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29E77" w14:textId="77777777" w:rsidR="00A148D5" w:rsidRPr="006C5B54" w:rsidRDefault="00A148D5" w:rsidP="006C5B54">
      <w:pPr>
        <w:tabs>
          <w:tab w:val="left" w:pos="709"/>
          <w:tab w:val="left" w:pos="9781"/>
        </w:tabs>
        <w:jc w:val="both"/>
        <w:rPr>
          <w:rFonts w:ascii="Arial" w:eastAsia="Arial" w:hAnsi="Arial" w:cs="Arial"/>
          <w:color w:val="000000"/>
          <w:sz w:val="18"/>
          <w:szCs w:val="18"/>
          <w:lang w:val="en-GB"/>
        </w:rPr>
      </w:pPr>
    </w:p>
    <w:tbl>
      <w:tblPr>
        <w:tblW w:w="9461" w:type="dxa"/>
        <w:tblInd w:w="108" w:type="dxa"/>
        <w:tblLayout w:type="fixed"/>
        <w:tblLook w:val="0000" w:firstRow="0" w:lastRow="0" w:firstColumn="0" w:lastColumn="0" w:noHBand="0" w:noVBand="0"/>
      </w:tblPr>
      <w:tblGrid>
        <w:gridCol w:w="9461"/>
      </w:tblGrid>
      <w:tr w:rsidR="00E677AE" w:rsidRPr="006C5B54" w14:paraId="45DB67B4" w14:textId="77777777" w:rsidTr="00563D29">
        <w:trPr>
          <w:trHeight w:val="389"/>
        </w:trPr>
        <w:tc>
          <w:tcPr>
            <w:tcW w:w="9461" w:type="dxa"/>
            <w:shd w:val="clear" w:color="auto" w:fill="FFA543"/>
            <w:vAlign w:val="center"/>
          </w:tcPr>
          <w:p w14:paraId="66402514" w14:textId="5DCC9AE8" w:rsidR="00E677AE" w:rsidRPr="006C5B54" w:rsidRDefault="000E4B31" w:rsidP="006C5B54">
            <w:pPr>
              <w:tabs>
                <w:tab w:val="left" w:pos="432"/>
              </w:tabs>
              <w:rPr>
                <w:rFonts w:ascii="Arial" w:eastAsia="Arial" w:hAnsi="Arial" w:cs="Arial"/>
                <w:b/>
                <w:color w:val="FFFFFF"/>
                <w:sz w:val="18"/>
                <w:szCs w:val="18"/>
              </w:rPr>
            </w:pPr>
            <w:r>
              <w:rPr>
                <w:rFonts w:ascii="Arial" w:eastAsia="Arial" w:hAnsi="Arial" w:cs="Arial"/>
                <w:b/>
                <w:color w:val="FFFFFF"/>
                <w:sz w:val="18"/>
                <w:szCs w:val="18"/>
                <w:lang w:val="en-GB"/>
              </w:rPr>
              <w:t>1</w:t>
            </w:r>
            <w:r w:rsidR="00FC1D72" w:rsidRPr="006C5B54">
              <w:rPr>
                <w:rFonts w:ascii="Arial" w:eastAsia="Arial" w:hAnsi="Arial" w:cs="Arial"/>
                <w:b/>
                <w:color w:val="FFFFFF"/>
                <w:sz w:val="18"/>
                <w:szCs w:val="18"/>
              </w:rPr>
              <w:tab/>
              <w:t>Basis of preparation</w:t>
            </w:r>
          </w:p>
        </w:tc>
      </w:tr>
    </w:tbl>
    <w:p w14:paraId="0D262C66" w14:textId="77777777" w:rsidR="00516476" w:rsidRPr="006C5B54" w:rsidRDefault="00516476" w:rsidP="006C5B54">
      <w:pPr>
        <w:tabs>
          <w:tab w:val="left" w:pos="709"/>
          <w:tab w:val="left" w:pos="9781"/>
        </w:tabs>
        <w:jc w:val="both"/>
        <w:rPr>
          <w:rFonts w:ascii="Arial" w:eastAsia="Arial" w:hAnsi="Arial" w:cs="Arial"/>
          <w:sz w:val="18"/>
          <w:szCs w:val="18"/>
        </w:rPr>
      </w:pPr>
    </w:p>
    <w:p w14:paraId="2AA27AF2" w14:textId="1AC6E72C" w:rsidR="00285916" w:rsidRPr="006C5B54" w:rsidRDefault="00B446C8" w:rsidP="006C5B54">
      <w:pPr>
        <w:tabs>
          <w:tab w:val="left" w:pos="709"/>
          <w:tab w:val="left" w:pos="9781"/>
        </w:tabs>
        <w:jc w:val="both"/>
        <w:rPr>
          <w:rFonts w:ascii="Arial" w:eastAsia="Arial" w:hAnsi="Arial" w:cs="Arial"/>
          <w:sz w:val="18"/>
          <w:szCs w:val="18"/>
          <w:lang w:val="en-GB"/>
        </w:rPr>
      </w:pPr>
      <w:r w:rsidRPr="006C5B54">
        <w:rPr>
          <w:rFonts w:ascii="Arial" w:eastAsia="Arial" w:hAnsi="Arial" w:cs="Arial"/>
          <w:spacing w:val="-4"/>
          <w:sz w:val="18"/>
          <w:szCs w:val="18"/>
        </w:rPr>
        <w:t xml:space="preserve">The interim consolidated and separated financial information has been prepared in accordance with Thai Accounting Standard (TAS) no. </w:t>
      </w:r>
      <w:r w:rsidR="00B945EB" w:rsidRPr="006C5B54">
        <w:rPr>
          <w:rFonts w:ascii="Arial" w:eastAsia="Arial" w:hAnsi="Arial" w:cs="Arial"/>
          <w:spacing w:val="-4"/>
          <w:sz w:val="18"/>
          <w:szCs w:val="18"/>
          <w:lang w:val="en-GB"/>
        </w:rPr>
        <w:t>34</w:t>
      </w:r>
      <w:r w:rsidRPr="006C5B54">
        <w:rPr>
          <w:rFonts w:ascii="Arial" w:eastAsia="Arial" w:hAnsi="Arial" w:cs="Arial"/>
          <w:spacing w:val="-4"/>
          <w:sz w:val="18"/>
          <w:szCs w:val="18"/>
        </w:rPr>
        <w:t>, Interim Financial Reporting</w:t>
      </w:r>
      <w:r w:rsidR="003B187F">
        <w:rPr>
          <w:rFonts w:ascii="Arial" w:eastAsia="Arial" w:hAnsi="Arial" w:cs="Arial"/>
          <w:spacing w:val="-4"/>
          <w:sz w:val="18"/>
          <w:szCs w:val="18"/>
        </w:rPr>
        <w:t xml:space="preserve"> </w:t>
      </w:r>
      <w:r w:rsidR="003B187F" w:rsidRPr="003B187F">
        <w:rPr>
          <w:rFonts w:ascii="Arial" w:eastAsia="Arial" w:hAnsi="Arial" w:cs="Arial"/>
          <w:spacing w:val="-4"/>
          <w:sz w:val="18"/>
          <w:szCs w:val="18"/>
        </w:rPr>
        <w:t>and other financial reporting requirements issued under the Securities and Exchange Act</w:t>
      </w:r>
      <w:r w:rsidR="00200471" w:rsidRPr="006C5B54">
        <w:rPr>
          <w:rFonts w:ascii="Arial" w:eastAsia="Arial" w:hAnsi="Arial" w:cs="Arial"/>
          <w:spacing w:val="-4"/>
          <w:sz w:val="18"/>
          <w:szCs w:val="18"/>
        </w:rPr>
        <w:t>.</w:t>
      </w:r>
    </w:p>
    <w:p w14:paraId="01F9CB2D" w14:textId="77777777" w:rsidR="00B446C8" w:rsidRPr="006C5B54" w:rsidRDefault="00B446C8" w:rsidP="006C5B54">
      <w:pPr>
        <w:tabs>
          <w:tab w:val="left" w:pos="709"/>
          <w:tab w:val="left" w:pos="9781"/>
        </w:tabs>
        <w:jc w:val="both"/>
        <w:rPr>
          <w:rFonts w:ascii="Arial" w:eastAsia="Arial" w:hAnsi="Arial" w:cs="Arial"/>
          <w:spacing w:val="-2"/>
          <w:sz w:val="18"/>
          <w:szCs w:val="18"/>
        </w:rPr>
      </w:pPr>
    </w:p>
    <w:p w14:paraId="79670B9F" w14:textId="7CD74361" w:rsidR="00F83DD1" w:rsidRPr="006C5B54" w:rsidRDefault="00F83DD1" w:rsidP="006C5B54">
      <w:pPr>
        <w:tabs>
          <w:tab w:val="left" w:pos="709"/>
          <w:tab w:val="left" w:pos="9781"/>
        </w:tabs>
        <w:jc w:val="both"/>
        <w:rPr>
          <w:rFonts w:ascii="Arial" w:eastAsia="Arial" w:hAnsi="Arial" w:cs="Arial"/>
          <w:sz w:val="18"/>
          <w:szCs w:val="18"/>
        </w:rPr>
      </w:pPr>
      <w:r w:rsidRPr="006C5B54">
        <w:rPr>
          <w:rFonts w:ascii="Arial" w:eastAsia="Arial" w:hAnsi="Arial" w:cs="Arial"/>
          <w:sz w:val="18"/>
          <w:szCs w:val="18"/>
        </w:rPr>
        <w:t xml:space="preserve">The interim financial information should be read in conjunction with the annual financial statements for the year ended </w:t>
      </w:r>
      <w:r w:rsidR="00B945EB" w:rsidRPr="006C5B54">
        <w:rPr>
          <w:rFonts w:ascii="Arial" w:eastAsia="Arial" w:hAnsi="Arial" w:cs="Arial"/>
          <w:sz w:val="18"/>
          <w:szCs w:val="18"/>
          <w:lang w:val="en-GB"/>
        </w:rPr>
        <w:t>31</w:t>
      </w:r>
      <w:r w:rsidRPr="006C5B54">
        <w:rPr>
          <w:rFonts w:ascii="Arial" w:eastAsia="Arial" w:hAnsi="Arial" w:cs="Arial"/>
          <w:sz w:val="18"/>
          <w:szCs w:val="18"/>
          <w:lang w:val="en-GB"/>
        </w:rPr>
        <w:t xml:space="preserve"> December </w:t>
      </w:r>
      <w:r w:rsidR="00B945EB" w:rsidRPr="006C5B54">
        <w:rPr>
          <w:rFonts w:ascii="Arial" w:eastAsia="Arial" w:hAnsi="Arial" w:cs="Arial"/>
          <w:sz w:val="18"/>
          <w:szCs w:val="18"/>
          <w:lang w:val="en-GB"/>
        </w:rPr>
        <w:t>2021</w:t>
      </w:r>
      <w:r w:rsidRPr="006C5B54">
        <w:rPr>
          <w:rFonts w:ascii="Arial" w:eastAsia="Arial" w:hAnsi="Arial" w:cs="Arial"/>
          <w:sz w:val="18"/>
          <w:szCs w:val="18"/>
        </w:rPr>
        <w:t>.</w:t>
      </w:r>
    </w:p>
    <w:p w14:paraId="0135D49E" w14:textId="77777777" w:rsidR="00F83DD1" w:rsidRPr="006C5B54" w:rsidRDefault="00F83DD1" w:rsidP="006C5B54">
      <w:pPr>
        <w:tabs>
          <w:tab w:val="left" w:pos="709"/>
          <w:tab w:val="left" w:pos="9781"/>
        </w:tabs>
        <w:jc w:val="both"/>
        <w:rPr>
          <w:rFonts w:ascii="Arial" w:eastAsia="Arial" w:hAnsi="Arial" w:cs="Arial"/>
          <w:sz w:val="18"/>
          <w:szCs w:val="18"/>
        </w:rPr>
      </w:pPr>
    </w:p>
    <w:p w14:paraId="092A5CA3" w14:textId="77777777" w:rsidR="00F83DD1" w:rsidRPr="006C5B54" w:rsidRDefault="00F83DD1" w:rsidP="006C5B54">
      <w:pPr>
        <w:tabs>
          <w:tab w:val="left" w:pos="709"/>
          <w:tab w:val="left" w:pos="9781"/>
        </w:tabs>
        <w:jc w:val="both"/>
        <w:rPr>
          <w:rFonts w:ascii="Arial" w:eastAsia="Arial" w:hAnsi="Arial" w:cs="Arial"/>
          <w:sz w:val="18"/>
          <w:szCs w:val="18"/>
        </w:rPr>
      </w:pPr>
      <w:r w:rsidRPr="006C5B54">
        <w:rPr>
          <w:rFonts w:ascii="Arial" w:eastAsia="Arial" w:hAnsi="Arial" w:cs="Arial"/>
          <w:sz w:val="18"/>
          <w:szCs w:val="18"/>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4F0B1AE6" w14:textId="77777777" w:rsidR="009A05BB" w:rsidRPr="006C5B54" w:rsidRDefault="009A05BB" w:rsidP="006C5B54">
      <w:pPr>
        <w:tabs>
          <w:tab w:val="left" w:pos="709"/>
          <w:tab w:val="left" w:pos="9781"/>
        </w:tabs>
        <w:jc w:val="both"/>
        <w:rPr>
          <w:rFonts w:ascii="Arial" w:eastAsia="Arial" w:hAnsi="Arial" w:cs="Arial"/>
          <w:sz w:val="18"/>
          <w:szCs w:val="18"/>
        </w:rPr>
      </w:pPr>
    </w:p>
    <w:p w14:paraId="7813DAD8" w14:textId="77777777" w:rsidR="009A05BB" w:rsidRPr="006C5B54" w:rsidRDefault="009A05BB" w:rsidP="006C5B54">
      <w:pPr>
        <w:tabs>
          <w:tab w:val="left" w:pos="709"/>
          <w:tab w:val="left" w:pos="9781"/>
        </w:tabs>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E677AE" w:rsidRPr="006C5B54" w14:paraId="6FC6E3E8" w14:textId="77777777" w:rsidTr="00563D29">
        <w:trPr>
          <w:trHeight w:val="389"/>
        </w:trPr>
        <w:tc>
          <w:tcPr>
            <w:tcW w:w="9461" w:type="dxa"/>
            <w:shd w:val="clear" w:color="auto" w:fill="FFA543"/>
            <w:vAlign w:val="center"/>
          </w:tcPr>
          <w:p w14:paraId="4A0D0007" w14:textId="2AC351E9" w:rsidR="00E677AE" w:rsidRPr="006C5B54" w:rsidRDefault="00B951AC" w:rsidP="006C5B54">
            <w:pPr>
              <w:tabs>
                <w:tab w:val="left" w:pos="432"/>
              </w:tabs>
              <w:ind w:left="432" w:hanging="432"/>
              <w:rPr>
                <w:rFonts w:ascii="Arial" w:eastAsia="Arial" w:hAnsi="Arial" w:cs="Arial"/>
                <w:color w:val="FFFFFF"/>
                <w:sz w:val="18"/>
                <w:szCs w:val="18"/>
              </w:rPr>
            </w:pPr>
            <w:r w:rsidRPr="006C5B54">
              <w:rPr>
                <w:rFonts w:ascii="Arial" w:hAnsi="Arial" w:cs="Arial"/>
                <w:sz w:val="18"/>
                <w:szCs w:val="18"/>
              </w:rPr>
              <w:br w:type="page"/>
            </w:r>
            <w:r w:rsidR="000E4B31">
              <w:rPr>
                <w:rFonts w:ascii="Arial" w:eastAsia="Arial" w:hAnsi="Arial" w:cs="Arial"/>
                <w:b/>
                <w:color w:val="FFFFFF"/>
                <w:sz w:val="18"/>
                <w:szCs w:val="18"/>
                <w:lang w:val="en-GB"/>
              </w:rPr>
              <w:t>2</w:t>
            </w:r>
            <w:r w:rsidR="00FC1D72" w:rsidRPr="006C5B54">
              <w:rPr>
                <w:rFonts w:ascii="Arial" w:eastAsia="Arial" w:hAnsi="Arial" w:cs="Arial"/>
                <w:b/>
                <w:color w:val="FFFFFF"/>
                <w:sz w:val="18"/>
                <w:szCs w:val="18"/>
              </w:rPr>
              <w:tab/>
              <w:t>Accounting policies</w:t>
            </w:r>
          </w:p>
        </w:tc>
      </w:tr>
    </w:tbl>
    <w:p w14:paraId="3C22338B" w14:textId="77777777" w:rsidR="00E677AE" w:rsidRPr="006C5B54" w:rsidRDefault="00E677AE" w:rsidP="006C5B54">
      <w:pPr>
        <w:jc w:val="both"/>
        <w:rPr>
          <w:rFonts w:ascii="Arial" w:eastAsia="Arial" w:hAnsi="Arial" w:cs="Arial"/>
          <w:color w:val="000000"/>
          <w:sz w:val="18"/>
          <w:szCs w:val="18"/>
        </w:rPr>
      </w:pPr>
    </w:p>
    <w:p w14:paraId="2DAE5E69" w14:textId="5B4F2D85" w:rsidR="000F7787" w:rsidRPr="006C5B54" w:rsidRDefault="000F7787" w:rsidP="006C5B54">
      <w:pPr>
        <w:jc w:val="both"/>
        <w:rPr>
          <w:rFonts w:ascii="Arial" w:eastAsia="Arial" w:hAnsi="Arial" w:cs="Arial"/>
          <w:color w:val="000000"/>
          <w:sz w:val="18"/>
          <w:szCs w:val="18"/>
          <w:cs/>
        </w:rPr>
      </w:pPr>
      <w:r w:rsidRPr="006C5B54">
        <w:rPr>
          <w:rFonts w:ascii="Arial" w:eastAsia="Arial" w:hAnsi="Arial" w:cs="Arial"/>
          <w:color w:val="000000"/>
          <w:sz w:val="18"/>
          <w:szCs w:val="18"/>
        </w:rPr>
        <w:t xml:space="preserve">The accounting policies used in the preparation of the interim financial information are consistent with those used in </w:t>
      </w:r>
      <w:r w:rsidRPr="006C5B54">
        <w:rPr>
          <w:rFonts w:ascii="Arial" w:eastAsia="Arial" w:hAnsi="Arial" w:cs="Arial"/>
          <w:color w:val="000000"/>
          <w:spacing w:val="-4"/>
          <w:sz w:val="18"/>
          <w:szCs w:val="18"/>
        </w:rPr>
        <w:t xml:space="preserve">the financial statements for the year ended </w:t>
      </w:r>
      <w:r w:rsidR="00B945EB" w:rsidRPr="006C5B54">
        <w:rPr>
          <w:rFonts w:ascii="Arial" w:eastAsia="Arial" w:hAnsi="Arial" w:cs="Arial"/>
          <w:color w:val="000000"/>
          <w:spacing w:val="-4"/>
          <w:sz w:val="18"/>
          <w:szCs w:val="18"/>
          <w:lang w:val="en-GB"/>
        </w:rPr>
        <w:t>31</w:t>
      </w:r>
      <w:r w:rsidRPr="006C5B54">
        <w:rPr>
          <w:rFonts w:ascii="Arial" w:eastAsia="Arial" w:hAnsi="Arial" w:cs="Arial"/>
          <w:color w:val="000000"/>
          <w:spacing w:val="-4"/>
          <w:sz w:val="18"/>
          <w:szCs w:val="18"/>
        </w:rPr>
        <w:t xml:space="preserve"> December </w:t>
      </w:r>
      <w:r w:rsidR="00B945EB" w:rsidRPr="006C5B54">
        <w:rPr>
          <w:rFonts w:ascii="Arial" w:eastAsia="Arial" w:hAnsi="Arial" w:cs="Arial"/>
          <w:color w:val="000000"/>
          <w:spacing w:val="-4"/>
          <w:sz w:val="18"/>
          <w:szCs w:val="18"/>
          <w:lang w:val="en-GB"/>
        </w:rPr>
        <w:t>202</w:t>
      </w:r>
      <w:r w:rsidR="004555A5" w:rsidRPr="006E3415">
        <w:rPr>
          <w:rFonts w:ascii="Arial" w:eastAsia="Arial" w:hAnsi="Arial"/>
          <w:color w:val="000000"/>
          <w:spacing w:val="-4"/>
          <w:sz w:val="18"/>
          <w:szCs w:val="18"/>
          <w:lang w:val="en-GB"/>
        </w:rPr>
        <w:t>2</w:t>
      </w:r>
      <w:r w:rsidRPr="006C5B54">
        <w:rPr>
          <w:rFonts w:ascii="Arial" w:eastAsia="Arial" w:hAnsi="Arial" w:cs="Arial"/>
          <w:color w:val="000000"/>
          <w:spacing w:val="-4"/>
          <w:sz w:val="18"/>
          <w:szCs w:val="18"/>
        </w:rPr>
        <w:t>, except for the new and amended Thai Financial Reporting</w:t>
      </w:r>
      <w:r w:rsidRPr="006C5B54">
        <w:rPr>
          <w:rFonts w:ascii="Arial" w:eastAsia="Arial" w:hAnsi="Arial" w:cs="Arial"/>
          <w:color w:val="000000"/>
          <w:sz w:val="18"/>
          <w:szCs w:val="18"/>
        </w:rPr>
        <w:t xml:space="preserve"> Standards effective for the accounting periods beginning on </w:t>
      </w:r>
      <w:r w:rsidR="00B945EB" w:rsidRPr="006C5B54">
        <w:rPr>
          <w:rFonts w:ascii="Arial" w:eastAsia="Arial" w:hAnsi="Arial" w:cs="Arial"/>
          <w:color w:val="000000"/>
          <w:sz w:val="18"/>
          <w:szCs w:val="18"/>
          <w:lang w:val="en-GB"/>
        </w:rPr>
        <w:t>1</w:t>
      </w:r>
      <w:r w:rsidRPr="006C5B54">
        <w:rPr>
          <w:rFonts w:ascii="Arial" w:eastAsia="Arial" w:hAnsi="Arial" w:cs="Arial"/>
          <w:color w:val="000000"/>
          <w:sz w:val="18"/>
          <w:szCs w:val="18"/>
        </w:rPr>
        <w:t xml:space="preserve"> January </w:t>
      </w:r>
      <w:r w:rsidR="00B945EB" w:rsidRPr="006C5B54">
        <w:rPr>
          <w:rFonts w:ascii="Arial" w:eastAsia="Arial" w:hAnsi="Arial" w:cs="Arial"/>
          <w:color w:val="000000"/>
          <w:sz w:val="18"/>
          <w:szCs w:val="18"/>
          <w:lang w:val="en-GB"/>
        </w:rPr>
        <w:t>202</w:t>
      </w:r>
      <w:r w:rsidR="004555A5">
        <w:rPr>
          <w:rFonts w:ascii="Arial" w:eastAsia="Arial" w:hAnsi="Arial" w:cs="Arial"/>
          <w:color w:val="000000"/>
          <w:sz w:val="18"/>
          <w:szCs w:val="18"/>
          <w:lang w:val="en-GB"/>
        </w:rPr>
        <w:t>3</w:t>
      </w:r>
      <w:r w:rsidRPr="006C5B54">
        <w:rPr>
          <w:rFonts w:ascii="Arial" w:eastAsia="Arial" w:hAnsi="Arial" w:cs="Arial"/>
          <w:color w:val="000000"/>
          <w:sz w:val="18"/>
          <w:szCs w:val="18"/>
        </w:rPr>
        <w:t xml:space="preserve"> which do not have material impacts on </w:t>
      </w:r>
      <w:r w:rsidR="00C2296D" w:rsidRPr="006C5B54">
        <w:rPr>
          <w:rFonts w:ascii="Arial" w:eastAsia="Arial" w:hAnsi="Arial" w:cs="Arial"/>
          <w:color w:val="000000"/>
          <w:sz w:val="18"/>
          <w:szCs w:val="18"/>
        </w:rPr>
        <w:br/>
      </w:r>
      <w:r w:rsidRPr="006C5B54">
        <w:rPr>
          <w:rFonts w:ascii="Arial" w:eastAsia="Arial" w:hAnsi="Arial" w:cs="Arial"/>
          <w:color w:val="000000"/>
          <w:sz w:val="18"/>
          <w:szCs w:val="18"/>
        </w:rPr>
        <w:t>the Company.</w:t>
      </w:r>
    </w:p>
    <w:p w14:paraId="1068E619" w14:textId="77777777" w:rsidR="003323B8" w:rsidRPr="006C5B54" w:rsidRDefault="003323B8" w:rsidP="006C5B54">
      <w:pPr>
        <w:rPr>
          <w:rFonts w:ascii="Arial" w:eastAsia="Arial" w:hAnsi="Arial" w:cs="Arial"/>
          <w:sz w:val="18"/>
          <w:szCs w:val="18"/>
        </w:rPr>
      </w:pPr>
    </w:p>
    <w:p w14:paraId="235019F6" w14:textId="77777777" w:rsidR="0051355C" w:rsidRPr="006C5B54" w:rsidRDefault="0051355C" w:rsidP="006C5B54">
      <w:pPr>
        <w:tabs>
          <w:tab w:val="left" w:pos="709"/>
          <w:tab w:val="left" w:pos="9781"/>
        </w:tabs>
        <w:jc w:val="both"/>
        <w:rPr>
          <w:rFonts w:ascii="Arial" w:eastAsia="Arial" w:hAnsi="Arial" w:cs="Arial"/>
          <w:color w:val="000000"/>
          <w:sz w:val="18"/>
          <w:szCs w:val="18"/>
        </w:rPr>
      </w:pPr>
    </w:p>
    <w:tbl>
      <w:tblPr>
        <w:tblW w:w="9461" w:type="dxa"/>
        <w:tblInd w:w="108" w:type="dxa"/>
        <w:tblLayout w:type="fixed"/>
        <w:tblLook w:val="0000" w:firstRow="0" w:lastRow="0" w:firstColumn="0" w:lastColumn="0" w:noHBand="0" w:noVBand="0"/>
      </w:tblPr>
      <w:tblGrid>
        <w:gridCol w:w="9461"/>
      </w:tblGrid>
      <w:tr w:rsidR="00E677AE" w:rsidRPr="006C5B54" w14:paraId="5CFDC916" w14:textId="77777777" w:rsidTr="00563D29">
        <w:trPr>
          <w:trHeight w:val="389"/>
        </w:trPr>
        <w:tc>
          <w:tcPr>
            <w:tcW w:w="9461" w:type="dxa"/>
            <w:shd w:val="clear" w:color="auto" w:fill="FFA543"/>
            <w:vAlign w:val="center"/>
          </w:tcPr>
          <w:p w14:paraId="5300B3C7" w14:textId="4768B757" w:rsidR="00E677AE" w:rsidRPr="006C5B54" w:rsidRDefault="004E6D68" w:rsidP="006C5B54">
            <w:pPr>
              <w:tabs>
                <w:tab w:val="left" w:pos="432"/>
              </w:tabs>
              <w:rPr>
                <w:rFonts w:ascii="Arial" w:eastAsia="Arial" w:hAnsi="Arial" w:cs="Arial"/>
                <w:color w:val="FFFFFF"/>
                <w:sz w:val="18"/>
                <w:szCs w:val="18"/>
              </w:rPr>
            </w:pPr>
            <w:r w:rsidRPr="006C5B54">
              <w:rPr>
                <w:rFonts w:ascii="Arial" w:eastAsia="Arial" w:hAnsi="Arial" w:cs="Arial"/>
                <w:color w:val="000000"/>
                <w:sz w:val="18"/>
                <w:szCs w:val="18"/>
              </w:rPr>
              <w:br w:type="page"/>
            </w:r>
            <w:r w:rsidR="000E4B31">
              <w:rPr>
                <w:rFonts w:ascii="Arial" w:eastAsia="Arial" w:hAnsi="Arial" w:cs="Arial"/>
                <w:b/>
                <w:color w:val="FFFFFF"/>
                <w:sz w:val="18"/>
                <w:szCs w:val="18"/>
                <w:lang w:val="en-GB"/>
              </w:rPr>
              <w:t>3</w:t>
            </w:r>
            <w:r w:rsidR="00FC1D72" w:rsidRPr="006C5B54">
              <w:rPr>
                <w:rFonts w:ascii="Arial" w:eastAsia="Arial" w:hAnsi="Arial" w:cs="Arial"/>
                <w:b/>
                <w:color w:val="FFFFFF"/>
                <w:sz w:val="18"/>
                <w:szCs w:val="18"/>
              </w:rPr>
              <w:tab/>
            </w:r>
            <w:r w:rsidR="00FD0305" w:rsidRPr="006C5B54">
              <w:rPr>
                <w:rFonts w:ascii="Arial" w:eastAsia="Arial" w:hAnsi="Arial" w:cs="Arial"/>
                <w:b/>
                <w:color w:val="FFFFFF"/>
                <w:sz w:val="18"/>
                <w:szCs w:val="18"/>
              </w:rPr>
              <w:t>Accounting e</w:t>
            </w:r>
            <w:r w:rsidR="00FC1D72" w:rsidRPr="006C5B54">
              <w:rPr>
                <w:rFonts w:ascii="Arial" w:eastAsia="Arial" w:hAnsi="Arial" w:cs="Arial"/>
                <w:b/>
                <w:color w:val="FFFFFF"/>
                <w:sz w:val="18"/>
                <w:szCs w:val="18"/>
              </w:rPr>
              <w:t>stimates</w:t>
            </w:r>
          </w:p>
        </w:tc>
      </w:tr>
    </w:tbl>
    <w:p w14:paraId="0F182B22" w14:textId="77777777" w:rsidR="00E677AE" w:rsidRPr="006C5B54" w:rsidRDefault="00E677AE" w:rsidP="006C5B54">
      <w:pPr>
        <w:jc w:val="both"/>
        <w:rPr>
          <w:rFonts w:ascii="Arial" w:eastAsia="Arial" w:hAnsi="Arial" w:cs="Arial"/>
          <w:color w:val="000000"/>
          <w:sz w:val="18"/>
          <w:szCs w:val="18"/>
        </w:rPr>
      </w:pPr>
    </w:p>
    <w:p w14:paraId="2D3B7E89" w14:textId="77777777" w:rsidR="00B064D6" w:rsidRPr="006C5B54" w:rsidRDefault="00B064D6" w:rsidP="006C5B54">
      <w:pPr>
        <w:jc w:val="both"/>
        <w:rPr>
          <w:rFonts w:ascii="Arial" w:eastAsia="Arial" w:hAnsi="Arial" w:cs="Arial"/>
          <w:color w:val="000000"/>
          <w:spacing w:val="-2"/>
          <w:sz w:val="18"/>
          <w:szCs w:val="18"/>
        </w:rPr>
      </w:pPr>
      <w:r w:rsidRPr="006C5B54">
        <w:rPr>
          <w:rFonts w:ascii="Arial" w:eastAsia="Arial" w:hAnsi="Arial" w:cs="Arial"/>
          <w:color w:val="000000"/>
          <w:spacing w:val="-2"/>
          <w:sz w:val="18"/>
          <w:szCs w:val="18"/>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698F13D2" w14:textId="77777777" w:rsidR="009A05BB" w:rsidRPr="006C5B54" w:rsidRDefault="009A05BB" w:rsidP="006C5B54">
      <w:pPr>
        <w:jc w:val="both"/>
        <w:rPr>
          <w:rFonts w:ascii="Arial" w:eastAsia="Arial" w:hAnsi="Arial" w:cs="Arial"/>
          <w:color w:val="000000"/>
          <w:spacing w:val="-2"/>
          <w:sz w:val="18"/>
          <w:szCs w:val="18"/>
        </w:rPr>
      </w:pPr>
    </w:p>
    <w:p w14:paraId="30F847AA" w14:textId="373F83E4" w:rsidR="009A05BB" w:rsidRPr="006C5B54" w:rsidRDefault="009A05BB" w:rsidP="006C5B54">
      <w:pPr>
        <w:jc w:val="both"/>
        <w:rPr>
          <w:rFonts w:ascii="Arial" w:eastAsia="Arial" w:hAnsi="Arial" w:cs="Arial"/>
          <w:color w:val="000000"/>
          <w:spacing w:val="-2"/>
          <w:sz w:val="18"/>
          <w:szCs w:val="18"/>
        </w:rPr>
      </w:pPr>
    </w:p>
    <w:tbl>
      <w:tblPr>
        <w:tblW w:w="9461" w:type="dxa"/>
        <w:tblInd w:w="108" w:type="dxa"/>
        <w:tblLayout w:type="fixed"/>
        <w:tblLook w:val="0000" w:firstRow="0" w:lastRow="0" w:firstColumn="0" w:lastColumn="0" w:noHBand="0" w:noVBand="0"/>
      </w:tblPr>
      <w:tblGrid>
        <w:gridCol w:w="9461"/>
      </w:tblGrid>
      <w:tr w:rsidR="00E677AE" w:rsidRPr="006C5B54" w14:paraId="60E20392" w14:textId="77777777" w:rsidTr="00563D29">
        <w:trPr>
          <w:trHeight w:val="389"/>
        </w:trPr>
        <w:tc>
          <w:tcPr>
            <w:tcW w:w="9461" w:type="dxa"/>
            <w:shd w:val="clear" w:color="auto" w:fill="FFA543"/>
            <w:vAlign w:val="center"/>
          </w:tcPr>
          <w:p w14:paraId="3FE21F92" w14:textId="34844D58" w:rsidR="00E677AE" w:rsidRPr="006C5B54" w:rsidRDefault="009A05BB" w:rsidP="006C5B54">
            <w:pPr>
              <w:tabs>
                <w:tab w:val="left" w:pos="432"/>
              </w:tabs>
              <w:rPr>
                <w:rFonts w:ascii="Arial" w:eastAsia="Arial" w:hAnsi="Arial" w:cs="Arial"/>
                <w:color w:val="FFFFFF"/>
                <w:sz w:val="18"/>
                <w:szCs w:val="18"/>
              </w:rPr>
            </w:pPr>
            <w:r w:rsidRPr="006C5B54">
              <w:rPr>
                <w:rFonts w:ascii="Arial" w:eastAsia="Arial" w:hAnsi="Arial" w:cs="Arial"/>
                <w:color w:val="000000"/>
                <w:spacing w:val="-2"/>
                <w:sz w:val="18"/>
                <w:szCs w:val="18"/>
              </w:rPr>
              <w:br w:type="page"/>
            </w:r>
            <w:r w:rsidRPr="006C5B54">
              <w:rPr>
                <w:rFonts w:ascii="Arial" w:eastAsia="Arial" w:hAnsi="Arial" w:cs="Arial"/>
                <w:color w:val="000000"/>
                <w:spacing w:val="-2"/>
                <w:sz w:val="18"/>
                <w:szCs w:val="18"/>
              </w:rPr>
              <w:br w:type="page"/>
            </w:r>
            <w:r w:rsidRPr="006C5B54">
              <w:rPr>
                <w:rFonts w:ascii="Arial" w:eastAsia="Arial" w:hAnsi="Arial" w:cs="Arial"/>
                <w:color w:val="000000"/>
                <w:sz w:val="18"/>
                <w:szCs w:val="18"/>
              </w:rPr>
              <w:br w:type="page"/>
            </w:r>
            <w:r w:rsidRPr="006C5B54">
              <w:rPr>
                <w:rFonts w:ascii="Arial" w:eastAsia="Arial" w:hAnsi="Arial" w:cs="Arial"/>
                <w:color w:val="000000"/>
                <w:sz w:val="18"/>
                <w:szCs w:val="18"/>
              </w:rPr>
              <w:br w:type="page"/>
            </w:r>
            <w:r w:rsidR="000E4B31">
              <w:rPr>
                <w:rFonts w:ascii="Arial" w:eastAsia="Arial" w:hAnsi="Arial" w:cs="Arial"/>
                <w:b/>
                <w:color w:val="FFFFFF"/>
                <w:sz w:val="18"/>
                <w:szCs w:val="18"/>
                <w:lang w:val="en-GB"/>
              </w:rPr>
              <w:t>4</w:t>
            </w:r>
            <w:r w:rsidR="00FC1D72" w:rsidRPr="006C5B54">
              <w:rPr>
                <w:rFonts w:ascii="Arial" w:eastAsia="Arial" w:hAnsi="Arial" w:cs="Arial"/>
                <w:b/>
                <w:color w:val="FFFFFF"/>
                <w:sz w:val="18"/>
                <w:szCs w:val="18"/>
              </w:rPr>
              <w:tab/>
              <w:t>Segment and revenue information</w:t>
            </w:r>
          </w:p>
        </w:tc>
      </w:tr>
    </w:tbl>
    <w:p w14:paraId="59AFE895" w14:textId="77777777" w:rsidR="00E677AE" w:rsidRPr="006C5B54" w:rsidRDefault="00E677AE" w:rsidP="006C5B54">
      <w:pPr>
        <w:tabs>
          <w:tab w:val="left" w:pos="1701"/>
        </w:tabs>
        <w:ind w:right="9"/>
        <w:jc w:val="both"/>
        <w:rPr>
          <w:rFonts w:ascii="Arial" w:eastAsia="Arial" w:hAnsi="Arial" w:cs="Arial"/>
          <w:sz w:val="18"/>
          <w:szCs w:val="18"/>
        </w:rPr>
      </w:pPr>
    </w:p>
    <w:p w14:paraId="0800A3E2" w14:textId="77777777" w:rsidR="00931E30" w:rsidRPr="006C5B54" w:rsidRDefault="00931E30" w:rsidP="006C5B54">
      <w:pPr>
        <w:ind w:right="9"/>
        <w:jc w:val="both"/>
        <w:rPr>
          <w:rFonts w:ascii="Arial" w:eastAsia="Arial" w:hAnsi="Arial" w:cs="Arial"/>
          <w:color w:val="000000"/>
          <w:sz w:val="18"/>
          <w:szCs w:val="18"/>
        </w:rPr>
      </w:pPr>
      <w:r w:rsidRPr="006C5B54">
        <w:rPr>
          <w:rFonts w:ascii="Arial" w:eastAsia="Arial" w:hAnsi="Arial" w:cs="Arial"/>
          <w:color w:val="000000"/>
          <w:sz w:val="18"/>
          <w:szCs w:val="18"/>
        </w:rPr>
        <w:t xml:space="preserve">Operating segment information is reported in a manner consistent with the internal reports that are regularly reviewed </w:t>
      </w:r>
      <w:r w:rsidRPr="006C5B54">
        <w:rPr>
          <w:rFonts w:ascii="Arial" w:eastAsia="Arial" w:hAnsi="Arial" w:cs="Arial"/>
          <w:color w:val="000000"/>
          <w:spacing w:val="-4"/>
          <w:sz w:val="18"/>
          <w:szCs w:val="18"/>
        </w:rPr>
        <w:t>by the Chairman of Executive Committee and the Managing Director who make decisions about the allocation of resources</w:t>
      </w:r>
      <w:r w:rsidRPr="006C5B54">
        <w:rPr>
          <w:rFonts w:ascii="Arial" w:eastAsia="Arial" w:hAnsi="Arial" w:cs="Arial"/>
          <w:color w:val="000000"/>
          <w:sz w:val="18"/>
          <w:szCs w:val="18"/>
        </w:rPr>
        <w:t xml:space="preserve"> to the segment and assess its performances.</w:t>
      </w:r>
    </w:p>
    <w:p w14:paraId="1B9BC2A9" w14:textId="77777777" w:rsidR="00931E30" w:rsidRPr="006C5B54" w:rsidRDefault="00931E30" w:rsidP="006C5B54">
      <w:pPr>
        <w:ind w:right="9"/>
        <w:jc w:val="both"/>
        <w:rPr>
          <w:rFonts w:ascii="Arial" w:eastAsia="Arial" w:hAnsi="Arial" w:cs="Arial"/>
          <w:color w:val="000000"/>
          <w:sz w:val="18"/>
          <w:szCs w:val="18"/>
        </w:rPr>
      </w:pPr>
    </w:p>
    <w:p w14:paraId="7D8E6895" w14:textId="2213260E" w:rsidR="00A4148F" w:rsidRPr="006C5B54" w:rsidRDefault="00931E30" w:rsidP="006C5B54">
      <w:pPr>
        <w:ind w:right="9"/>
        <w:jc w:val="both"/>
        <w:rPr>
          <w:rFonts w:ascii="Arial" w:eastAsia="Arial" w:hAnsi="Arial" w:cs="Arial"/>
          <w:color w:val="000000"/>
          <w:sz w:val="18"/>
          <w:szCs w:val="18"/>
        </w:rPr>
      </w:pPr>
      <w:r w:rsidRPr="006C5B54">
        <w:rPr>
          <w:rFonts w:ascii="Arial" w:eastAsia="Arial" w:hAnsi="Arial" w:cs="Arial"/>
          <w:color w:val="000000"/>
          <w:sz w:val="18"/>
          <w:szCs w:val="18"/>
        </w:rPr>
        <w:t xml:space="preserve">The Company operates under </w:t>
      </w:r>
      <w:r w:rsidR="00B945EB" w:rsidRPr="006C5B54">
        <w:rPr>
          <w:rFonts w:ascii="Arial" w:eastAsia="Arial" w:hAnsi="Arial" w:cs="Arial"/>
          <w:color w:val="000000"/>
          <w:sz w:val="18"/>
          <w:szCs w:val="18"/>
          <w:lang w:val="en-GB"/>
        </w:rPr>
        <w:t>2</w:t>
      </w:r>
      <w:r w:rsidRPr="006C5B54">
        <w:rPr>
          <w:rFonts w:ascii="Arial" w:eastAsia="Arial" w:hAnsi="Arial" w:cs="Arial"/>
          <w:color w:val="000000"/>
          <w:sz w:val="18"/>
          <w:szCs w:val="18"/>
        </w:rPr>
        <w:t xml:space="preserve"> operating segments as follows:</w:t>
      </w:r>
    </w:p>
    <w:p w14:paraId="07688ACA" w14:textId="77777777" w:rsidR="00A4148F" w:rsidRPr="006C5B54" w:rsidRDefault="00A4148F" w:rsidP="006C5B54">
      <w:pPr>
        <w:ind w:right="9"/>
        <w:jc w:val="both"/>
        <w:rPr>
          <w:rFonts w:ascii="Arial" w:eastAsia="Arial" w:hAnsi="Arial" w:cs="Arial"/>
          <w:color w:val="000000"/>
          <w:sz w:val="18"/>
          <w:szCs w:val="18"/>
        </w:rPr>
      </w:pPr>
    </w:p>
    <w:p w14:paraId="270928A5" w14:textId="77777777" w:rsidR="00A4148F" w:rsidRPr="006C5B54" w:rsidRDefault="00A4148F" w:rsidP="006C5B54">
      <w:pPr>
        <w:numPr>
          <w:ilvl w:val="0"/>
          <w:numId w:val="19"/>
        </w:numPr>
        <w:tabs>
          <w:tab w:val="left" w:pos="540"/>
        </w:tabs>
        <w:ind w:left="540" w:right="9" w:hanging="540"/>
        <w:jc w:val="both"/>
        <w:rPr>
          <w:rFonts w:ascii="Arial" w:eastAsia="Arial" w:hAnsi="Arial" w:cs="Arial"/>
          <w:b/>
          <w:bCs/>
          <w:color w:val="CF4A02"/>
          <w:sz w:val="18"/>
          <w:szCs w:val="18"/>
          <w:lang w:val="en-GB"/>
        </w:rPr>
      </w:pPr>
      <w:r w:rsidRPr="006C5B54">
        <w:rPr>
          <w:rFonts w:ascii="Arial" w:eastAsia="Arial" w:hAnsi="Arial" w:cs="Arial"/>
          <w:b/>
          <w:bCs/>
          <w:color w:val="CF4A02"/>
          <w:sz w:val="18"/>
          <w:szCs w:val="18"/>
          <w:lang w:val="en-GB"/>
        </w:rPr>
        <w:t>Services segment</w:t>
      </w:r>
    </w:p>
    <w:p w14:paraId="2569187C" w14:textId="77777777" w:rsidR="00A4148F" w:rsidRPr="006C5B54" w:rsidRDefault="00A4148F" w:rsidP="006C5B54">
      <w:pPr>
        <w:ind w:right="9"/>
        <w:jc w:val="both"/>
        <w:rPr>
          <w:rFonts w:ascii="Arial" w:eastAsia="Arial" w:hAnsi="Arial" w:cs="Arial"/>
          <w:color w:val="000000"/>
          <w:sz w:val="18"/>
          <w:szCs w:val="18"/>
          <w:lang w:val="en-GB"/>
        </w:rPr>
      </w:pPr>
    </w:p>
    <w:p w14:paraId="708FD340" w14:textId="1DCB5877" w:rsidR="00931E30" w:rsidRPr="00BE0A8D" w:rsidRDefault="00931E30" w:rsidP="0025449A">
      <w:pPr>
        <w:numPr>
          <w:ilvl w:val="1"/>
          <w:numId w:val="20"/>
        </w:numPr>
        <w:ind w:left="990" w:right="9" w:hanging="425"/>
        <w:jc w:val="both"/>
        <w:rPr>
          <w:rFonts w:ascii="Arial" w:eastAsia="Arial" w:hAnsi="Arial" w:cs="Arial"/>
          <w:color w:val="000000"/>
          <w:spacing w:val="-4"/>
          <w:sz w:val="18"/>
          <w:szCs w:val="18"/>
          <w:lang w:val="en-GB"/>
        </w:rPr>
      </w:pPr>
      <w:r w:rsidRPr="00BE0A8D">
        <w:rPr>
          <w:rFonts w:ascii="Arial" w:eastAsia="Arial" w:hAnsi="Arial" w:cs="Arial"/>
          <w:color w:val="000000"/>
          <w:spacing w:val="-4"/>
          <w:sz w:val="18"/>
          <w:szCs w:val="18"/>
          <w:lang w:val="en-GB"/>
        </w:rPr>
        <w:t>Services and construction of</w:t>
      </w:r>
      <w:r w:rsidR="001076AB" w:rsidRPr="00BE0A8D">
        <w:rPr>
          <w:rFonts w:ascii="Arial" w:eastAsia="Arial" w:hAnsi="Arial" w:cs="Arial"/>
          <w:color w:val="000000"/>
          <w:spacing w:val="-4"/>
          <w:sz w:val="18"/>
          <w:szCs w:val="18"/>
          <w:lang w:val="en-GB"/>
        </w:rPr>
        <w:t xml:space="preserve"> </w:t>
      </w:r>
      <w:r w:rsidRPr="00BE0A8D">
        <w:rPr>
          <w:rFonts w:ascii="Arial" w:eastAsia="Arial" w:hAnsi="Arial" w:cs="Arial"/>
          <w:color w:val="000000"/>
          <w:spacing w:val="-4"/>
          <w:sz w:val="18"/>
          <w:szCs w:val="18"/>
          <w:lang w:val="en-GB"/>
        </w:rPr>
        <w:t xml:space="preserve">ventilation, and air conditioning systems, electricity systems and plumbing systems </w:t>
      </w:r>
    </w:p>
    <w:p w14:paraId="7CFBD1B6" w14:textId="77777777" w:rsidR="00A4148F" w:rsidRPr="00BE0A8D" w:rsidRDefault="00A4148F" w:rsidP="005B4D82">
      <w:pPr>
        <w:ind w:left="990" w:right="9" w:firstLine="11"/>
        <w:jc w:val="both"/>
        <w:rPr>
          <w:rFonts w:ascii="Arial" w:eastAsia="Arial" w:hAnsi="Arial" w:cs="Arial"/>
          <w:color w:val="000000"/>
          <w:sz w:val="18"/>
          <w:szCs w:val="18"/>
          <w:lang w:val="en-GB"/>
        </w:rPr>
      </w:pPr>
    </w:p>
    <w:p w14:paraId="141AA388" w14:textId="77777777" w:rsidR="00931E30" w:rsidRPr="00BE0A8D" w:rsidRDefault="00931E30" w:rsidP="0025449A">
      <w:pPr>
        <w:numPr>
          <w:ilvl w:val="1"/>
          <w:numId w:val="20"/>
        </w:numPr>
        <w:ind w:left="990" w:right="9" w:hanging="425"/>
        <w:jc w:val="both"/>
        <w:rPr>
          <w:rFonts w:ascii="Arial" w:eastAsia="Arial" w:hAnsi="Arial" w:cs="Arial"/>
          <w:color w:val="000000"/>
          <w:sz w:val="18"/>
          <w:szCs w:val="18"/>
          <w:lang w:val="en-GB"/>
        </w:rPr>
      </w:pPr>
      <w:r w:rsidRPr="00BE0A8D">
        <w:rPr>
          <w:rFonts w:ascii="Arial" w:eastAsia="Arial" w:hAnsi="Arial" w:cs="Arial"/>
          <w:color w:val="000000"/>
          <w:sz w:val="18"/>
          <w:szCs w:val="18"/>
          <w:lang w:val="en-GB"/>
        </w:rPr>
        <w:t>Maintenance services.</w:t>
      </w:r>
    </w:p>
    <w:p w14:paraId="6EAC70BE" w14:textId="77777777" w:rsidR="00A4148F" w:rsidRPr="00BE0A8D" w:rsidRDefault="00A4148F" w:rsidP="005B4D82">
      <w:pPr>
        <w:ind w:left="990" w:right="9"/>
        <w:jc w:val="both"/>
        <w:rPr>
          <w:rFonts w:ascii="Arial" w:eastAsia="Arial" w:hAnsi="Arial" w:cs="Arial"/>
          <w:color w:val="000000"/>
          <w:sz w:val="18"/>
          <w:szCs w:val="18"/>
        </w:rPr>
      </w:pPr>
    </w:p>
    <w:p w14:paraId="686E0D46" w14:textId="7D48D95E" w:rsidR="00A4148F" w:rsidRPr="00BE0A8D" w:rsidRDefault="00A4148F" w:rsidP="0025449A">
      <w:pPr>
        <w:numPr>
          <w:ilvl w:val="0"/>
          <w:numId w:val="19"/>
        </w:numPr>
        <w:tabs>
          <w:tab w:val="left" w:pos="540"/>
        </w:tabs>
        <w:ind w:left="540" w:right="9" w:hanging="540"/>
        <w:jc w:val="both"/>
        <w:rPr>
          <w:rFonts w:ascii="Arial" w:eastAsia="Arial" w:hAnsi="Arial" w:cs="Arial"/>
          <w:b/>
          <w:bCs/>
          <w:color w:val="CF4A02"/>
          <w:sz w:val="18"/>
          <w:szCs w:val="18"/>
        </w:rPr>
      </w:pPr>
      <w:r w:rsidRPr="00BE0A8D">
        <w:rPr>
          <w:rFonts w:ascii="Arial" w:eastAsia="Arial" w:hAnsi="Arial" w:cs="Arial"/>
          <w:b/>
          <w:bCs/>
          <w:color w:val="CF4A02"/>
          <w:sz w:val="18"/>
          <w:szCs w:val="18"/>
        </w:rPr>
        <w:t>Sales segment</w:t>
      </w:r>
    </w:p>
    <w:p w14:paraId="61003821" w14:textId="77777777" w:rsidR="00A4148F" w:rsidRPr="00BE0A8D" w:rsidRDefault="00A4148F" w:rsidP="005B4D82">
      <w:pPr>
        <w:ind w:left="990" w:right="9"/>
        <w:jc w:val="both"/>
        <w:rPr>
          <w:rFonts w:ascii="Arial" w:eastAsia="Arial" w:hAnsi="Arial" w:cs="Arial"/>
          <w:color w:val="000000"/>
          <w:sz w:val="18"/>
          <w:szCs w:val="18"/>
          <w:lang w:val="en-GB"/>
        </w:rPr>
      </w:pPr>
    </w:p>
    <w:p w14:paraId="5A85E287" w14:textId="619651F6" w:rsidR="00931E30" w:rsidRPr="00BE0A8D" w:rsidRDefault="00B945EB" w:rsidP="0025449A">
      <w:pPr>
        <w:ind w:left="990" w:right="9" w:hanging="450"/>
        <w:jc w:val="both"/>
        <w:rPr>
          <w:rFonts w:ascii="Arial" w:eastAsia="Arial" w:hAnsi="Arial" w:cs="Arial"/>
          <w:color w:val="000000"/>
          <w:spacing w:val="-4"/>
          <w:sz w:val="18"/>
          <w:szCs w:val="18"/>
          <w:lang w:val="en-GB"/>
        </w:rPr>
      </w:pPr>
      <w:r w:rsidRPr="00BE0A8D">
        <w:rPr>
          <w:rFonts w:ascii="Arial" w:eastAsia="Arial" w:hAnsi="Arial" w:cs="Arial"/>
          <w:color w:val="000000"/>
          <w:sz w:val="18"/>
          <w:szCs w:val="18"/>
          <w:lang w:val="en-GB"/>
        </w:rPr>
        <w:t>2</w:t>
      </w:r>
      <w:r w:rsidR="00F31918" w:rsidRPr="00BE0A8D">
        <w:rPr>
          <w:rFonts w:ascii="Arial" w:eastAsia="Arial" w:hAnsi="Arial" w:cs="Arial"/>
          <w:color w:val="000000"/>
          <w:sz w:val="18"/>
          <w:szCs w:val="18"/>
          <w:lang w:val="en-GB"/>
        </w:rPr>
        <w:t>.</w:t>
      </w:r>
      <w:r w:rsidRPr="00BE0A8D">
        <w:rPr>
          <w:rFonts w:ascii="Arial" w:eastAsia="Arial" w:hAnsi="Arial" w:cs="Arial"/>
          <w:color w:val="000000"/>
          <w:sz w:val="18"/>
          <w:szCs w:val="18"/>
          <w:lang w:val="en-GB"/>
        </w:rPr>
        <w:t>1</w:t>
      </w:r>
      <w:r w:rsidR="00F31918" w:rsidRPr="00BE0A8D">
        <w:rPr>
          <w:rFonts w:ascii="Arial" w:eastAsia="Arial" w:hAnsi="Arial" w:cs="Arial"/>
          <w:color w:val="000000"/>
          <w:sz w:val="18"/>
          <w:szCs w:val="18"/>
          <w:lang w:val="en-GB"/>
        </w:rPr>
        <w:tab/>
      </w:r>
      <w:r w:rsidR="00931E30" w:rsidRPr="00BE0A8D">
        <w:rPr>
          <w:rFonts w:ascii="Arial" w:eastAsia="Arial" w:hAnsi="Arial" w:cs="Arial"/>
          <w:color w:val="000000"/>
          <w:spacing w:val="-4"/>
          <w:sz w:val="18"/>
          <w:szCs w:val="18"/>
          <w:lang w:val="en-GB"/>
        </w:rPr>
        <w:t>Sales and installation of</w:t>
      </w:r>
      <w:r w:rsidR="009D0982" w:rsidRPr="00BE0A8D">
        <w:rPr>
          <w:rFonts w:ascii="Arial" w:eastAsia="Arial" w:hAnsi="Arial" w:cs="Arial"/>
          <w:color w:val="000000"/>
          <w:spacing w:val="-4"/>
          <w:sz w:val="18"/>
          <w:szCs w:val="18"/>
          <w:lang w:val="en-GB"/>
        </w:rPr>
        <w:t xml:space="preserve"> </w:t>
      </w:r>
      <w:r w:rsidR="00931E30" w:rsidRPr="00BE0A8D">
        <w:rPr>
          <w:rFonts w:ascii="Arial" w:eastAsia="Arial" w:hAnsi="Arial" w:cs="Arial"/>
          <w:color w:val="000000"/>
          <w:spacing w:val="-4"/>
          <w:sz w:val="18"/>
          <w:szCs w:val="18"/>
          <w:lang w:val="en-GB"/>
        </w:rPr>
        <w:t>ventilation, and air conditioning, electricity systems and plumbing systems equipment.</w:t>
      </w:r>
    </w:p>
    <w:p w14:paraId="791F7889" w14:textId="77777777" w:rsidR="00A4148F" w:rsidRPr="00BE0A8D" w:rsidRDefault="00A4148F" w:rsidP="0025449A">
      <w:pPr>
        <w:ind w:right="9"/>
        <w:jc w:val="both"/>
        <w:rPr>
          <w:rFonts w:ascii="Arial" w:eastAsia="Arial" w:hAnsi="Arial" w:cs="Arial"/>
          <w:sz w:val="18"/>
          <w:szCs w:val="18"/>
        </w:rPr>
      </w:pPr>
    </w:p>
    <w:p w14:paraId="0A91FD38" w14:textId="06D9E05B" w:rsidR="005B13CD" w:rsidRPr="00BE0A8D" w:rsidRDefault="005B13CD" w:rsidP="0025449A">
      <w:pPr>
        <w:ind w:right="9"/>
        <w:jc w:val="both"/>
        <w:rPr>
          <w:rFonts w:ascii="Arial" w:eastAsia="Arial" w:hAnsi="Arial" w:cs="Angsana New"/>
          <w:sz w:val="18"/>
          <w:szCs w:val="18"/>
          <w:cs/>
        </w:rPr>
        <w:sectPr w:rsidR="005B13CD" w:rsidRPr="00BE0A8D" w:rsidSect="0017081F">
          <w:headerReference w:type="even" r:id="rId8"/>
          <w:headerReference w:type="default" r:id="rId9"/>
          <w:footerReference w:type="even" r:id="rId10"/>
          <w:footerReference w:type="default" r:id="rId11"/>
          <w:headerReference w:type="first" r:id="rId12"/>
          <w:footerReference w:type="first" r:id="rId13"/>
          <w:pgSz w:w="11907" w:h="16840" w:code="9"/>
          <w:pgMar w:top="1440" w:right="720" w:bottom="720" w:left="1728" w:header="706" w:footer="706" w:gutter="0"/>
          <w:pgNumType w:start="8"/>
          <w:cols w:space="720"/>
        </w:sectPr>
      </w:pPr>
    </w:p>
    <w:p w14:paraId="0E612D9E" w14:textId="77777777" w:rsidR="00DB6722" w:rsidRPr="00DA38E7" w:rsidRDefault="00DB6722" w:rsidP="0025449A">
      <w:pPr>
        <w:ind w:right="9"/>
        <w:jc w:val="both"/>
        <w:rPr>
          <w:rFonts w:ascii="Arial" w:eastAsia="Arial" w:hAnsi="Arial" w:cs="Arial"/>
          <w:sz w:val="18"/>
          <w:szCs w:val="18"/>
        </w:rPr>
      </w:pPr>
    </w:p>
    <w:p w14:paraId="244DED81" w14:textId="4C55B081" w:rsidR="00A85F54" w:rsidRPr="00DA38E7" w:rsidRDefault="00BD0343" w:rsidP="0025449A">
      <w:pPr>
        <w:ind w:right="9"/>
        <w:jc w:val="both"/>
        <w:rPr>
          <w:rFonts w:ascii="Arial" w:eastAsia="Arial" w:hAnsi="Arial" w:cs="Arial"/>
          <w:sz w:val="18"/>
          <w:szCs w:val="18"/>
        </w:rPr>
      </w:pPr>
      <w:r w:rsidRPr="00DA38E7">
        <w:rPr>
          <w:rFonts w:ascii="Arial" w:eastAsia="Arial" w:hAnsi="Arial" w:cs="Arial"/>
          <w:sz w:val="18"/>
          <w:szCs w:val="18"/>
        </w:rPr>
        <w:t>The material segments’ revenue and profits are presented as follow:</w:t>
      </w:r>
    </w:p>
    <w:p w14:paraId="177A9BDA" w14:textId="77777777" w:rsidR="00BD0343" w:rsidRPr="00DA38E7" w:rsidRDefault="00BD0343" w:rsidP="0025449A">
      <w:pPr>
        <w:ind w:right="9"/>
        <w:jc w:val="both"/>
        <w:rPr>
          <w:rFonts w:ascii="Arial" w:eastAsia="Arial" w:hAnsi="Arial" w:cs="Arial"/>
          <w:sz w:val="18"/>
          <w:szCs w:val="18"/>
        </w:rPr>
      </w:pPr>
    </w:p>
    <w:tbl>
      <w:tblPr>
        <w:tblW w:w="0" w:type="auto"/>
        <w:tblInd w:w="108" w:type="dxa"/>
        <w:tblLayout w:type="fixed"/>
        <w:tblLook w:val="04A0" w:firstRow="1" w:lastRow="0" w:firstColumn="1" w:lastColumn="0" w:noHBand="0" w:noVBand="1"/>
      </w:tblPr>
      <w:tblGrid>
        <w:gridCol w:w="4743"/>
        <w:gridCol w:w="1728"/>
        <w:gridCol w:w="1730"/>
        <w:gridCol w:w="1727"/>
        <w:gridCol w:w="1730"/>
        <w:gridCol w:w="1727"/>
        <w:gridCol w:w="1730"/>
        <w:gridCol w:w="10"/>
      </w:tblGrid>
      <w:tr w:rsidR="002C4851" w:rsidRPr="00C2296D" w14:paraId="7EFA7D71" w14:textId="77777777" w:rsidTr="0017081F">
        <w:tc>
          <w:tcPr>
            <w:tcW w:w="4743" w:type="dxa"/>
            <w:shd w:val="clear" w:color="auto" w:fill="auto"/>
            <w:vAlign w:val="bottom"/>
          </w:tcPr>
          <w:p w14:paraId="5EED1EE6" w14:textId="77777777" w:rsidR="002C4851" w:rsidRPr="00C2296D" w:rsidRDefault="002C4851" w:rsidP="002812E9">
            <w:pPr>
              <w:ind w:left="-105" w:right="-72"/>
              <w:rPr>
                <w:rFonts w:ascii="Arial" w:eastAsia="Arial Unicode MS" w:hAnsi="Arial" w:cs="Arial"/>
                <w:sz w:val="18"/>
                <w:szCs w:val="18"/>
                <w:lang w:eastAsia="en-US"/>
              </w:rPr>
            </w:pPr>
            <w:bookmarkStart w:id="0" w:name="_Hlk28867716"/>
          </w:p>
        </w:tc>
        <w:tc>
          <w:tcPr>
            <w:tcW w:w="10382" w:type="dxa"/>
            <w:gridSpan w:val="7"/>
            <w:tcBorders>
              <w:top w:val="single" w:sz="4" w:space="0" w:color="auto"/>
              <w:bottom w:val="single" w:sz="4" w:space="0" w:color="auto"/>
            </w:tcBorders>
            <w:shd w:val="clear" w:color="auto" w:fill="auto"/>
            <w:vAlign w:val="bottom"/>
          </w:tcPr>
          <w:p w14:paraId="49C75451" w14:textId="5BFB7D80" w:rsidR="002C4851" w:rsidRPr="00C2296D" w:rsidRDefault="002C4851" w:rsidP="002812E9">
            <w:pPr>
              <w:ind w:right="-72"/>
              <w:jc w:val="center"/>
              <w:rPr>
                <w:rFonts w:ascii="Arial" w:eastAsia="Arial Unicode MS" w:hAnsi="Arial" w:cs="Arial"/>
                <w:b/>
                <w:bCs/>
                <w:sz w:val="18"/>
                <w:szCs w:val="18"/>
                <w:cs/>
                <w:lang w:val="en-GB" w:eastAsia="en-US"/>
              </w:rPr>
            </w:pPr>
            <w:r w:rsidRPr="00C2296D">
              <w:rPr>
                <w:rFonts w:ascii="Arial" w:eastAsia="Arial Unicode MS" w:hAnsi="Arial" w:cs="Arial"/>
                <w:b/>
                <w:bCs/>
                <w:sz w:val="18"/>
                <w:szCs w:val="18"/>
                <w:cs/>
                <w:lang w:val="en-GB" w:eastAsia="en-US"/>
              </w:rPr>
              <w:t xml:space="preserve">For the </w:t>
            </w:r>
            <w:r w:rsidRPr="00C2296D">
              <w:rPr>
                <w:rFonts w:ascii="Arial" w:eastAsia="Arial Unicode MS" w:hAnsi="Arial" w:cs="Arial"/>
                <w:b/>
                <w:bCs/>
                <w:sz w:val="18"/>
                <w:szCs w:val="18"/>
                <w:lang w:val="en-GB" w:eastAsia="en-US"/>
              </w:rPr>
              <w:t xml:space="preserve">three-month period </w:t>
            </w:r>
            <w:r w:rsidRPr="00C2296D">
              <w:rPr>
                <w:rFonts w:ascii="Arial" w:eastAsia="Arial Unicode MS" w:hAnsi="Arial" w:cs="Arial"/>
                <w:b/>
                <w:bCs/>
                <w:sz w:val="18"/>
                <w:szCs w:val="18"/>
                <w:cs/>
                <w:lang w:val="en-GB" w:eastAsia="en-US"/>
              </w:rPr>
              <w:t xml:space="preserve">ended </w:t>
            </w:r>
            <w:r w:rsidR="001B4EC6" w:rsidRPr="001B4EC6">
              <w:rPr>
                <w:rFonts w:ascii="Arial" w:eastAsia="Arial Unicode MS" w:hAnsi="Arial" w:cs="Arial"/>
                <w:b/>
                <w:bCs/>
                <w:sz w:val="18"/>
                <w:szCs w:val="18"/>
                <w:lang w:val="en-GB" w:eastAsia="en-US"/>
              </w:rPr>
              <w:t>31 March</w:t>
            </w:r>
          </w:p>
        </w:tc>
      </w:tr>
      <w:tr w:rsidR="002C4851" w:rsidRPr="00C2296D" w14:paraId="19588CEF" w14:textId="77777777" w:rsidTr="0017081F">
        <w:tc>
          <w:tcPr>
            <w:tcW w:w="4743" w:type="dxa"/>
            <w:shd w:val="clear" w:color="auto" w:fill="auto"/>
            <w:vAlign w:val="bottom"/>
          </w:tcPr>
          <w:p w14:paraId="6AAB45F8" w14:textId="77777777" w:rsidR="002C4851" w:rsidRPr="00C2296D" w:rsidRDefault="002C4851" w:rsidP="002812E9">
            <w:pPr>
              <w:ind w:left="-105" w:right="-72"/>
              <w:rPr>
                <w:rFonts w:ascii="Arial" w:eastAsia="Arial Unicode MS" w:hAnsi="Arial" w:cs="Arial"/>
                <w:sz w:val="18"/>
                <w:szCs w:val="18"/>
                <w:lang w:val="en-GB" w:eastAsia="en-US"/>
              </w:rPr>
            </w:pPr>
          </w:p>
        </w:tc>
        <w:tc>
          <w:tcPr>
            <w:tcW w:w="3458" w:type="dxa"/>
            <w:gridSpan w:val="2"/>
            <w:tcBorders>
              <w:top w:val="single" w:sz="4" w:space="0" w:color="auto"/>
              <w:bottom w:val="single" w:sz="4" w:space="0" w:color="auto"/>
            </w:tcBorders>
            <w:shd w:val="clear" w:color="auto" w:fill="auto"/>
            <w:vAlign w:val="bottom"/>
          </w:tcPr>
          <w:p w14:paraId="47A826EA" w14:textId="77777777" w:rsidR="002C4851" w:rsidRPr="00C2296D" w:rsidRDefault="002C4851" w:rsidP="002812E9">
            <w:pPr>
              <w:ind w:right="-72"/>
              <w:jc w:val="center"/>
              <w:rPr>
                <w:rFonts w:ascii="Arial" w:eastAsia="Arial Unicode MS" w:hAnsi="Arial" w:cs="Arial"/>
                <w:b/>
                <w:bCs/>
                <w:sz w:val="18"/>
                <w:szCs w:val="18"/>
                <w:lang w:val="th-TH" w:eastAsia="en-US"/>
              </w:rPr>
            </w:pPr>
            <w:r w:rsidRPr="00C2296D">
              <w:rPr>
                <w:rFonts w:ascii="Arial" w:eastAsia="Arial Unicode MS" w:hAnsi="Arial" w:cs="Arial"/>
                <w:b/>
                <w:bCs/>
                <w:sz w:val="18"/>
                <w:szCs w:val="18"/>
                <w:lang w:val="th-TH" w:eastAsia="en-US"/>
              </w:rPr>
              <w:t>Services segment</w:t>
            </w:r>
          </w:p>
        </w:tc>
        <w:tc>
          <w:tcPr>
            <w:tcW w:w="3457" w:type="dxa"/>
            <w:gridSpan w:val="2"/>
            <w:tcBorders>
              <w:top w:val="single" w:sz="4" w:space="0" w:color="auto"/>
              <w:bottom w:val="single" w:sz="4" w:space="0" w:color="auto"/>
            </w:tcBorders>
            <w:shd w:val="clear" w:color="auto" w:fill="auto"/>
            <w:vAlign w:val="bottom"/>
          </w:tcPr>
          <w:p w14:paraId="18E9C776" w14:textId="77777777" w:rsidR="002C4851" w:rsidRPr="00C2296D" w:rsidRDefault="002C4851" w:rsidP="002812E9">
            <w:pPr>
              <w:ind w:right="-72"/>
              <w:jc w:val="center"/>
              <w:rPr>
                <w:rFonts w:ascii="Arial" w:eastAsia="Arial Unicode MS" w:hAnsi="Arial" w:cs="Arial"/>
                <w:b/>
                <w:bCs/>
                <w:sz w:val="18"/>
                <w:szCs w:val="18"/>
                <w:lang w:val="th-TH" w:eastAsia="en-US"/>
              </w:rPr>
            </w:pPr>
            <w:r w:rsidRPr="00C2296D">
              <w:rPr>
                <w:rFonts w:ascii="Arial" w:eastAsia="Arial Unicode MS" w:hAnsi="Arial" w:cs="Arial"/>
                <w:b/>
                <w:bCs/>
                <w:sz w:val="18"/>
                <w:szCs w:val="18"/>
                <w:lang w:val="th-TH" w:eastAsia="en-US"/>
              </w:rPr>
              <w:t>Sales segment</w:t>
            </w:r>
          </w:p>
        </w:tc>
        <w:tc>
          <w:tcPr>
            <w:tcW w:w="3467" w:type="dxa"/>
            <w:gridSpan w:val="3"/>
            <w:tcBorders>
              <w:top w:val="single" w:sz="4" w:space="0" w:color="auto"/>
              <w:bottom w:val="single" w:sz="4" w:space="0" w:color="auto"/>
            </w:tcBorders>
            <w:shd w:val="clear" w:color="auto" w:fill="auto"/>
            <w:vAlign w:val="bottom"/>
          </w:tcPr>
          <w:p w14:paraId="5B95B549" w14:textId="77777777" w:rsidR="002C4851" w:rsidRPr="00C2296D" w:rsidRDefault="002C4851" w:rsidP="002812E9">
            <w:pPr>
              <w:ind w:right="-72"/>
              <w:jc w:val="center"/>
              <w:rPr>
                <w:rFonts w:ascii="Arial" w:eastAsia="Arial Unicode MS" w:hAnsi="Arial" w:cs="Arial"/>
                <w:b/>
                <w:bCs/>
                <w:sz w:val="18"/>
                <w:szCs w:val="18"/>
                <w:lang w:val="th-TH" w:eastAsia="en-US"/>
              </w:rPr>
            </w:pPr>
            <w:r w:rsidRPr="00C2296D">
              <w:rPr>
                <w:rFonts w:ascii="Arial" w:eastAsia="Arial Unicode MS" w:hAnsi="Arial" w:cs="Arial"/>
                <w:b/>
                <w:bCs/>
                <w:sz w:val="18"/>
                <w:szCs w:val="18"/>
                <w:lang w:val="th-TH" w:eastAsia="en-US"/>
              </w:rPr>
              <w:t>Total</w:t>
            </w:r>
          </w:p>
        </w:tc>
      </w:tr>
      <w:tr w:rsidR="002C4851" w:rsidRPr="00C2296D" w14:paraId="45A4906C" w14:textId="77777777" w:rsidTr="0017081F">
        <w:trPr>
          <w:gridAfter w:val="1"/>
          <w:wAfter w:w="10" w:type="dxa"/>
        </w:trPr>
        <w:tc>
          <w:tcPr>
            <w:tcW w:w="4743" w:type="dxa"/>
            <w:shd w:val="clear" w:color="auto" w:fill="auto"/>
            <w:vAlign w:val="bottom"/>
          </w:tcPr>
          <w:p w14:paraId="75237760" w14:textId="77777777" w:rsidR="002C4851" w:rsidRPr="00C2296D" w:rsidRDefault="002C4851" w:rsidP="002812E9">
            <w:pPr>
              <w:ind w:left="-105" w:right="-72"/>
              <w:rPr>
                <w:rFonts w:ascii="Arial" w:eastAsia="Arial Unicode MS" w:hAnsi="Arial" w:cs="Arial"/>
                <w:sz w:val="18"/>
                <w:szCs w:val="18"/>
                <w:lang w:val="th-TH" w:eastAsia="en-US"/>
              </w:rPr>
            </w:pPr>
          </w:p>
        </w:tc>
        <w:tc>
          <w:tcPr>
            <w:tcW w:w="1728" w:type="dxa"/>
            <w:tcBorders>
              <w:top w:val="single" w:sz="4" w:space="0" w:color="auto"/>
            </w:tcBorders>
            <w:shd w:val="clear" w:color="auto" w:fill="auto"/>
            <w:vAlign w:val="bottom"/>
          </w:tcPr>
          <w:p w14:paraId="6CA793CF" w14:textId="77777777" w:rsidR="002C4851" w:rsidRPr="00C2296D" w:rsidRDefault="002C4851" w:rsidP="002812E9">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en-GB" w:eastAsia="en-US"/>
              </w:rPr>
              <w:t>Unaudited</w:t>
            </w:r>
          </w:p>
        </w:tc>
        <w:tc>
          <w:tcPr>
            <w:tcW w:w="1730" w:type="dxa"/>
            <w:tcBorders>
              <w:top w:val="single" w:sz="4" w:space="0" w:color="auto"/>
            </w:tcBorders>
            <w:shd w:val="clear" w:color="auto" w:fill="auto"/>
            <w:vAlign w:val="bottom"/>
          </w:tcPr>
          <w:p w14:paraId="73DE68CD" w14:textId="587A27E7" w:rsidR="002C4851" w:rsidRPr="00C2296D" w:rsidRDefault="00CF064E" w:rsidP="002812E9">
            <w:pPr>
              <w:ind w:right="-72"/>
              <w:jc w:val="right"/>
              <w:rPr>
                <w:rFonts w:ascii="Arial" w:eastAsia="Arial Unicode MS" w:hAnsi="Arial" w:cs="Arial"/>
                <w:spacing w:val="-2"/>
                <w:sz w:val="18"/>
                <w:szCs w:val="18"/>
                <w:lang w:val="th-TH" w:eastAsia="en-US"/>
              </w:rPr>
            </w:pPr>
            <w:r w:rsidRPr="00CF064E">
              <w:rPr>
                <w:rFonts w:ascii="Arial" w:eastAsia="Arial Unicode MS" w:hAnsi="Arial" w:cs="Arial"/>
                <w:b/>
                <w:bCs/>
                <w:spacing w:val="-2"/>
                <w:sz w:val="18"/>
                <w:szCs w:val="18"/>
                <w:lang w:val="en-GB" w:eastAsia="en-US"/>
              </w:rPr>
              <w:t>Unaudited</w:t>
            </w:r>
          </w:p>
        </w:tc>
        <w:tc>
          <w:tcPr>
            <w:tcW w:w="1727" w:type="dxa"/>
            <w:tcBorders>
              <w:top w:val="single" w:sz="4" w:space="0" w:color="auto"/>
            </w:tcBorders>
            <w:shd w:val="clear" w:color="auto" w:fill="auto"/>
            <w:vAlign w:val="bottom"/>
          </w:tcPr>
          <w:p w14:paraId="36678360" w14:textId="77777777" w:rsidR="002C4851" w:rsidRPr="00C2296D" w:rsidRDefault="002C4851" w:rsidP="002812E9">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en-GB" w:eastAsia="en-US"/>
              </w:rPr>
              <w:t>Unaudited</w:t>
            </w:r>
          </w:p>
        </w:tc>
        <w:tc>
          <w:tcPr>
            <w:tcW w:w="1730" w:type="dxa"/>
            <w:tcBorders>
              <w:top w:val="single" w:sz="4" w:space="0" w:color="auto"/>
            </w:tcBorders>
            <w:shd w:val="clear" w:color="auto" w:fill="auto"/>
            <w:vAlign w:val="bottom"/>
          </w:tcPr>
          <w:p w14:paraId="3C27B9F0" w14:textId="24F14A2C" w:rsidR="002C4851" w:rsidRPr="00C2296D" w:rsidRDefault="00CF064E" w:rsidP="002812E9">
            <w:pPr>
              <w:ind w:right="-72"/>
              <w:jc w:val="right"/>
              <w:rPr>
                <w:rFonts w:ascii="Arial" w:eastAsia="Arial Unicode MS" w:hAnsi="Arial" w:cs="Arial"/>
                <w:spacing w:val="-2"/>
                <w:sz w:val="18"/>
                <w:szCs w:val="18"/>
                <w:lang w:val="th-TH" w:eastAsia="en-US"/>
              </w:rPr>
            </w:pPr>
            <w:r w:rsidRPr="00CF064E">
              <w:rPr>
                <w:rFonts w:ascii="Arial" w:eastAsia="Arial Unicode MS" w:hAnsi="Arial" w:cs="Arial"/>
                <w:b/>
                <w:bCs/>
                <w:spacing w:val="-2"/>
                <w:sz w:val="18"/>
                <w:szCs w:val="18"/>
                <w:lang w:val="en-GB" w:eastAsia="en-US"/>
              </w:rPr>
              <w:t>Unaudited</w:t>
            </w:r>
          </w:p>
        </w:tc>
        <w:tc>
          <w:tcPr>
            <w:tcW w:w="1727" w:type="dxa"/>
            <w:tcBorders>
              <w:top w:val="single" w:sz="4" w:space="0" w:color="auto"/>
            </w:tcBorders>
            <w:shd w:val="clear" w:color="auto" w:fill="auto"/>
            <w:vAlign w:val="bottom"/>
          </w:tcPr>
          <w:p w14:paraId="5B1511A4" w14:textId="77777777" w:rsidR="002C4851" w:rsidRPr="00C2296D" w:rsidRDefault="002C4851" w:rsidP="002812E9">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en-GB" w:eastAsia="en-US"/>
              </w:rPr>
              <w:t>Unaudited</w:t>
            </w:r>
          </w:p>
        </w:tc>
        <w:tc>
          <w:tcPr>
            <w:tcW w:w="1730" w:type="dxa"/>
            <w:tcBorders>
              <w:top w:val="single" w:sz="4" w:space="0" w:color="auto"/>
            </w:tcBorders>
            <w:shd w:val="clear" w:color="auto" w:fill="auto"/>
            <w:vAlign w:val="bottom"/>
          </w:tcPr>
          <w:p w14:paraId="5252982B" w14:textId="7A28C2B1" w:rsidR="002C4851" w:rsidRPr="00C2296D" w:rsidRDefault="00CF064E" w:rsidP="002812E9">
            <w:pPr>
              <w:ind w:right="-72"/>
              <w:jc w:val="right"/>
              <w:rPr>
                <w:rFonts w:ascii="Arial" w:eastAsia="Arial Unicode MS" w:hAnsi="Arial" w:cs="Arial"/>
                <w:spacing w:val="-2"/>
                <w:sz w:val="18"/>
                <w:szCs w:val="18"/>
                <w:lang w:val="th-TH" w:eastAsia="en-US"/>
              </w:rPr>
            </w:pPr>
            <w:r w:rsidRPr="00CF064E">
              <w:rPr>
                <w:rFonts w:ascii="Arial" w:eastAsia="Arial Unicode MS" w:hAnsi="Arial" w:cs="Arial"/>
                <w:b/>
                <w:bCs/>
                <w:spacing w:val="-2"/>
                <w:sz w:val="18"/>
                <w:szCs w:val="18"/>
                <w:lang w:val="en-GB" w:eastAsia="en-US"/>
              </w:rPr>
              <w:t>Unaudited</w:t>
            </w:r>
          </w:p>
        </w:tc>
      </w:tr>
      <w:tr w:rsidR="002C4851" w:rsidRPr="00C2296D" w14:paraId="7E3A4CA8" w14:textId="77777777" w:rsidTr="0017081F">
        <w:trPr>
          <w:gridAfter w:val="1"/>
          <w:wAfter w:w="10" w:type="dxa"/>
        </w:trPr>
        <w:tc>
          <w:tcPr>
            <w:tcW w:w="4743" w:type="dxa"/>
            <w:shd w:val="clear" w:color="auto" w:fill="auto"/>
            <w:vAlign w:val="bottom"/>
          </w:tcPr>
          <w:p w14:paraId="5545612A" w14:textId="77777777" w:rsidR="002C4851" w:rsidRPr="00C2296D" w:rsidRDefault="002C4851" w:rsidP="002C4851">
            <w:pPr>
              <w:ind w:left="-105" w:right="-72"/>
              <w:rPr>
                <w:rFonts w:ascii="Arial" w:eastAsia="Arial Unicode MS" w:hAnsi="Arial" w:cs="Arial"/>
                <w:sz w:val="18"/>
                <w:szCs w:val="18"/>
                <w:lang w:val="th-TH" w:eastAsia="en-US"/>
              </w:rPr>
            </w:pPr>
          </w:p>
        </w:tc>
        <w:tc>
          <w:tcPr>
            <w:tcW w:w="1728" w:type="dxa"/>
            <w:shd w:val="clear" w:color="auto" w:fill="auto"/>
            <w:vAlign w:val="bottom"/>
          </w:tcPr>
          <w:p w14:paraId="61AD719B" w14:textId="348F0B58" w:rsidR="002C4851" w:rsidRPr="00C2296D" w:rsidRDefault="001B4EC6" w:rsidP="002C4851">
            <w:pPr>
              <w:ind w:right="-72"/>
              <w:jc w:val="right"/>
              <w:rPr>
                <w:rFonts w:ascii="Arial" w:eastAsia="Arial Unicode MS" w:hAnsi="Arial" w:cs="Arial"/>
                <w:b/>
                <w:bCs/>
                <w:spacing w:val="-2"/>
                <w:sz w:val="18"/>
                <w:szCs w:val="18"/>
                <w:lang w:val="en-GB" w:eastAsia="en-US"/>
              </w:rPr>
            </w:pPr>
            <w:r w:rsidRPr="001B4EC6">
              <w:rPr>
                <w:rFonts w:ascii="Arial" w:eastAsia="Arial Unicode MS" w:hAnsi="Arial" w:cs="Arial"/>
                <w:b/>
                <w:bCs/>
                <w:spacing w:val="-2"/>
                <w:sz w:val="18"/>
                <w:szCs w:val="18"/>
                <w:lang w:val="en-GB" w:eastAsia="en-US"/>
              </w:rPr>
              <w:t>2023</w:t>
            </w:r>
          </w:p>
        </w:tc>
        <w:tc>
          <w:tcPr>
            <w:tcW w:w="1730" w:type="dxa"/>
            <w:shd w:val="clear" w:color="auto" w:fill="auto"/>
            <w:vAlign w:val="bottom"/>
          </w:tcPr>
          <w:p w14:paraId="55EC2FFB" w14:textId="385D231C" w:rsidR="002C4851" w:rsidRPr="00C2296D" w:rsidRDefault="001B4EC6" w:rsidP="002C4851">
            <w:pPr>
              <w:ind w:right="-72"/>
              <w:jc w:val="right"/>
              <w:rPr>
                <w:rFonts w:ascii="Arial" w:eastAsia="Arial Unicode MS" w:hAnsi="Arial" w:cs="Arial"/>
                <w:b/>
                <w:bCs/>
                <w:spacing w:val="-2"/>
                <w:sz w:val="18"/>
                <w:szCs w:val="18"/>
                <w:lang w:val="en-GB" w:eastAsia="en-US"/>
              </w:rPr>
            </w:pPr>
            <w:r w:rsidRPr="001B4EC6">
              <w:rPr>
                <w:rFonts w:ascii="Arial" w:eastAsia="Arial Unicode MS" w:hAnsi="Arial" w:cs="Arial"/>
                <w:b/>
                <w:bCs/>
                <w:spacing w:val="-2"/>
                <w:sz w:val="18"/>
                <w:szCs w:val="18"/>
                <w:lang w:val="en-GB" w:eastAsia="en-US"/>
              </w:rPr>
              <w:t>2022</w:t>
            </w:r>
          </w:p>
        </w:tc>
        <w:tc>
          <w:tcPr>
            <w:tcW w:w="1727" w:type="dxa"/>
            <w:shd w:val="clear" w:color="auto" w:fill="auto"/>
            <w:vAlign w:val="bottom"/>
          </w:tcPr>
          <w:p w14:paraId="60F9A6DE" w14:textId="65B35B61" w:rsidR="002C4851" w:rsidRPr="00C2296D" w:rsidRDefault="001B4EC6" w:rsidP="002C4851">
            <w:pPr>
              <w:ind w:right="-72"/>
              <w:jc w:val="right"/>
              <w:rPr>
                <w:rFonts w:ascii="Arial" w:eastAsia="Arial Unicode MS" w:hAnsi="Arial" w:cs="Arial"/>
                <w:b/>
                <w:bCs/>
                <w:spacing w:val="-2"/>
                <w:sz w:val="18"/>
                <w:szCs w:val="18"/>
                <w:lang w:val="en-GB" w:eastAsia="en-US"/>
              </w:rPr>
            </w:pPr>
            <w:r w:rsidRPr="001B4EC6">
              <w:rPr>
                <w:rFonts w:ascii="Arial" w:eastAsia="Arial Unicode MS" w:hAnsi="Arial" w:cs="Arial"/>
                <w:b/>
                <w:bCs/>
                <w:spacing w:val="-2"/>
                <w:sz w:val="18"/>
                <w:szCs w:val="18"/>
                <w:lang w:val="en-GB" w:eastAsia="en-US"/>
              </w:rPr>
              <w:t>2023</w:t>
            </w:r>
          </w:p>
        </w:tc>
        <w:tc>
          <w:tcPr>
            <w:tcW w:w="1730" w:type="dxa"/>
            <w:shd w:val="clear" w:color="auto" w:fill="auto"/>
            <w:vAlign w:val="bottom"/>
          </w:tcPr>
          <w:p w14:paraId="6483880F" w14:textId="17910C30" w:rsidR="002C4851" w:rsidRPr="00C2296D" w:rsidRDefault="001B4EC6" w:rsidP="002C4851">
            <w:pPr>
              <w:ind w:right="-72"/>
              <w:jc w:val="right"/>
              <w:rPr>
                <w:rFonts w:ascii="Arial" w:eastAsia="Arial Unicode MS" w:hAnsi="Arial" w:cs="Arial"/>
                <w:b/>
                <w:bCs/>
                <w:spacing w:val="-2"/>
                <w:sz w:val="18"/>
                <w:szCs w:val="18"/>
                <w:lang w:val="en-GB" w:eastAsia="en-US"/>
              </w:rPr>
            </w:pPr>
            <w:r w:rsidRPr="001B4EC6">
              <w:rPr>
                <w:rFonts w:ascii="Arial" w:eastAsia="Arial Unicode MS" w:hAnsi="Arial" w:cs="Arial"/>
                <w:b/>
                <w:bCs/>
                <w:spacing w:val="-2"/>
                <w:sz w:val="18"/>
                <w:szCs w:val="18"/>
                <w:lang w:val="en-GB" w:eastAsia="en-US"/>
              </w:rPr>
              <w:t>2022</w:t>
            </w:r>
          </w:p>
        </w:tc>
        <w:tc>
          <w:tcPr>
            <w:tcW w:w="1727" w:type="dxa"/>
            <w:shd w:val="clear" w:color="auto" w:fill="auto"/>
            <w:vAlign w:val="bottom"/>
          </w:tcPr>
          <w:p w14:paraId="2507997E" w14:textId="2E3A74FD" w:rsidR="002C4851" w:rsidRPr="00C2296D" w:rsidRDefault="001B4EC6" w:rsidP="002C4851">
            <w:pPr>
              <w:ind w:right="-72"/>
              <w:jc w:val="right"/>
              <w:rPr>
                <w:rFonts w:ascii="Arial" w:eastAsia="Arial Unicode MS" w:hAnsi="Arial" w:cs="Arial"/>
                <w:b/>
                <w:bCs/>
                <w:spacing w:val="-2"/>
                <w:sz w:val="18"/>
                <w:szCs w:val="18"/>
                <w:lang w:val="en-GB" w:eastAsia="en-US"/>
              </w:rPr>
            </w:pPr>
            <w:r w:rsidRPr="001B4EC6">
              <w:rPr>
                <w:rFonts w:ascii="Arial" w:eastAsia="Arial Unicode MS" w:hAnsi="Arial" w:cs="Arial"/>
                <w:b/>
                <w:bCs/>
                <w:spacing w:val="-2"/>
                <w:sz w:val="18"/>
                <w:szCs w:val="18"/>
                <w:lang w:val="en-GB" w:eastAsia="en-US"/>
              </w:rPr>
              <w:t>2023</w:t>
            </w:r>
          </w:p>
        </w:tc>
        <w:tc>
          <w:tcPr>
            <w:tcW w:w="1730" w:type="dxa"/>
            <w:shd w:val="clear" w:color="auto" w:fill="auto"/>
            <w:vAlign w:val="bottom"/>
          </w:tcPr>
          <w:p w14:paraId="2F983BC9" w14:textId="73A098E8" w:rsidR="002C4851" w:rsidRPr="00C2296D" w:rsidRDefault="001B4EC6" w:rsidP="002C4851">
            <w:pPr>
              <w:ind w:right="-72"/>
              <w:jc w:val="right"/>
              <w:rPr>
                <w:rFonts w:ascii="Arial" w:eastAsia="Arial Unicode MS" w:hAnsi="Arial" w:cs="Arial"/>
                <w:b/>
                <w:bCs/>
                <w:spacing w:val="-2"/>
                <w:sz w:val="18"/>
                <w:szCs w:val="18"/>
                <w:lang w:val="en-GB" w:eastAsia="en-US"/>
              </w:rPr>
            </w:pPr>
            <w:r w:rsidRPr="001B4EC6">
              <w:rPr>
                <w:rFonts w:ascii="Arial" w:eastAsia="Arial Unicode MS" w:hAnsi="Arial" w:cs="Arial"/>
                <w:b/>
                <w:bCs/>
                <w:spacing w:val="-2"/>
                <w:sz w:val="18"/>
                <w:szCs w:val="18"/>
                <w:lang w:val="en-GB" w:eastAsia="en-US"/>
              </w:rPr>
              <w:t>2022</w:t>
            </w:r>
          </w:p>
        </w:tc>
      </w:tr>
      <w:tr w:rsidR="002C4851" w:rsidRPr="00C2296D" w14:paraId="54832BEF" w14:textId="77777777" w:rsidTr="0017081F">
        <w:trPr>
          <w:gridAfter w:val="1"/>
          <w:wAfter w:w="10" w:type="dxa"/>
        </w:trPr>
        <w:tc>
          <w:tcPr>
            <w:tcW w:w="4743" w:type="dxa"/>
            <w:shd w:val="clear" w:color="auto" w:fill="auto"/>
            <w:vAlign w:val="bottom"/>
          </w:tcPr>
          <w:p w14:paraId="1D9BC38B" w14:textId="77777777" w:rsidR="002C4851" w:rsidRPr="00C2296D" w:rsidRDefault="002C4851" w:rsidP="002C4851">
            <w:pPr>
              <w:ind w:left="-105" w:right="-72"/>
              <w:rPr>
                <w:rFonts w:ascii="Arial" w:eastAsia="Arial Unicode MS" w:hAnsi="Arial" w:cs="Arial"/>
                <w:sz w:val="18"/>
                <w:szCs w:val="18"/>
                <w:lang w:val="th-TH" w:eastAsia="en-US"/>
              </w:rPr>
            </w:pPr>
          </w:p>
        </w:tc>
        <w:tc>
          <w:tcPr>
            <w:tcW w:w="1728" w:type="dxa"/>
            <w:tcBorders>
              <w:bottom w:val="single" w:sz="4" w:space="0" w:color="auto"/>
            </w:tcBorders>
            <w:shd w:val="clear" w:color="auto" w:fill="auto"/>
            <w:vAlign w:val="bottom"/>
          </w:tcPr>
          <w:p w14:paraId="7BA95E5E" w14:textId="77777777" w:rsidR="002C4851" w:rsidRPr="00C2296D" w:rsidRDefault="002C4851" w:rsidP="002C4851">
            <w:pPr>
              <w:ind w:right="-72"/>
              <w:jc w:val="right"/>
              <w:rPr>
                <w:rFonts w:ascii="Arial" w:eastAsia="Arial Unicode MS" w:hAnsi="Arial" w:cs="Arial"/>
                <w:b/>
                <w:bCs/>
                <w:spacing w:val="-2"/>
                <w:sz w:val="18"/>
                <w:szCs w:val="18"/>
                <w:lang w:val="th-TH" w:eastAsia="en-US"/>
              </w:rPr>
            </w:pPr>
            <w:r w:rsidRPr="00C2296D">
              <w:rPr>
                <w:rFonts w:ascii="Arial" w:eastAsia="Arial Unicode MS" w:hAnsi="Arial" w:cs="Arial"/>
                <w:b/>
                <w:bCs/>
                <w:spacing w:val="-2"/>
                <w:sz w:val="18"/>
                <w:szCs w:val="18"/>
                <w:lang w:val="th-TH" w:eastAsia="en-US"/>
              </w:rPr>
              <w:t>Baht</w:t>
            </w:r>
          </w:p>
        </w:tc>
        <w:tc>
          <w:tcPr>
            <w:tcW w:w="1730" w:type="dxa"/>
            <w:tcBorders>
              <w:bottom w:val="single" w:sz="4" w:space="0" w:color="auto"/>
            </w:tcBorders>
            <w:shd w:val="clear" w:color="auto" w:fill="auto"/>
            <w:vAlign w:val="bottom"/>
          </w:tcPr>
          <w:p w14:paraId="2B96492A" w14:textId="77777777" w:rsidR="002C4851" w:rsidRPr="00C2296D" w:rsidRDefault="002C4851" w:rsidP="002C4851">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th-TH" w:eastAsia="en-US"/>
              </w:rPr>
              <w:t>Baht</w:t>
            </w:r>
          </w:p>
        </w:tc>
        <w:tc>
          <w:tcPr>
            <w:tcW w:w="1727" w:type="dxa"/>
            <w:tcBorders>
              <w:bottom w:val="single" w:sz="4" w:space="0" w:color="auto"/>
            </w:tcBorders>
            <w:shd w:val="clear" w:color="auto" w:fill="auto"/>
            <w:vAlign w:val="bottom"/>
          </w:tcPr>
          <w:p w14:paraId="3F81A467" w14:textId="77777777" w:rsidR="002C4851" w:rsidRPr="00C2296D" w:rsidRDefault="002C4851" w:rsidP="002C4851">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th-TH" w:eastAsia="en-US"/>
              </w:rPr>
              <w:t>Baht</w:t>
            </w:r>
          </w:p>
        </w:tc>
        <w:tc>
          <w:tcPr>
            <w:tcW w:w="1730" w:type="dxa"/>
            <w:tcBorders>
              <w:bottom w:val="single" w:sz="4" w:space="0" w:color="auto"/>
            </w:tcBorders>
            <w:shd w:val="clear" w:color="auto" w:fill="auto"/>
            <w:vAlign w:val="bottom"/>
          </w:tcPr>
          <w:p w14:paraId="6B8CDC95" w14:textId="77777777" w:rsidR="002C4851" w:rsidRPr="00C2296D" w:rsidRDefault="002C4851" w:rsidP="002C4851">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th-TH" w:eastAsia="en-US"/>
              </w:rPr>
              <w:t>Baht</w:t>
            </w:r>
          </w:p>
        </w:tc>
        <w:tc>
          <w:tcPr>
            <w:tcW w:w="1727" w:type="dxa"/>
            <w:tcBorders>
              <w:bottom w:val="single" w:sz="4" w:space="0" w:color="auto"/>
            </w:tcBorders>
            <w:shd w:val="clear" w:color="auto" w:fill="auto"/>
            <w:vAlign w:val="bottom"/>
          </w:tcPr>
          <w:p w14:paraId="15F71FD1" w14:textId="77777777" w:rsidR="002C4851" w:rsidRPr="00C2296D" w:rsidRDefault="002C4851" w:rsidP="002C4851">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th-TH" w:eastAsia="en-US"/>
              </w:rPr>
              <w:t>Baht</w:t>
            </w:r>
          </w:p>
        </w:tc>
        <w:tc>
          <w:tcPr>
            <w:tcW w:w="1730" w:type="dxa"/>
            <w:tcBorders>
              <w:bottom w:val="single" w:sz="4" w:space="0" w:color="auto"/>
            </w:tcBorders>
            <w:shd w:val="clear" w:color="auto" w:fill="auto"/>
            <w:vAlign w:val="bottom"/>
          </w:tcPr>
          <w:p w14:paraId="448C46C1" w14:textId="77777777" w:rsidR="002C4851" w:rsidRPr="00C2296D" w:rsidRDefault="002C4851" w:rsidP="002C4851">
            <w:pPr>
              <w:ind w:right="-72"/>
              <w:jc w:val="right"/>
              <w:rPr>
                <w:rFonts w:ascii="Arial" w:eastAsia="Arial Unicode MS" w:hAnsi="Arial" w:cs="Arial"/>
                <w:spacing w:val="-2"/>
                <w:sz w:val="18"/>
                <w:szCs w:val="18"/>
                <w:lang w:val="th-TH" w:eastAsia="en-US"/>
              </w:rPr>
            </w:pPr>
            <w:r w:rsidRPr="00C2296D">
              <w:rPr>
                <w:rFonts w:ascii="Arial" w:eastAsia="Arial Unicode MS" w:hAnsi="Arial" w:cs="Arial"/>
                <w:b/>
                <w:bCs/>
                <w:spacing w:val="-2"/>
                <w:sz w:val="18"/>
                <w:szCs w:val="18"/>
                <w:lang w:val="th-TH" w:eastAsia="en-US"/>
              </w:rPr>
              <w:t>Baht</w:t>
            </w:r>
          </w:p>
        </w:tc>
      </w:tr>
      <w:tr w:rsidR="002C4851" w:rsidRPr="00C2296D" w14:paraId="3C07FBD3" w14:textId="77777777" w:rsidTr="0017081F">
        <w:trPr>
          <w:gridAfter w:val="1"/>
          <w:wAfter w:w="10" w:type="dxa"/>
        </w:trPr>
        <w:tc>
          <w:tcPr>
            <w:tcW w:w="4743" w:type="dxa"/>
            <w:shd w:val="clear" w:color="auto" w:fill="auto"/>
            <w:vAlign w:val="bottom"/>
          </w:tcPr>
          <w:p w14:paraId="47395726" w14:textId="77777777" w:rsidR="002C4851" w:rsidRPr="00C2296D" w:rsidRDefault="002C4851" w:rsidP="002C4851">
            <w:pPr>
              <w:ind w:left="-105"/>
              <w:rPr>
                <w:rFonts w:ascii="Arial" w:eastAsia="Times New Roman" w:hAnsi="Arial" w:cs="Arial"/>
                <w:b/>
                <w:bCs/>
                <w:sz w:val="18"/>
                <w:szCs w:val="18"/>
                <w:lang w:val="th-TH" w:eastAsia="en-US"/>
              </w:rPr>
            </w:pPr>
          </w:p>
        </w:tc>
        <w:tc>
          <w:tcPr>
            <w:tcW w:w="1728" w:type="dxa"/>
            <w:tcBorders>
              <w:top w:val="single" w:sz="4" w:space="0" w:color="auto"/>
            </w:tcBorders>
            <w:shd w:val="clear" w:color="auto" w:fill="FAFAFA"/>
            <w:vAlign w:val="bottom"/>
          </w:tcPr>
          <w:p w14:paraId="7DD13926" w14:textId="77777777" w:rsidR="002C4851" w:rsidRPr="00C2296D" w:rsidRDefault="002C4851" w:rsidP="002C4851">
            <w:pPr>
              <w:ind w:right="-72"/>
              <w:jc w:val="right"/>
              <w:rPr>
                <w:rFonts w:ascii="Arial" w:eastAsia="Arial Unicode MS" w:hAnsi="Arial" w:cs="Arial"/>
                <w:spacing w:val="-2"/>
                <w:sz w:val="18"/>
                <w:szCs w:val="18"/>
                <w:lang w:val="th-TH" w:eastAsia="en-US"/>
              </w:rPr>
            </w:pPr>
          </w:p>
        </w:tc>
        <w:tc>
          <w:tcPr>
            <w:tcW w:w="1730" w:type="dxa"/>
            <w:tcBorders>
              <w:top w:val="single" w:sz="4" w:space="0" w:color="auto"/>
            </w:tcBorders>
            <w:shd w:val="clear" w:color="auto" w:fill="auto"/>
            <w:vAlign w:val="bottom"/>
          </w:tcPr>
          <w:p w14:paraId="5E8A59AB" w14:textId="77777777" w:rsidR="002C4851" w:rsidRPr="00C2296D" w:rsidRDefault="002C4851" w:rsidP="002C4851">
            <w:pPr>
              <w:ind w:right="-72"/>
              <w:jc w:val="right"/>
              <w:rPr>
                <w:rFonts w:ascii="Arial" w:eastAsia="Arial Unicode MS" w:hAnsi="Arial" w:cs="Arial"/>
                <w:spacing w:val="-2"/>
                <w:sz w:val="18"/>
                <w:szCs w:val="18"/>
                <w:lang w:val="th-TH" w:eastAsia="en-US"/>
              </w:rPr>
            </w:pPr>
          </w:p>
        </w:tc>
        <w:tc>
          <w:tcPr>
            <w:tcW w:w="1727" w:type="dxa"/>
            <w:tcBorders>
              <w:top w:val="single" w:sz="4" w:space="0" w:color="auto"/>
            </w:tcBorders>
            <w:shd w:val="clear" w:color="auto" w:fill="FAFAFA"/>
            <w:vAlign w:val="bottom"/>
          </w:tcPr>
          <w:p w14:paraId="7C9EE07D" w14:textId="77777777" w:rsidR="002C4851" w:rsidRPr="00C2296D" w:rsidRDefault="002C4851" w:rsidP="002C4851">
            <w:pPr>
              <w:ind w:right="-72"/>
              <w:jc w:val="right"/>
              <w:rPr>
                <w:rFonts w:ascii="Arial" w:eastAsia="Arial Unicode MS" w:hAnsi="Arial" w:cs="Arial"/>
                <w:spacing w:val="-2"/>
                <w:sz w:val="18"/>
                <w:szCs w:val="18"/>
                <w:lang w:val="th-TH" w:eastAsia="en-US"/>
              </w:rPr>
            </w:pPr>
          </w:p>
        </w:tc>
        <w:tc>
          <w:tcPr>
            <w:tcW w:w="1730" w:type="dxa"/>
            <w:tcBorders>
              <w:top w:val="single" w:sz="4" w:space="0" w:color="auto"/>
            </w:tcBorders>
            <w:shd w:val="clear" w:color="auto" w:fill="auto"/>
            <w:vAlign w:val="bottom"/>
          </w:tcPr>
          <w:p w14:paraId="761726C6" w14:textId="77777777" w:rsidR="002C4851" w:rsidRPr="00C2296D" w:rsidRDefault="002C4851" w:rsidP="002C4851">
            <w:pPr>
              <w:ind w:right="-72"/>
              <w:jc w:val="right"/>
              <w:rPr>
                <w:rFonts w:ascii="Arial" w:eastAsia="Arial Unicode MS" w:hAnsi="Arial" w:cs="Arial"/>
                <w:spacing w:val="-2"/>
                <w:sz w:val="18"/>
                <w:szCs w:val="18"/>
                <w:lang w:val="th-TH" w:eastAsia="en-US"/>
              </w:rPr>
            </w:pPr>
          </w:p>
        </w:tc>
        <w:tc>
          <w:tcPr>
            <w:tcW w:w="1727" w:type="dxa"/>
            <w:tcBorders>
              <w:top w:val="single" w:sz="4" w:space="0" w:color="auto"/>
            </w:tcBorders>
            <w:shd w:val="clear" w:color="auto" w:fill="FAFAFA"/>
            <w:vAlign w:val="bottom"/>
          </w:tcPr>
          <w:p w14:paraId="7137746F" w14:textId="77777777" w:rsidR="002C4851" w:rsidRPr="00C2296D" w:rsidRDefault="002C4851" w:rsidP="002C4851">
            <w:pPr>
              <w:ind w:right="-72"/>
              <w:jc w:val="right"/>
              <w:rPr>
                <w:rFonts w:ascii="Arial" w:eastAsia="Arial Unicode MS" w:hAnsi="Arial" w:cs="Arial"/>
                <w:spacing w:val="-2"/>
                <w:sz w:val="18"/>
                <w:szCs w:val="18"/>
                <w:lang w:val="th-TH" w:eastAsia="en-US"/>
              </w:rPr>
            </w:pPr>
          </w:p>
        </w:tc>
        <w:tc>
          <w:tcPr>
            <w:tcW w:w="1730" w:type="dxa"/>
            <w:tcBorders>
              <w:top w:val="single" w:sz="4" w:space="0" w:color="auto"/>
            </w:tcBorders>
            <w:shd w:val="clear" w:color="auto" w:fill="auto"/>
            <w:vAlign w:val="bottom"/>
          </w:tcPr>
          <w:p w14:paraId="777AC5ED" w14:textId="77777777" w:rsidR="002C4851" w:rsidRPr="00C2296D" w:rsidRDefault="002C4851" w:rsidP="002C4851">
            <w:pPr>
              <w:ind w:right="-72"/>
              <w:jc w:val="right"/>
              <w:rPr>
                <w:rFonts w:ascii="Arial" w:eastAsia="Arial Unicode MS" w:hAnsi="Arial" w:cs="Arial"/>
                <w:spacing w:val="-2"/>
                <w:sz w:val="18"/>
                <w:szCs w:val="18"/>
                <w:lang w:val="th-TH" w:eastAsia="en-US"/>
              </w:rPr>
            </w:pPr>
          </w:p>
        </w:tc>
      </w:tr>
      <w:tr w:rsidR="00D137EF" w:rsidRPr="00C2296D" w14:paraId="2B8C9B83" w14:textId="77777777" w:rsidTr="0017081F">
        <w:trPr>
          <w:gridAfter w:val="1"/>
          <w:wAfter w:w="10" w:type="dxa"/>
        </w:trPr>
        <w:tc>
          <w:tcPr>
            <w:tcW w:w="4743" w:type="dxa"/>
            <w:shd w:val="clear" w:color="auto" w:fill="auto"/>
            <w:vAlign w:val="bottom"/>
          </w:tcPr>
          <w:p w14:paraId="1954A8B1" w14:textId="77777777" w:rsidR="00D137EF" w:rsidRPr="00C2296D" w:rsidRDefault="00D137EF" w:rsidP="00D137EF">
            <w:pPr>
              <w:ind w:left="-105"/>
              <w:rPr>
                <w:rFonts w:ascii="Arial" w:eastAsia="Times New Roman" w:hAnsi="Arial" w:cs="Arial"/>
                <w:b/>
                <w:bCs/>
                <w:sz w:val="18"/>
                <w:szCs w:val="18"/>
                <w:cs/>
                <w:lang w:eastAsia="en-US"/>
              </w:rPr>
            </w:pPr>
            <w:r w:rsidRPr="00C2296D">
              <w:rPr>
                <w:rFonts w:ascii="Arial" w:eastAsia="Times New Roman" w:hAnsi="Arial" w:cs="Arial"/>
                <w:sz w:val="18"/>
                <w:szCs w:val="18"/>
                <w:lang w:eastAsia="en-US"/>
              </w:rPr>
              <w:t>Revenue from sales and</w:t>
            </w:r>
            <w:r w:rsidRPr="00C2296D">
              <w:rPr>
                <w:rFonts w:ascii="Arial" w:eastAsia="Times New Roman" w:hAnsi="Arial" w:cs="Arial"/>
                <w:sz w:val="18"/>
                <w:szCs w:val="18"/>
                <w:cs/>
                <w:lang w:val="th-TH" w:eastAsia="en-US"/>
              </w:rPr>
              <w:t xml:space="preserve"> </w:t>
            </w:r>
            <w:r w:rsidRPr="00C2296D">
              <w:rPr>
                <w:rFonts w:ascii="Arial" w:eastAsia="Times New Roman" w:hAnsi="Arial" w:cs="Arial"/>
                <w:sz w:val="18"/>
                <w:szCs w:val="18"/>
                <w:lang w:eastAsia="en-US"/>
              </w:rPr>
              <w:t>rendering services</w:t>
            </w:r>
          </w:p>
        </w:tc>
        <w:tc>
          <w:tcPr>
            <w:tcW w:w="1728" w:type="dxa"/>
            <w:tcBorders>
              <w:top w:val="nil"/>
              <w:left w:val="nil"/>
              <w:bottom w:val="nil"/>
              <w:right w:val="nil"/>
            </w:tcBorders>
            <w:shd w:val="clear" w:color="auto" w:fill="FAFAFA"/>
            <w:vAlign w:val="center"/>
          </w:tcPr>
          <w:p w14:paraId="5FD85C60" w14:textId="1D34B103" w:rsidR="00D137EF" w:rsidRPr="00C2296D" w:rsidRDefault="00B81C78" w:rsidP="00D137EF">
            <w:pPr>
              <w:ind w:right="-72"/>
              <w:jc w:val="right"/>
              <w:rPr>
                <w:rFonts w:ascii="Arial" w:eastAsia="Arial Unicode MS" w:hAnsi="Arial" w:cs="Arial"/>
                <w:spacing w:val="-2"/>
                <w:sz w:val="18"/>
                <w:szCs w:val="18"/>
                <w:lang w:val="en-GB" w:eastAsia="en-US"/>
              </w:rPr>
            </w:pPr>
            <w:r w:rsidRPr="00B81C78">
              <w:rPr>
                <w:rFonts w:ascii="Arial" w:eastAsia="Arial Unicode MS" w:hAnsi="Arial" w:cs="Arial"/>
                <w:spacing w:val="-2"/>
                <w:sz w:val="18"/>
                <w:szCs w:val="18"/>
                <w:lang w:val="en-GB" w:eastAsia="en-US"/>
              </w:rPr>
              <w:t>226,275,254</w:t>
            </w:r>
          </w:p>
        </w:tc>
        <w:tc>
          <w:tcPr>
            <w:tcW w:w="1730" w:type="dxa"/>
            <w:tcBorders>
              <w:top w:val="nil"/>
              <w:left w:val="nil"/>
              <w:bottom w:val="nil"/>
              <w:right w:val="nil"/>
            </w:tcBorders>
            <w:shd w:val="clear" w:color="auto" w:fill="auto"/>
            <w:vAlign w:val="bottom"/>
          </w:tcPr>
          <w:p w14:paraId="0A5CB30F" w14:textId="36F6AE0F" w:rsidR="00D137EF" w:rsidRPr="00C2296D" w:rsidRDefault="00D137EF" w:rsidP="00D137EF">
            <w:pPr>
              <w:ind w:right="-72"/>
              <w:jc w:val="right"/>
              <w:rPr>
                <w:rFonts w:ascii="Arial" w:eastAsia="Arial Unicode MS" w:hAnsi="Arial" w:cs="Arial"/>
                <w:spacing w:val="-2"/>
                <w:sz w:val="18"/>
                <w:szCs w:val="18"/>
                <w:lang w:eastAsia="en-US"/>
              </w:rPr>
            </w:pPr>
            <w:r w:rsidRPr="006A389C">
              <w:rPr>
                <w:rFonts w:ascii="Arial" w:eastAsia="Arial Unicode MS" w:hAnsi="Arial" w:cs="Arial"/>
                <w:spacing w:val="-2"/>
                <w:sz w:val="18"/>
                <w:szCs w:val="18"/>
                <w:lang w:val="en-GB" w:eastAsia="en-US"/>
              </w:rPr>
              <w:t>167,694,215</w:t>
            </w:r>
          </w:p>
        </w:tc>
        <w:tc>
          <w:tcPr>
            <w:tcW w:w="1727" w:type="dxa"/>
            <w:tcBorders>
              <w:top w:val="nil"/>
              <w:left w:val="nil"/>
              <w:bottom w:val="nil"/>
              <w:right w:val="nil"/>
            </w:tcBorders>
            <w:shd w:val="clear" w:color="auto" w:fill="FAFAFA"/>
            <w:vAlign w:val="bottom"/>
          </w:tcPr>
          <w:p w14:paraId="214DF44F" w14:textId="11A00991" w:rsidR="00D137EF" w:rsidRPr="00C2296D" w:rsidRDefault="00B81C78" w:rsidP="00D137EF">
            <w:pPr>
              <w:ind w:right="-72"/>
              <w:jc w:val="right"/>
              <w:rPr>
                <w:rFonts w:ascii="Arial" w:eastAsia="Arial Unicode MS" w:hAnsi="Arial" w:cs="Arial"/>
                <w:spacing w:val="-2"/>
                <w:sz w:val="18"/>
                <w:szCs w:val="18"/>
                <w:lang w:eastAsia="en-US"/>
              </w:rPr>
            </w:pPr>
            <w:r w:rsidRPr="00B81C78">
              <w:rPr>
                <w:rFonts w:ascii="Arial" w:eastAsia="Arial Unicode MS" w:hAnsi="Arial" w:cs="Arial"/>
                <w:spacing w:val="-2"/>
                <w:sz w:val="18"/>
                <w:szCs w:val="18"/>
                <w:lang w:eastAsia="en-US"/>
              </w:rPr>
              <w:t>72,764,236</w:t>
            </w:r>
          </w:p>
        </w:tc>
        <w:tc>
          <w:tcPr>
            <w:tcW w:w="1730" w:type="dxa"/>
            <w:tcBorders>
              <w:top w:val="nil"/>
              <w:left w:val="nil"/>
              <w:bottom w:val="nil"/>
              <w:right w:val="nil"/>
            </w:tcBorders>
            <w:shd w:val="clear" w:color="auto" w:fill="auto"/>
            <w:vAlign w:val="bottom"/>
          </w:tcPr>
          <w:p w14:paraId="46A23478" w14:textId="4249BFC4" w:rsidR="00D137EF" w:rsidRPr="00C2296D" w:rsidRDefault="00D137EF" w:rsidP="00D137EF">
            <w:pPr>
              <w:ind w:right="-72"/>
              <w:jc w:val="right"/>
              <w:rPr>
                <w:rFonts w:ascii="Arial" w:eastAsia="Arial Unicode MS" w:hAnsi="Arial" w:cs="Arial"/>
                <w:spacing w:val="-2"/>
                <w:sz w:val="18"/>
                <w:szCs w:val="18"/>
                <w:lang w:eastAsia="en-US"/>
              </w:rPr>
            </w:pPr>
            <w:r w:rsidRPr="006A389C">
              <w:rPr>
                <w:rFonts w:ascii="Arial" w:eastAsia="Arial Unicode MS" w:hAnsi="Arial" w:cs="Arial"/>
                <w:spacing w:val="-2"/>
                <w:sz w:val="18"/>
                <w:szCs w:val="18"/>
                <w:lang w:val="en-GB" w:eastAsia="en-US"/>
              </w:rPr>
              <w:t>64</w:t>
            </w:r>
            <w:r w:rsidRPr="006A389C">
              <w:rPr>
                <w:rFonts w:ascii="Arial" w:eastAsia="Arial Unicode MS" w:hAnsi="Arial" w:cs="Arial"/>
                <w:spacing w:val="-2"/>
                <w:sz w:val="18"/>
                <w:szCs w:val="18"/>
                <w:lang w:eastAsia="en-US"/>
              </w:rPr>
              <w:t>,</w:t>
            </w:r>
            <w:r w:rsidRPr="006A389C">
              <w:rPr>
                <w:rFonts w:ascii="Arial" w:eastAsia="Arial Unicode MS" w:hAnsi="Arial" w:cs="Arial"/>
                <w:spacing w:val="-2"/>
                <w:sz w:val="18"/>
                <w:szCs w:val="18"/>
                <w:lang w:val="en-GB" w:eastAsia="en-US"/>
              </w:rPr>
              <w:t>237</w:t>
            </w:r>
            <w:r w:rsidRPr="006A389C">
              <w:rPr>
                <w:rFonts w:ascii="Arial" w:eastAsia="Arial Unicode MS" w:hAnsi="Arial" w:cs="Arial"/>
                <w:spacing w:val="-2"/>
                <w:sz w:val="18"/>
                <w:szCs w:val="18"/>
                <w:lang w:eastAsia="en-US"/>
              </w:rPr>
              <w:t>,</w:t>
            </w:r>
            <w:r w:rsidRPr="006A389C">
              <w:rPr>
                <w:rFonts w:ascii="Arial" w:eastAsia="Arial Unicode MS" w:hAnsi="Arial" w:cs="Arial"/>
                <w:spacing w:val="-2"/>
                <w:sz w:val="18"/>
                <w:szCs w:val="18"/>
                <w:lang w:val="en-GB" w:eastAsia="en-US"/>
              </w:rPr>
              <w:t>487</w:t>
            </w:r>
          </w:p>
        </w:tc>
        <w:tc>
          <w:tcPr>
            <w:tcW w:w="1727" w:type="dxa"/>
            <w:tcBorders>
              <w:top w:val="nil"/>
              <w:left w:val="nil"/>
              <w:bottom w:val="nil"/>
              <w:right w:val="nil"/>
            </w:tcBorders>
            <w:shd w:val="clear" w:color="auto" w:fill="FAFAFA"/>
            <w:vAlign w:val="bottom"/>
          </w:tcPr>
          <w:p w14:paraId="57C3BB28" w14:textId="0DEDA3CC" w:rsidR="00D137EF" w:rsidRPr="00C2296D" w:rsidRDefault="00B81C78" w:rsidP="00D137EF">
            <w:pPr>
              <w:ind w:right="-72"/>
              <w:jc w:val="right"/>
              <w:rPr>
                <w:rFonts w:ascii="Arial" w:eastAsia="Arial Unicode MS" w:hAnsi="Arial" w:cs="Arial"/>
                <w:spacing w:val="-2"/>
                <w:sz w:val="18"/>
                <w:szCs w:val="18"/>
                <w:lang w:eastAsia="en-US"/>
              </w:rPr>
            </w:pPr>
            <w:r w:rsidRPr="00B81C78">
              <w:rPr>
                <w:rFonts w:ascii="Arial" w:eastAsia="Arial Unicode MS" w:hAnsi="Arial" w:cs="Arial"/>
                <w:spacing w:val="-2"/>
                <w:sz w:val="18"/>
                <w:szCs w:val="18"/>
                <w:lang w:eastAsia="en-US"/>
              </w:rPr>
              <w:t>299,039,490</w:t>
            </w:r>
          </w:p>
        </w:tc>
        <w:tc>
          <w:tcPr>
            <w:tcW w:w="1730" w:type="dxa"/>
            <w:tcBorders>
              <w:top w:val="nil"/>
              <w:left w:val="nil"/>
              <w:bottom w:val="nil"/>
              <w:right w:val="nil"/>
            </w:tcBorders>
            <w:shd w:val="clear" w:color="auto" w:fill="auto"/>
            <w:vAlign w:val="bottom"/>
          </w:tcPr>
          <w:p w14:paraId="0AEFC606" w14:textId="3D26DF45" w:rsidR="00D137EF" w:rsidRPr="00C2296D" w:rsidRDefault="00D137EF" w:rsidP="00D137EF">
            <w:pPr>
              <w:ind w:right="-72"/>
              <w:jc w:val="right"/>
              <w:rPr>
                <w:rFonts w:ascii="Arial" w:eastAsia="Arial Unicode MS" w:hAnsi="Arial" w:cs="Arial"/>
                <w:spacing w:val="-2"/>
                <w:sz w:val="18"/>
                <w:szCs w:val="18"/>
                <w:lang w:eastAsia="en-US"/>
              </w:rPr>
            </w:pPr>
            <w:r w:rsidRPr="006A389C">
              <w:rPr>
                <w:rFonts w:ascii="Arial" w:eastAsia="Arial Unicode MS" w:hAnsi="Arial" w:cs="Arial"/>
                <w:spacing w:val="-2"/>
                <w:sz w:val="18"/>
                <w:szCs w:val="18"/>
                <w:lang w:val="en-GB" w:eastAsia="en-US"/>
              </w:rPr>
              <w:t>231,931,702</w:t>
            </w:r>
          </w:p>
        </w:tc>
      </w:tr>
      <w:tr w:rsidR="00D137EF" w:rsidRPr="00C2296D" w14:paraId="24148CE0" w14:textId="77777777" w:rsidTr="0017081F">
        <w:trPr>
          <w:gridAfter w:val="1"/>
          <w:wAfter w:w="10" w:type="dxa"/>
        </w:trPr>
        <w:tc>
          <w:tcPr>
            <w:tcW w:w="4743" w:type="dxa"/>
            <w:shd w:val="clear" w:color="auto" w:fill="auto"/>
            <w:vAlign w:val="bottom"/>
          </w:tcPr>
          <w:p w14:paraId="4C36C76E" w14:textId="77777777" w:rsidR="00D137EF" w:rsidRPr="00C2296D" w:rsidRDefault="00D137EF" w:rsidP="00D137EF">
            <w:pPr>
              <w:ind w:left="-105"/>
              <w:rPr>
                <w:rFonts w:ascii="Arial" w:eastAsia="Times New Roman" w:hAnsi="Arial" w:cs="Arial"/>
                <w:sz w:val="18"/>
                <w:szCs w:val="18"/>
                <w:lang w:val="en-GB"/>
              </w:rPr>
            </w:pPr>
            <w:r w:rsidRPr="00C2296D">
              <w:rPr>
                <w:rFonts w:ascii="Arial" w:eastAsia="Times New Roman" w:hAnsi="Arial" w:cs="Arial"/>
                <w:sz w:val="18"/>
                <w:szCs w:val="18"/>
                <w:lang w:eastAsia="en-US"/>
              </w:rPr>
              <w:t>Cost of sales and</w:t>
            </w:r>
            <w:r w:rsidRPr="00C2296D">
              <w:rPr>
                <w:rFonts w:ascii="Arial" w:eastAsia="Times New Roman" w:hAnsi="Arial" w:cs="Arial"/>
                <w:sz w:val="18"/>
                <w:szCs w:val="18"/>
                <w:cs/>
                <w:lang w:val="th-TH" w:eastAsia="en-US"/>
              </w:rPr>
              <w:t xml:space="preserve"> </w:t>
            </w:r>
            <w:r w:rsidRPr="00C2296D">
              <w:rPr>
                <w:rFonts w:ascii="Arial" w:eastAsia="Times New Roman" w:hAnsi="Arial" w:cs="Arial"/>
                <w:sz w:val="18"/>
                <w:szCs w:val="18"/>
                <w:lang w:eastAsia="en-US"/>
              </w:rPr>
              <w:t>rendering services</w:t>
            </w:r>
          </w:p>
        </w:tc>
        <w:tc>
          <w:tcPr>
            <w:tcW w:w="1728" w:type="dxa"/>
            <w:tcBorders>
              <w:top w:val="nil"/>
              <w:left w:val="nil"/>
              <w:bottom w:val="single" w:sz="8" w:space="0" w:color="000000"/>
              <w:right w:val="nil"/>
            </w:tcBorders>
            <w:shd w:val="clear" w:color="auto" w:fill="FAFAFA"/>
            <w:vAlign w:val="center"/>
          </w:tcPr>
          <w:p w14:paraId="6C8DB4CE" w14:textId="31CB9696" w:rsidR="00D137EF" w:rsidRPr="00C2296D" w:rsidRDefault="00B81C78" w:rsidP="00D137EF">
            <w:pPr>
              <w:ind w:right="-72"/>
              <w:jc w:val="right"/>
              <w:rPr>
                <w:rFonts w:ascii="Arial" w:eastAsia="Times New Roman" w:hAnsi="Arial" w:cs="Arial"/>
                <w:spacing w:val="-2"/>
                <w:sz w:val="18"/>
                <w:szCs w:val="18"/>
                <w:cs/>
                <w:lang w:val="en-GB" w:eastAsia="en-US"/>
              </w:rPr>
            </w:pPr>
            <w:r w:rsidRPr="00B81C78">
              <w:rPr>
                <w:rFonts w:ascii="Arial" w:eastAsia="Times New Roman" w:hAnsi="Arial" w:cs="Arial"/>
                <w:spacing w:val="-2"/>
                <w:sz w:val="18"/>
                <w:szCs w:val="18"/>
                <w:lang w:val="en-GB" w:eastAsia="en-US"/>
              </w:rPr>
              <w:t>(200,743,748)</w:t>
            </w:r>
          </w:p>
        </w:tc>
        <w:tc>
          <w:tcPr>
            <w:tcW w:w="1730" w:type="dxa"/>
            <w:tcBorders>
              <w:top w:val="nil"/>
              <w:left w:val="nil"/>
              <w:bottom w:val="single" w:sz="8" w:space="0" w:color="000000"/>
              <w:right w:val="nil"/>
            </w:tcBorders>
            <w:shd w:val="clear" w:color="auto" w:fill="auto"/>
            <w:vAlign w:val="bottom"/>
          </w:tcPr>
          <w:p w14:paraId="135E279E" w14:textId="175040CC" w:rsidR="00D137EF" w:rsidRPr="00C2296D" w:rsidRDefault="00D137EF" w:rsidP="00D137EF">
            <w:pPr>
              <w:ind w:right="-72"/>
              <w:jc w:val="right"/>
              <w:rPr>
                <w:rFonts w:ascii="Arial" w:eastAsia="Times New Roman" w:hAnsi="Arial" w:cs="Arial"/>
                <w:spacing w:val="-2"/>
                <w:sz w:val="18"/>
                <w:szCs w:val="18"/>
                <w:cs/>
                <w:lang w:val="en-GB" w:eastAsia="en-US"/>
              </w:rPr>
            </w:pPr>
            <w:r w:rsidRPr="006A389C">
              <w:rPr>
                <w:rFonts w:ascii="Arial" w:eastAsia="Times New Roman" w:hAnsi="Arial" w:cs="Arial"/>
                <w:spacing w:val="-2"/>
                <w:sz w:val="18"/>
                <w:szCs w:val="18"/>
                <w:lang w:val="en-GB" w:eastAsia="en-US"/>
              </w:rPr>
              <w:t>(147,749,247)</w:t>
            </w:r>
          </w:p>
        </w:tc>
        <w:tc>
          <w:tcPr>
            <w:tcW w:w="1727" w:type="dxa"/>
            <w:tcBorders>
              <w:top w:val="nil"/>
              <w:left w:val="nil"/>
              <w:bottom w:val="single" w:sz="8" w:space="0" w:color="000000"/>
              <w:right w:val="nil"/>
            </w:tcBorders>
            <w:shd w:val="clear" w:color="auto" w:fill="FAFAFA"/>
            <w:vAlign w:val="bottom"/>
          </w:tcPr>
          <w:p w14:paraId="1E2297B7" w14:textId="0C59996D" w:rsidR="00D137EF" w:rsidRPr="00C2296D" w:rsidRDefault="00B81C78" w:rsidP="00D137EF">
            <w:pPr>
              <w:ind w:right="-72"/>
              <w:jc w:val="right"/>
              <w:rPr>
                <w:rFonts w:ascii="Arial" w:eastAsia="Times New Roman" w:hAnsi="Arial" w:cs="Arial"/>
                <w:spacing w:val="-2"/>
                <w:sz w:val="18"/>
                <w:szCs w:val="18"/>
                <w:lang w:val="en-GB" w:eastAsia="en-US"/>
              </w:rPr>
            </w:pPr>
            <w:r w:rsidRPr="00B81C78">
              <w:rPr>
                <w:rFonts w:ascii="Arial" w:eastAsia="Times New Roman" w:hAnsi="Arial" w:cs="Arial"/>
                <w:spacing w:val="-2"/>
                <w:sz w:val="18"/>
                <w:szCs w:val="18"/>
                <w:lang w:val="en-GB" w:eastAsia="en-US"/>
              </w:rPr>
              <w:t>(72,337,056)</w:t>
            </w:r>
          </w:p>
        </w:tc>
        <w:tc>
          <w:tcPr>
            <w:tcW w:w="1730" w:type="dxa"/>
            <w:tcBorders>
              <w:top w:val="nil"/>
              <w:left w:val="nil"/>
              <w:bottom w:val="single" w:sz="8" w:space="0" w:color="000000"/>
              <w:right w:val="nil"/>
            </w:tcBorders>
            <w:shd w:val="clear" w:color="auto" w:fill="auto"/>
            <w:vAlign w:val="bottom"/>
          </w:tcPr>
          <w:p w14:paraId="30230D9D" w14:textId="3386BB3A" w:rsidR="00D137EF" w:rsidRPr="00C2296D" w:rsidRDefault="00D137EF" w:rsidP="00D137EF">
            <w:pPr>
              <w:ind w:right="-72"/>
              <w:jc w:val="right"/>
              <w:rPr>
                <w:rFonts w:ascii="Arial" w:eastAsia="Times New Roman" w:hAnsi="Arial" w:cs="Arial"/>
                <w:spacing w:val="-2"/>
                <w:sz w:val="18"/>
                <w:szCs w:val="18"/>
                <w:lang w:val="en-GB" w:eastAsia="en-US"/>
              </w:rPr>
            </w:pPr>
            <w:r w:rsidRPr="006A389C">
              <w:rPr>
                <w:rFonts w:ascii="Arial" w:eastAsia="Times New Roman" w:hAnsi="Arial" w:cs="Arial"/>
                <w:spacing w:val="-2"/>
                <w:sz w:val="18"/>
                <w:szCs w:val="18"/>
                <w:lang w:val="en-GB" w:eastAsia="en-US"/>
              </w:rPr>
              <w:t>(56,251,336)</w:t>
            </w:r>
          </w:p>
        </w:tc>
        <w:tc>
          <w:tcPr>
            <w:tcW w:w="1727" w:type="dxa"/>
            <w:tcBorders>
              <w:top w:val="nil"/>
              <w:left w:val="nil"/>
              <w:bottom w:val="single" w:sz="8" w:space="0" w:color="000000"/>
              <w:right w:val="nil"/>
            </w:tcBorders>
            <w:shd w:val="clear" w:color="auto" w:fill="FAFAFA"/>
            <w:vAlign w:val="bottom"/>
          </w:tcPr>
          <w:p w14:paraId="4BCE1A79" w14:textId="51CF7DAF" w:rsidR="00D137EF" w:rsidRPr="00C2296D" w:rsidRDefault="00B81C78" w:rsidP="00D137EF">
            <w:pPr>
              <w:ind w:right="-72"/>
              <w:jc w:val="right"/>
              <w:rPr>
                <w:rFonts w:ascii="Arial" w:eastAsia="Times New Roman" w:hAnsi="Arial" w:cs="Arial"/>
                <w:spacing w:val="-2"/>
                <w:sz w:val="18"/>
                <w:szCs w:val="18"/>
                <w:lang w:val="en-GB" w:eastAsia="en-US"/>
              </w:rPr>
            </w:pPr>
            <w:r w:rsidRPr="00B81C78">
              <w:rPr>
                <w:rFonts w:ascii="Arial" w:eastAsia="Times New Roman" w:hAnsi="Arial" w:cs="Arial"/>
                <w:spacing w:val="-2"/>
                <w:sz w:val="18"/>
                <w:szCs w:val="18"/>
                <w:lang w:val="en-GB" w:eastAsia="en-US"/>
              </w:rPr>
              <w:t>(273,080,804)</w:t>
            </w:r>
          </w:p>
        </w:tc>
        <w:tc>
          <w:tcPr>
            <w:tcW w:w="1730" w:type="dxa"/>
            <w:tcBorders>
              <w:top w:val="nil"/>
              <w:left w:val="nil"/>
              <w:bottom w:val="single" w:sz="8" w:space="0" w:color="000000"/>
              <w:right w:val="nil"/>
            </w:tcBorders>
            <w:shd w:val="clear" w:color="auto" w:fill="auto"/>
            <w:vAlign w:val="bottom"/>
          </w:tcPr>
          <w:p w14:paraId="3CDA7703" w14:textId="12C49A72" w:rsidR="00D137EF" w:rsidRPr="00C2296D" w:rsidRDefault="00D137EF" w:rsidP="00D137EF">
            <w:pPr>
              <w:ind w:right="-72"/>
              <w:jc w:val="right"/>
              <w:rPr>
                <w:rFonts w:ascii="Arial" w:eastAsia="Times New Roman" w:hAnsi="Arial" w:cs="Arial"/>
                <w:spacing w:val="-2"/>
                <w:sz w:val="18"/>
                <w:szCs w:val="18"/>
                <w:lang w:val="en-GB" w:eastAsia="en-US"/>
              </w:rPr>
            </w:pPr>
            <w:r w:rsidRPr="006A389C">
              <w:rPr>
                <w:rFonts w:ascii="Arial" w:eastAsia="Times New Roman" w:hAnsi="Arial" w:cs="Arial"/>
                <w:spacing w:val="-2"/>
                <w:sz w:val="18"/>
                <w:szCs w:val="18"/>
                <w:lang w:val="en-GB" w:eastAsia="en-US"/>
              </w:rPr>
              <w:t>(204,000,583)</w:t>
            </w:r>
          </w:p>
        </w:tc>
      </w:tr>
      <w:tr w:rsidR="00D137EF" w:rsidRPr="00C2296D" w14:paraId="4D564FC3" w14:textId="77777777" w:rsidTr="0017081F">
        <w:trPr>
          <w:gridAfter w:val="1"/>
          <w:wAfter w:w="10" w:type="dxa"/>
        </w:trPr>
        <w:tc>
          <w:tcPr>
            <w:tcW w:w="4743" w:type="dxa"/>
            <w:shd w:val="clear" w:color="auto" w:fill="auto"/>
            <w:vAlign w:val="bottom"/>
          </w:tcPr>
          <w:p w14:paraId="436D3E99" w14:textId="77777777" w:rsidR="00D137EF" w:rsidRPr="00C2296D" w:rsidRDefault="00D137EF" w:rsidP="00D137EF">
            <w:pPr>
              <w:ind w:left="-105" w:right="-72"/>
              <w:rPr>
                <w:rFonts w:ascii="Arial" w:eastAsia="Arial Unicode MS" w:hAnsi="Arial" w:cs="Arial"/>
                <w:sz w:val="18"/>
                <w:szCs w:val="18"/>
                <w:lang w:eastAsia="en-US"/>
              </w:rPr>
            </w:pPr>
          </w:p>
        </w:tc>
        <w:tc>
          <w:tcPr>
            <w:tcW w:w="1728" w:type="dxa"/>
            <w:tcBorders>
              <w:top w:val="single" w:sz="4" w:space="0" w:color="auto"/>
            </w:tcBorders>
            <w:shd w:val="clear" w:color="auto" w:fill="FAFAFA"/>
            <w:vAlign w:val="bottom"/>
          </w:tcPr>
          <w:p w14:paraId="51074986" w14:textId="77777777" w:rsidR="00D137EF" w:rsidRPr="00C2296D" w:rsidRDefault="00D137EF" w:rsidP="00D137EF">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1F9C80A2" w14:textId="77777777" w:rsidR="00D137EF" w:rsidRPr="00C2296D" w:rsidRDefault="00D137EF" w:rsidP="00D137EF">
            <w:pPr>
              <w:ind w:right="-72"/>
              <w:jc w:val="right"/>
              <w:rPr>
                <w:rFonts w:ascii="Arial" w:eastAsia="Times New Roman" w:hAnsi="Arial" w:cs="Arial"/>
                <w:spacing w:val="-2"/>
                <w:sz w:val="18"/>
                <w:szCs w:val="18"/>
                <w:lang w:val="en-GB" w:eastAsia="en-US"/>
              </w:rPr>
            </w:pPr>
          </w:p>
        </w:tc>
        <w:tc>
          <w:tcPr>
            <w:tcW w:w="1727" w:type="dxa"/>
            <w:tcBorders>
              <w:top w:val="single" w:sz="4" w:space="0" w:color="auto"/>
            </w:tcBorders>
            <w:shd w:val="clear" w:color="auto" w:fill="FAFAFA"/>
            <w:vAlign w:val="bottom"/>
          </w:tcPr>
          <w:p w14:paraId="51FF905B" w14:textId="77777777" w:rsidR="00D137EF" w:rsidRPr="00C2296D" w:rsidRDefault="00D137EF" w:rsidP="00D137EF">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5451D42A" w14:textId="77777777" w:rsidR="00D137EF" w:rsidRPr="00C2296D" w:rsidRDefault="00D137EF" w:rsidP="00D137EF">
            <w:pPr>
              <w:ind w:right="-72"/>
              <w:jc w:val="right"/>
              <w:rPr>
                <w:rFonts w:ascii="Arial" w:eastAsia="Times New Roman" w:hAnsi="Arial" w:cs="Arial"/>
                <w:spacing w:val="-2"/>
                <w:sz w:val="18"/>
                <w:szCs w:val="18"/>
                <w:lang w:val="en-GB" w:eastAsia="en-US"/>
              </w:rPr>
            </w:pPr>
          </w:p>
        </w:tc>
        <w:tc>
          <w:tcPr>
            <w:tcW w:w="1727" w:type="dxa"/>
            <w:tcBorders>
              <w:top w:val="single" w:sz="4" w:space="0" w:color="auto"/>
            </w:tcBorders>
            <w:shd w:val="clear" w:color="auto" w:fill="FAFAFA"/>
            <w:vAlign w:val="bottom"/>
          </w:tcPr>
          <w:p w14:paraId="624538AE" w14:textId="77777777" w:rsidR="00D137EF" w:rsidRPr="00C2296D" w:rsidRDefault="00D137EF" w:rsidP="00D137EF">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149C5ADB" w14:textId="77777777" w:rsidR="00D137EF" w:rsidRPr="00C2296D" w:rsidRDefault="00D137EF" w:rsidP="00D137EF">
            <w:pPr>
              <w:ind w:right="-72"/>
              <w:jc w:val="right"/>
              <w:rPr>
                <w:rFonts w:ascii="Arial" w:eastAsia="Times New Roman" w:hAnsi="Arial" w:cs="Arial"/>
                <w:spacing w:val="-2"/>
                <w:sz w:val="18"/>
                <w:szCs w:val="18"/>
                <w:lang w:val="en-GB" w:eastAsia="en-US"/>
              </w:rPr>
            </w:pPr>
          </w:p>
        </w:tc>
      </w:tr>
      <w:tr w:rsidR="00D137EF" w:rsidRPr="00C2296D" w14:paraId="637678B9" w14:textId="77777777" w:rsidTr="0017081F">
        <w:trPr>
          <w:gridAfter w:val="1"/>
          <w:wAfter w:w="10" w:type="dxa"/>
        </w:trPr>
        <w:tc>
          <w:tcPr>
            <w:tcW w:w="4743" w:type="dxa"/>
            <w:shd w:val="clear" w:color="auto" w:fill="auto"/>
            <w:vAlign w:val="bottom"/>
          </w:tcPr>
          <w:p w14:paraId="033EBB45" w14:textId="2987C75C" w:rsidR="00D137EF" w:rsidRPr="00C2296D" w:rsidRDefault="00D137EF" w:rsidP="00D137EF">
            <w:pPr>
              <w:ind w:left="-105" w:right="-72"/>
              <w:rPr>
                <w:rFonts w:ascii="Arial" w:eastAsia="Arial Unicode MS" w:hAnsi="Arial" w:cs="Arial"/>
                <w:sz w:val="18"/>
                <w:szCs w:val="18"/>
                <w:lang w:val="en-GB" w:eastAsia="en-US"/>
              </w:rPr>
            </w:pPr>
            <w:r w:rsidRPr="00C2296D">
              <w:rPr>
                <w:rFonts w:ascii="Arial" w:eastAsia="Arial Unicode MS" w:hAnsi="Arial" w:cs="Arial"/>
                <w:sz w:val="18"/>
                <w:szCs w:val="18"/>
                <w:lang w:val="th-TH" w:eastAsia="en-US"/>
              </w:rPr>
              <w:t>Gross profit</w:t>
            </w:r>
          </w:p>
        </w:tc>
        <w:tc>
          <w:tcPr>
            <w:tcW w:w="1728" w:type="dxa"/>
            <w:tcBorders>
              <w:top w:val="nil"/>
              <w:left w:val="nil"/>
              <w:bottom w:val="nil"/>
              <w:right w:val="nil"/>
            </w:tcBorders>
            <w:shd w:val="clear" w:color="auto" w:fill="FAFAFA"/>
            <w:vAlign w:val="center"/>
          </w:tcPr>
          <w:p w14:paraId="18A2E7DD" w14:textId="5C2CD3CD" w:rsidR="00D137EF" w:rsidRPr="00C2296D" w:rsidRDefault="00B81C78" w:rsidP="00D137EF">
            <w:pPr>
              <w:ind w:right="-72"/>
              <w:jc w:val="right"/>
              <w:rPr>
                <w:rFonts w:ascii="Arial" w:eastAsia="Times New Roman" w:hAnsi="Arial" w:cs="Arial"/>
                <w:spacing w:val="-2"/>
                <w:sz w:val="18"/>
                <w:szCs w:val="18"/>
                <w:lang w:val="en-GB" w:eastAsia="en-US"/>
              </w:rPr>
            </w:pPr>
            <w:r w:rsidRPr="00B81C78">
              <w:rPr>
                <w:rFonts w:ascii="Arial" w:eastAsia="Times New Roman" w:hAnsi="Arial" w:cs="Arial"/>
                <w:spacing w:val="-2"/>
                <w:sz w:val="18"/>
                <w:szCs w:val="18"/>
                <w:lang w:val="en-GB" w:eastAsia="en-US"/>
              </w:rPr>
              <w:t>25,531,506</w:t>
            </w:r>
          </w:p>
        </w:tc>
        <w:tc>
          <w:tcPr>
            <w:tcW w:w="1730" w:type="dxa"/>
            <w:tcBorders>
              <w:top w:val="nil"/>
              <w:left w:val="nil"/>
              <w:bottom w:val="nil"/>
              <w:right w:val="nil"/>
            </w:tcBorders>
            <w:shd w:val="clear" w:color="auto" w:fill="auto"/>
            <w:vAlign w:val="bottom"/>
          </w:tcPr>
          <w:p w14:paraId="3CA5B9B1" w14:textId="1B65C096" w:rsidR="00D137EF" w:rsidRPr="00C2296D" w:rsidRDefault="00D137EF" w:rsidP="00D137EF">
            <w:pPr>
              <w:ind w:right="-72"/>
              <w:jc w:val="right"/>
              <w:rPr>
                <w:rFonts w:ascii="Arial" w:eastAsia="Times New Roman" w:hAnsi="Arial" w:cs="Arial"/>
                <w:spacing w:val="-2"/>
                <w:sz w:val="18"/>
                <w:szCs w:val="18"/>
                <w:lang w:val="en-GB" w:eastAsia="en-US"/>
              </w:rPr>
            </w:pPr>
            <w:r w:rsidRPr="006A389C">
              <w:rPr>
                <w:rFonts w:ascii="Arial" w:eastAsia="Times New Roman" w:hAnsi="Arial" w:cs="Arial"/>
                <w:spacing w:val="-2"/>
                <w:sz w:val="18"/>
                <w:szCs w:val="18"/>
                <w:lang w:val="en-GB" w:eastAsia="en-US"/>
              </w:rPr>
              <w:t>19,944,968</w:t>
            </w:r>
          </w:p>
        </w:tc>
        <w:tc>
          <w:tcPr>
            <w:tcW w:w="1727" w:type="dxa"/>
            <w:tcBorders>
              <w:top w:val="nil"/>
              <w:left w:val="nil"/>
              <w:bottom w:val="nil"/>
              <w:right w:val="nil"/>
            </w:tcBorders>
            <w:shd w:val="clear" w:color="auto" w:fill="FAFAFA"/>
            <w:vAlign w:val="bottom"/>
          </w:tcPr>
          <w:p w14:paraId="3CD192D1" w14:textId="1C4C6708" w:rsidR="00D137EF" w:rsidRPr="00C2296D" w:rsidRDefault="00B81C78" w:rsidP="00D137EF">
            <w:pPr>
              <w:ind w:right="-72"/>
              <w:jc w:val="right"/>
              <w:rPr>
                <w:rFonts w:ascii="Arial" w:eastAsia="Times New Roman" w:hAnsi="Arial" w:cs="Arial"/>
                <w:spacing w:val="-2"/>
                <w:sz w:val="18"/>
                <w:szCs w:val="18"/>
                <w:lang w:val="en-GB" w:eastAsia="en-US"/>
              </w:rPr>
            </w:pPr>
            <w:r w:rsidRPr="00B81C78">
              <w:rPr>
                <w:rFonts w:ascii="Arial" w:eastAsia="Times New Roman" w:hAnsi="Arial" w:cs="Arial"/>
                <w:spacing w:val="-2"/>
                <w:sz w:val="18"/>
                <w:szCs w:val="18"/>
                <w:lang w:val="en-GB" w:eastAsia="en-US"/>
              </w:rPr>
              <w:t>427,180</w:t>
            </w:r>
          </w:p>
        </w:tc>
        <w:tc>
          <w:tcPr>
            <w:tcW w:w="1730" w:type="dxa"/>
            <w:tcBorders>
              <w:top w:val="nil"/>
              <w:left w:val="nil"/>
              <w:bottom w:val="nil"/>
              <w:right w:val="nil"/>
            </w:tcBorders>
            <w:shd w:val="clear" w:color="auto" w:fill="auto"/>
            <w:vAlign w:val="bottom"/>
          </w:tcPr>
          <w:p w14:paraId="4EFA3BC2" w14:textId="14B20D95" w:rsidR="00D137EF" w:rsidRPr="00C2296D" w:rsidRDefault="00D137EF" w:rsidP="00D137EF">
            <w:pPr>
              <w:ind w:right="-72"/>
              <w:jc w:val="right"/>
              <w:rPr>
                <w:rFonts w:ascii="Arial" w:eastAsia="Times New Roman" w:hAnsi="Arial" w:cs="Arial"/>
                <w:spacing w:val="-2"/>
                <w:sz w:val="18"/>
                <w:szCs w:val="18"/>
                <w:lang w:val="en-GB" w:eastAsia="en-US"/>
              </w:rPr>
            </w:pPr>
            <w:r w:rsidRPr="006A389C">
              <w:rPr>
                <w:rFonts w:ascii="Arial" w:eastAsia="Times New Roman" w:hAnsi="Arial" w:cs="Arial"/>
                <w:spacing w:val="-2"/>
                <w:sz w:val="18"/>
                <w:szCs w:val="18"/>
                <w:lang w:val="en-GB" w:eastAsia="en-US"/>
              </w:rPr>
              <w:t>7,986,151</w:t>
            </w:r>
          </w:p>
        </w:tc>
        <w:tc>
          <w:tcPr>
            <w:tcW w:w="1727" w:type="dxa"/>
            <w:tcBorders>
              <w:top w:val="nil"/>
              <w:left w:val="nil"/>
              <w:bottom w:val="nil"/>
              <w:right w:val="nil"/>
            </w:tcBorders>
            <w:shd w:val="clear" w:color="auto" w:fill="FAFAFA"/>
            <w:vAlign w:val="bottom"/>
          </w:tcPr>
          <w:p w14:paraId="70D36787" w14:textId="00FE7D59" w:rsidR="00D137EF" w:rsidRPr="00C2296D" w:rsidRDefault="00B81C78" w:rsidP="00D137EF">
            <w:pPr>
              <w:ind w:right="-72"/>
              <w:jc w:val="right"/>
              <w:rPr>
                <w:rFonts w:ascii="Arial" w:eastAsia="Times New Roman" w:hAnsi="Arial" w:cs="Arial"/>
                <w:spacing w:val="-2"/>
                <w:sz w:val="18"/>
                <w:szCs w:val="18"/>
                <w:lang w:val="en-GB" w:eastAsia="en-US"/>
              </w:rPr>
            </w:pPr>
            <w:r w:rsidRPr="00B81C78">
              <w:rPr>
                <w:rFonts w:ascii="Arial" w:eastAsia="Times New Roman" w:hAnsi="Arial" w:cs="Arial"/>
                <w:spacing w:val="-2"/>
                <w:sz w:val="18"/>
                <w:szCs w:val="18"/>
                <w:lang w:val="en-GB" w:eastAsia="en-US"/>
              </w:rPr>
              <w:t>25,958,686</w:t>
            </w:r>
          </w:p>
        </w:tc>
        <w:tc>
          <w:tcPr>
            <w:tcW w:w="1730" w:type="dxa"/>
            <w:tcBorders>
              <w:top w:val="nil"/>
              <w:left w:val="nil"/>
              <w:bottom w:val="nil"/>
              <w:right w:val="nil"/>
            </w:tcBorders>
            <w:shd w:val="clear" w:color="auto" w:fill="auto"/>
            <w:vAlign w:val="bottom"/>
          </w:tcPr>
          <w:p w14:paraId="79378F04" w14:textId="12D38EE3" w:rsidR="00D137EF" w:rsidRPr="00C2296D" w:rsidRDefault="00D137EF" w:rsidP="00D137EF">
            <w:pPr>
              <w:ind w:right="-72"/>
              <w:jc w:val="right"/>
              <w:rPr>
                <w:rFonts w:ascii="Arial" w:eastAsia="Times New Roman" w:hAnsi="Arial" w:cs="Arial"/>
                <w:spacing w:val="-2"/>
                <w:sz w:val="18"/>
                <w:szCs w:val="18"/>
                <w:lang w:val="en-GB" w:eastAsia="en-US"/>
              </w:rPr>
            </w:pPr>
            <w:r w:rsidRPr="006A389C">
              <w:rPr>
                <w:rFonts w:ascii="Arial" w:eastAsia="Times New Roman" w:hAnsi="Arial" w:cs="Arial"/>
                <w:spacing w:val="-2"/>
                <w:sz w:val="18"/>
                <w:szCs w:val="18"/>
                <w:lang w:val="en-GB" w:eastAsia="en-US"/>
              </w:rPr>
              <w:t>27,931,119</w:t>
            </w:r>
          </w:p>
        </w:tc>
      </w:tr>
      <w:tr w:rsidR="00D137EF" w:rsidRPr="00C2296D" w14:paraId="3B37E0C8" w14:textId="77777777" w:rsidTr="0017081F">
        <w:trPr>
          <w:gridAfter w:val="1"/>
          <w:wAfter w:w="10" w:type="dxa"/>
        </w:trPr>
        <w:tc>
          <w:tcPr>
            <w:tcW w:w="4743" w:type="dxa"/>
            <w:shd w:val="clear" w:color="auto" w:fill="auto"/>
            <w:vAlign w:val="bottom"/>
          </w:tcPr>
          <w:p w14:paraId="53023D2E" w14:textId="77777777" w:rsidR="00D137EF" w:rsidRPr="00C2296D" w:rsidRDefault="00D137EF" w:rsidP="00D137EF">
            <w:pPr>
              <w:ind w:left="-105"/>
              <w:rPr>
                <w:rFonts w:ascii="Arial" w:eastAsia="Times New Roman" w:hAnsi="Arial" w:cs="Arial"/>
                <w:sz w:val="18"/>
                <w:szCs w:val="18"/>
                <w:lang w:val="en-GB"/>
              </w:rPr>
            </w:pPr>
            <w:r w:rsidRPr="00C2296D">
              <w:rPr>
                <w:rFonts w:ascii="Arial" w:eastAsia="Times New Roman" w:hAnsi="Arial" w:cs="Arial"/>
                <w:sz w:val="18"/>
                <w:szCs w:val="18"/>
                <w:lang w:val="th-TH" w:eastAsia="en-US"/>
              </w:rPr>
              <w:t>Other income</w:t>
            </w:r>
          </w:p>
        </w:tc>
        <w:tc>
          <w:tcPr>
            <w:tcW w:w="1728" w:type="dxa"/>
            <w:shd w:val="clear" w:color="auto" w:fill="FAFAFA"/>
            <w:vAlign w:val="bottom"/>
          </w:tcPr>
          <w:p w14:paraId="17F1DDBD" w14:textId="77777777" w:rsidR="00D137EF" w:rsidRPr="00C2296D" w:rsidRDefault="00D137EF" w:rsidP="00D137EF">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4D44ED6" w14:textId="77777777" w:rsidR="00D137EF" w:rsidRPr="00C2296D" w:rsidRDefault="00D137EF" w:rsidP="00D137EF">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4FE143E7" w14:textId="77777777" w:rsidR="00D137EF" w:rsidRPr="00C2296D" w:rsidRDefault="00D137EF" w:rsidP="00D137EF">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0FF6DECB" w14:textId="77777777" w:rsidR="00D137EF" w:rsidRPr="00C2296D" w:rsidRDefault="00D137EF" w:rsidP="00D137EF">
            <w:pPr>
              <w:ind w:right="-72"/>
              <w:jc w:val="right"/>
              <w:rPr>
                <w:rFonts w:ascii="Arial" w:eastAsia="Times New Roman" w:hAnsi="Arial" w:cs="Arial"/>
                <w:spacing w:val="-2"/>
                <w:sz w:val="18"/>
                <w:szCs w:val="18"/>
                <w:lang w:val="en-GB" w:eastAsia="en-US"/>
              </w:rPr>
            </w:pPr>
          </w:p>
        </w:tc>
        <w:tc>
          <w:tcPr>
            <w:tcW w:w="1727" w:type="dxa"/>
            <w:tcBorders>
              <w:top w:val="nil"/>
              <w:left w:val="nil"/>
              <w:bottom w:val="nil"/>
              <w:right w:val="nil"/>
            </w:tcBorders>
            <w:shd w:val="clear" w:color="auto" w:fill="FAFAFA"/>
            <w:vAlign w:val="bottom"/>
          </w:tcPr>
          <w:p w14:paraId="0CCDDE7A" w14:textId="78337878" w:rsidR="00D137EF" w:rsidRPr="00C2296D" w:rsidRDefault="00B81C78" w:rsidP="00D137EF">
            <w:pPr>
              <w:ind w:right="-72"/>
              <w:jc w:val="right"/>
              <w:rPr>
                <w:rFonts w:ascii="Arial" w:hAnsi="Arial" w:cs="Arial"/>
                <w:color w:val="000000"/>
                <w:sz w:val="18"/>
                <w:szCs w:val="18"/>
              </w:rPr>
            </w:pPr>
            <w:r w:rsidRPr="00B81C78">
              <w:rPr>
                <w:rFonts w:ascii="Arial" w:eastAsia="Times New Roman" w:hAnsi="Arial" w:cs="Arial"/>
                <w:spacing w:val="-2"/>
                <w:sz w:val="18"/>
                <w:szCs w:val="18"/>
                <w:lang w:val="en-GB" w:eastAsia="en-US"/>
              </w:rPr>
              <w:t>231,103</w:t>
            </w:r>
          </w:p>
        </w:tc>
        <w:tc>
          <w:tcPr>
            <w:tcW w:w="1730" w:type="dxa"/>
            <w:tcBorders>
              <w:top w:val="nil"/>
              <w:left w:val="nil"/>
              <w:bottom w:val="nil"/>
              <w:right w:val="nil"/>
            </w:tcBorders>
            <w:shd w:val="clear" w:color="auto" w:fill="auto"/>
            <w:vAlign w:val="bottom"/>
          </w:tcPr>
          <w:p w14:paraId="50DCA1CC" w14:textId="591D46F9" w:rsidR="00D137EF" w:rsidRPr="00C2296D" w:rsidRDefault="00D137EF" w:rsidP="00D137EF">
            <w:pPr>
              <w:ind w:right="-72"/>
              <w:jc w:val="right"/>
              <w:rPr>
                <w:rFonts w:ascii="Arial" w:eastAsia="Times New Roman" w:hAnsi="Arial" w:cs="Arial"/>
                <w:spacing w:val="-2"/>
                <w:sz w:val="18"/>
                <w:szCs w:val="18"/>
                <w:lang w:val="en-GB" w:eastAsia="en-US"/>
              </w:rPr>
            </w:pPr>
            <w:r w:rsidRPr="006A389C">
              <w:rPr>
                <w:rFonts w:ascii="Arial" w:eastAsia="Times New Roman" w:hAnsi="Arial" w:cs="Arial"/>
                <w:spacing w:val="-2"/>
                <w:sz w:val="18"/>
                <w:szCs w:val="18"/>
                <w:lang w:val="en-GB" w:eastAsia="en-US"/>
              </w:rPr>
              <w:t>1,053,877</w:t>
            </w:r>
          </w:p>
        </w:tc>
      </w:tr>
      <w:tr w:rsidR="00B81C78" w:rsidRPr="00C2296D" w14:paraId="62AE7549" w14:textId="77777777" w:rsidTr="0017081F">
        <w:trPr>
          <w:gridAfter w:val="1"/>
          <w:wAfter w:w="10" w:type="dxa"/>
        </w:trPr>
        <w:tc>
          <w:tcPr>
            <w:tcW w:w="4743" w:type="dxa"/>
            <w:shd w:val="clear" w:color="auto" w:fill="auto"/>
            <w:vAlign w:val="bottom"/>
          </w:tcPr>
          <w:p w14:paraId="69B7320B" w14:textId="77777777" w:rsidR="00B81C78" w:rsidRPr="00C2296D" w:rsidRDefault="00B81C78" w:rsidP="00B81C78">
            <w:pPr>
              <w:ind w:left="-105"/>
              <w:rPr>
                <w:rFonts w:ascii="Arial" w:eastAsia="Times New Roman" w:hAnsi="Arial" w:cs="Arial"/>
                <w:sz w:val="18"/>
                <w:szCs w:val="18"/>
                <w:lang w:val="th-TH" w:eastAsia="en-US"/>
              </w:rPr>
            </w:pPr>
            <w:r w:rsidRPr="00C2296D">
              <w:rPr>
                <w:rFonts w:ascii="Arial" w:eastAsia="Times New Roman" w:hAnsi="Arial" w:cs="Arial"/>
                <w:sz w:val="18"/>
                <w:szCs w:val="18"/>
                <w:lang w:val="th-TH" w:eastAsia="en-US"/>
              </w:rPr>
              <w:t>Selling expenses</w:t>
            </w:r>
          </w:p>
        </w:tc>
        <w:tc>
          <w:tcPr>
            <w:tcW w:w="1728" w:type="dxa"/>
            <w:shd w:val="clear" w:color="auto" w:fill="FAFAFA"/>
            <w:vAlign w:val="bottom"/>
          </w:tcPr>
          <w:p w14:paraId="3407C496"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290D7A3F"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05178EDE"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3D0952A"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27" w:type="dxa"/>
            <w:tcBorders>
              <w:top w:val="nil"/>
              <w:left w:val="nil"/>
              <w:bottom w:val="nil"/>
              <w:right w:val="nil"/>
            </w:tcBorders>
            <w:shd w:val="clear" w:color="auto" w:fill="FAFAFA"/>
            <w:vAlign w:val="bottom"/>
          </w:tcPr>
          <w:p w14:paraId="23F76724" w14:textId="7BD8FD82" w:rsidR="00B81C78" w:rsidRPr="00C2296D" w:rsidRDefault="00B81C78" w:rsidP="00B81C78">
            <w:pPr>
              <w:ind w:right="-72"/>
              <w:jc w:val="right"/>
              <w:rPr>
                <w:rFonts w:ascii="Arial" w:eastAsia="Times New Roman" w:hAnsi="Arial" w:cs="Arial"/>
                <w:spacing w:val="-2"/>
                <w:sz w:val="18"/>
                <w:szCs w:val="18"/>
                <w:lang w:val="en-GB" w:eastAsia="en-US"/>
              </w:rPr>
            </w:pPr>
            <w:r w:rsidRPr="00B81C78">
              <w:rPr>
                <w:rFonts w:ascii="Arial" w:eastAsia="Times New Roman" w:hAnsi="Arial" w:cs="Arial"/>
                <w:spacing w:val="-2"/>
                <w:sz w:val="18"/>
                <w:szCs w:val="18"/>
                <w:lang w:val="en-GB" w:eastAsia="en-US"/>
              </w:rPr>
              <w:t>(4,926,783)</w:t>
            </w:r>
          </w:p>
        </w:tc>
        <w:tc>
          <w:tcPr>
            <w:tcW w:w="1730" w:type="dxa"/>
            <w:tcBorders>
              <w:top w:val="nil"/>
              <w:left w:val="nil"/>
              <w:bottom w:val="nil"/>
              <w:right w:val="nil"/>
            </w:tcBorders>
            <w:shd w:val="clear" w:color="auto" w:fill="auto"/>
            <w:vAlign w:val="bottom"/>
          </w:tcPr>
          <w:p w14:paraId="653CA5B8" w14:textId="53389440" w:rsidR="00B81C78" w:rsidRPr="00C2296D" w:rsidRDefault="00B81C78" w:rsidP="00B81C78">
            <w:pPr>
              <w:ind w:right="-72"/>
              <w:jc w:val="right"/>
              <w:rPr>
                <w:rFonts w:ascii="Arial" w:eastAsia="Times New Roman" w:hAnsi="Arial" w:cs="Arial"/>
                <w:spacing w:val="-2"/>
                <w:sz w:val="18"/>
                <w:szCs w:val="18"/>
                <w:lang w:val="en-GB" w:eastAsia="en-US"/>
              </w:rPr>
            </w:pPr>
            <w:r w:rsidRPr="006A389C">
              <w:rPr>
                <w:rFonts w:ascii="Arial" w:eastAsia="Times New Roman" w:hAnsi="Arial" w:cs="Arial"/>
                <w:spacing w:val="-2"/>
                <w:sz w:val="18"/>
                <w:szCs w:val="18"/>
                <w:lang w:val="en-GB" w:eastAsia="en-US"/>
              </w:rPr>
              <w:t>(4,346,810)</w:t>
            </w:r>
          </w:p>
        </w:tc>
      </w:tr>
      <w:tr w:rsidR="00B81C78" w:rsidRPr="00C2296D" w14:paraId="4EC703F7" w14:textId="77777777" w:rsidTr="0017081F">
        <w:trPr>
          <w:gridAfter w:val="1"/>
          <w:wAfter w:w="10" w:type="dxa"/>
        </w:trPr>
        <w:tc>
          <w:tcPr>
            <w:tcW w:w="4743" w:type="dxa"/>
            <w:shd w:val="clear" w:color="auto" w:fill="auto"/>
            <w:vAlign w:val="bottom"/>
          </w:tcPr>
          <w:p w14:paraId="59D64B82" w14:textId="77777777" w:rsidR="00B81C78" w:rsidRPr="00C2296D" w:rsidRDefault="00B81C78" w:rsidP="00B81C78">
            <w:pPr>
              <w:ind w:left="-105"/>
              <w:rPr>
                <w:rFonts w:ascii="Arial" w:eastAsia="Times New Roman" w:hAnsi="Arial" w:cs="Arial"/>
                <w:sz w:val="18"/>
                <w:szCs w:val="18"/>
                <w:lang w:val="th-TH" w:eastAsia="en-US"/>
              </w:rPr>
            </w:pPr>
            <w:r w:rsidRPr="00C2296D">
              <w:rPr>
                <w:rFonts w:ascii="Arial" w:eastAsia="Times New Roman" w:hAnsi="Arial" w:cs="Arial"/>
                <w:sz w:val="18"/>
                <w:szCs w:val="18"/>
                <w:lang w:val="th-TH" w:eastAsia="en-US"/>
              </w:rPr>
              <w:t>Administrative expenses</w:t>
            </w:r>
          </w:p>
        </w:tc>
        <w:tc>
          <w:tcPr>
            <w:tcW w:w="1728" w:type="dxa"/>
            <w:shd w:val="clear" w:color="auto" w:fill="FAFAFA"/>
            <w:vAlign w:val="bottom"/>
          </w:tcPr>
          <w:p w14:paraId="0D1B99D7"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6E977E3"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75A934CD"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75B87B1"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27" w:type="dxa"/>
            <w:tcBorders>
              <w:top w:val="nil"/>
              <w:left w:val="nil"/>
              <w:bottom w:val="nil"/>
              <w:right w:val="nil"/>
            </w:tcBorders>
            <w:shd w:val="clear" w:color="auto" w:fill="FAFAFA"/>
            <w:vAlign w:val="bottom"/>
          </w:tcPr>
          <w:p w14:paraId="0D718ECF" w14:textId="58499FC0" w:rsidR="00B81C78" w:rsidRPr="00C2296D" w:rsidRDefault="00B81C78" w:rsidP="00B81C78">
            <w:pPr>
              <w:ind w:right="-72"/>
              <w:jc w:val="right"/>
              <w:rPr>
                <w:rFonts w:ascii="Arial" w:eastAsia="Times New Roman" w:hAnsi="Arial" w:cs="Arial"/>
                <w:spacing w:val="-2"/>
                <w:sz w:val="18"/>
                <w:szCs w:val="18"/>
                <w:lang w:val="en-GB" w:eastAsia="en-US"/>
              </w:rPr>
            </w:pPr>
            <w:r w:rsidRPr="00B81C78">
              <w:rPr>
                <w:rFonts w:ascii="Arial" w:eastAsia="Times New Roman" w:hAnsi="Arial" w:cs="Arial"/>
                <w:spacing w:val="-2"/>
                <w:sz w:val="18"/>
                <w:szCs w:val="18"/>
                <w:lang w:val="en-GB" w:eastAsia="en-US"/>
              </w:rPr>
              <w:t>(13,854,962)</w:t>
            </w:r>
          </w:p>
        </w:tc>
        <w:tc>
          <w:tcPr>
            <w:tcW w:w="1730" w:type="dxa"/>
            <w:tcBorders>
              <w:top w:val="nil"/>
              <w:left w:val="nil"/>
              <w:bottom w:val="nil"/>
              <w:right w:val="nil"/>
            </w:tcBorders>
            <w:shd w:val="clear" w:color="auto" w:fill="auto"/>
            <w:vAlign w:val="bottom"/>
          </w:tcPr>
          <w:p w14:paraId="58805844" w14:textId="3C9C3444" w:rsidR="00B81C78" w:rsidRPr="00C2296D" w:rsidRDefault="00B81C78" w:rsidP="00B81C78">
            <w:pPr>
              <w:ind w:right="-72"/>
              <w:jc w:val="right"/>
              <w:rPr>
                <w:rFonts w:ascii="Arial" w:eastAsia="Times New Roman" w:hAnsi="Arial" w:cs="Arial"/>
                <w:spacing w:val="-2"/>
                <w:sz w:val="18"/>
                <w:szCs w:val="18"/>
                <w:lang w:val="en-GB" w:eastAsia="en-US"/>
              </w:rPr>
            </w:pPr>
            <w:r w:rsidRPr="006A389C">
              <w:rPr>
                <w:rFonts w:ascii="Arial" w:eastAsia="Times New Roman" w:hAnsi="Arial" w:cs="Arial"/>
                <w:spacing w:val="-2"/>
                <w:sz w:val="18"/>
                <w:szCs w:val="18"/>
                <w:lang w:val="en-GB" w:eastAsia="en-US"/>
              </w:rPr>
              <w:t>(12,536,994)</w:t>
            </w:r>
          </w:p>
        </w:tc>
      </w:tr>
      <w:tr w:rsidR="00B81C78" w:rsidRPr="00C2296D" w14:paraId="6990B400" w14:textId="77777777" w:rsidTr="0017081F">
        <w:trPr>
          <w:gridAfter w:val="1"/>
          <w:wAfter w:w="10" w:type="dxa"/>
        </w:trPr>
        <w:tc>
          <w:tcPr>
            <w:tcW w:w="4743" w:type="dxa"/>
            <w:shd w:val="clear" w:color="auto" w:fill="auto"/>
            <w:vAlign w:val="bottom"/>
          </w:tcPr>
          <w:p w14:paraId="43EFFDB6" w14:textId="77777777" w:rsidR="00B81C78" w:rsidRPr="00C2296D" w:rsidRDefault="00B81C78" w:rsidP="00B81C78">
            <w:pPr>
              <w:ind w:left="-105"/>
              <w:rPr>
                <w:rFonts w:ascii="Arial" w:eastAsia="Times New Roman" w:hAnsi="Arial" w:cs="Arial"/>
                <w:sz w:val="18"/>
                <w:szCs w:val="18"/>
                <w:lang w:val="th-TH" w:eastAsia="en-US"/>
              </w:rPr>
            </w:pPr>
            <w:r w:rsidRPr="00C2296D">
              <w:rPr>
                <w:rFonts w:ascii="Arial" w:eastAsia="Times New Roman" w:hAnsi="Arial" w:cs="Arial"/>
                <w:sz w:val="18"/>
                <w:szCs w:val="18"/>
                <w:lang w:val="th-TH" w:eastAsia="en-US"/>
              </w:rPr>
              <w:t>Finance costs</w:t>
            </w:r>
          </w:p>
        </w:tc>
        <w:tc>
          <w:tcPr>
            <w:tcW w:w="1728" w:type="dxa"/>
            <w:shd w:val="clear" w:color="auto" w:fill="FAFAFA"/>
            <w:vAlign w:val="bottom"/>
          </w:tcPr>
          <w:p w14:paraId="68E506EE"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547D42B"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1FA34B31"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56885AE9"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27" w:type="dxa"/>
            <w:tcBorders>
              <w:top w:val="nil"/>
              <w:left w:val="nil"/>
              <w:bottom w:val="single" w:sz="8" w:space="0" w:color="000000"/>
              <w:right w:val="nil"/>
            </w:tcBorders>
            <w:shd w:val="clear" w:color="auto" w:fill="FAFAFA"/>
            <w:vAlign w:val="bottom"/>
          </w:tcPr>
          <w:p w14:paraId="48147AC1" w14:textId="2387E912" w:rsidR="00B81C78" w:rsidRPr="00C2296D" w:rsidRDefault="00B81C78" w:rsidP="00B81C78">
            <w:pPr>
              <w:ind w:right="-72"/>
              <w:jc w:val="right"/>
              <w:rPr>
                <w:rFonts w:ascii="Arial" w:eastAsia="Times New Roman" w:hAnsi="Arial" w:cs="Arial"/>
                <w:spacing w:val="-2"/>
                <w:sz w:val="18"/>
                <w:szCs w:val="18"/>
                <w:lang w:val="en-GB" w:eastAsia="en-US"/>
              </w:rPr>
            </w:pPr>
            <w:r w:rsidRPr="00B81C78">
              <w:rPr>
                <w:rFonts w:ascii="Arial" w:eastAsia="Times New Roman" w:hAnsi="Arial" w:cs="Arial"/>
                <w:spacing w:val="-2"/>
                <w:sz w:val="18"/>
                <w:szCs w:val="18"/>
                <w:lang w:val="en-GB" w:eastAsia="en-US"/>
              </w:rPr>
              <w:t>(433,835)</w:t>
            </w:r>
          </w:p>
        </w:tc>
        <w:tc>
          <w:tcPr>
            <w:tcW w:w="1730" w:type="dxa"/>
            <w:tcBorders>
              <w:top w:val="nil"/>
              <w:left w:val="nil"/>
              <w:bottom w:val="single" w:sz="8" w:space="0" w:color="000000"/>
              <w:right w:val="nil"/>
            </w:tcBorders>
            <w:shd w:val="clear" w:color="auto" w:fill="auto"/>
            <w:vAlign w:val="bottom"/>
          </w:tcPr>
          <w:p w14:paraId="54B61D59" w14:textId="4F8DE673" w:rsidR="00B81C78" w:rsidRPr="00C2296D" w:rsidRDefault="00B81C78" w:rsidP="00B81C78">
            <w:pPr>
              <w:ind w:right="-72"/>
              <w:jc w:val="right"/>
              <w:rPr>
                <w:rFonts w:ascii="Arial" w:eastAsia="Times New Roman" w:hAnsi="Arial" w:cs="Arial"/>
                <w:spacing w:val="-2"/>
                <w:sz w:val="18"/>
                <w:szCs w:val="18"/>
                <w:lang w:val="en-GB" w:eastAsia="en-US"/>
              </w:rPr>
            </w:pPr>
            <w:r w:rsidRPr="006A389C">
              <w:rPr>
                <w:rFonts w:ascii="Arial" w:eastAsia="Times New Roman" w:hAnsi="Arial" w:cs="Arial"/>
                <w:spacing w:val="-2"/>
                <w:sz w:val="18"/>
                <w:szCs w:val="18"/>
                <w:lang w:val="en-GB" w:eastAsia="en-US"/>
              </w:rPr>
              <w:t>(1,006,903)</w:t>
            </w:r>
          </w:p>
        </w:tc>
      </w:tr>
      <w:tr w:rsidR="00B81C78" w:rsidRPr="00C2296D" w14:paraId="118E690D" w14:textId="77777777" w:rsidTr="0017081F">
        <w:trPr>
          <w:gridAfter w:val="1"/>
          <w:wAfter w:w="10" w:type="dxa"/>
        </w:trPr>
        <w:tc>
          <w:tcPr>
            <w:tcW w:w="4743" w:type="dxa"/>
            <w:shd w:val="clear" w:color="auto" w:fill="auto"/>
            <w:vAlign w:val="bottom"/>
          </w:tcPr>
          <w:p w14:paraId="6F564794" w14:textId="77777777" w:rsidR="00B81C78" w:rsidRPr="00C2296D" w:rsidRDefault="00B81C78" w:rsidP="00B81C78">
            <w:pPr>
              <w:ind w:left="-105" w:right="-72"/>
              <w:rPr>
                <w:rFonts w:ascii="Arial" w:eastAsia="Arial Unicode MS" w:hAnsi="Arial" w:cs="Arial"/>
                <w:sz w:val="18"/>
                <w:szCs w:val="18"/>
                <w:lang w:val="th-TH" w:eastAsia="en-US"/>
              </w:rPr>
            </w:pPr>
          </w:p>
        </w:tc>
        <w:tc>
          <w:tcPr>
            <w:tcW w:w="1728" w:type="dxa"/>
            <w:shd w:val="clear" w:color="auto" w:fill="FAFAFA"/>
            <w:vAlign w:val="bottom"/>
          </w:tcPr>
          <w:p w14:paraId="5C04E1F7"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25D9B78"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1C222329"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4ABAA31"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27" w:type="dxa"/>
            <w:tcBorders>
              <w:top w:val="single" w:sz="4" w:space="0" w:color="auto"/>
            </w:tcBorders>
            <w:shd w:val="clear" w:color="auto" w:fill="FAFAFA"/>
            <w:vAlign w:val="bottom"/>
          </w:tcPr>
          <w:p w14:paraId="28AD12E3"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12BA5653" w14:textId="77777777" w:rsidR="00B81C78" w:rsidRPr="00C2296D" w:rsidRDefault="00B81C78" w:rsidP="00B81C78">
            <w:pPr>
              <w:ind w:right="-72"/>
              <w:jc w:val="right"/>
              <w:rPr>
                <w:rFonts w:ascii="Arial" w:eastAsia="Times New Roman" w:hAnsi="Arial" w:cs="Arial"/>
                <w:spacing w:val="-2"/>
                <w:sz w:val="18"/>
                <w:szCs w:val="18"/>
                <w:lang w:val="en-GB" w:eastAsia="en-US"/>
              </w:rPr>
            </w:pPr>
          </w:p>
        </w:tc>
      </w:tr>
      <w:tr w:rsidR="00B81C78" w:rsidRPr="00C2296D" w14:paraId="65224A8D" w14:textId="77777777" w:rsidTr="0017081F">
        <w:trPr>
          <w:gridAfter w:val="1"/>
          <w:wAfter w:w="10" w:type="dxa"/>
        </w:trPr>
        <w:tc>
          <w:tcPr>
            <w:tcW w:w="4743" w:type="dxa"/>
            <w:shd w:val="clear" w:color="auto" w:fill="auto"/>
            <w:vAlign w:val="bottom"/>
          </w:tcPr>
          <w:p w14:paraId="1F60C25C" w14:textId="2E26C12A" w:rsidR="00B81C78" w:rsidRPr="00C2296D" w:rsidRDefault="00B81C78" w:rsidP="00B81C78">
            <w:pPr>
              <w:ind w:left="-105" w:right="-72"/>
              <w:rPr>
                <w:rFonts w:ascii="Arial" w:eastAsia="Arial Unicode MS" w:hAnsi="Arial" w:cs="Arial"/>
                <w:sz w:val="18"/>
                <w:szCs w:val="18"/>
                <w:cs/>
                <w:lang w:eastAsia="en-US"/>
              </w:rPr>
            </w:pPr>
            <w:r w:rsidRPr="00C2296D">
              <w:rPr>
                <w:rFonts w:ascii="Arial" w:eastAsia="Arial Unicode MS" w:hAnsi="Arial" w:cs="Arial"/>
                <w:sz w:val="18"/>
                <w:szCs w:val="18"/>
                <w:lang w:eastAsia="en-US"/>
              </w:rPr>
              <w:t>Net profit before</w:t>
            </w:r>
            <w:r w:rsidRPr="00C2296D">
              <w:rPr>
                <w:rFonts w:ascii="Arial" w:eastAsia="Arial Unicode MS" w:hAnsi="Arial" w:cs="Arial"/>
                <w:sz w:val="18"/>
                <w:szCs w:val="18"/>
                <w:cs/>
                <w:lang w:val="th-TH" w:eastAsia="en-US"/>
              </w:rPr>
              <w:t xml:space="preserve"> </w:t>
            </w:r>
            <w:r w:rsidRPr="00C2296D">
              <w:rPr>
                <w:rFonts w:ascii="Arial" w:eastAsia="Arial Unicode MS" w:hAnsi="Arial" w:cs="Arial"/>
                <w:sz w:val="18"/>
                <w:szCs w:val="18"/>
                <w:lang w:eastAsia="en-US"/>
              </w:rPr>
              <w:t>income tax</w:t>
            </w:r>
          </w:p>
        </w:tc>
        <w:tc>
          <w:tcPr>
            <w:tcW w:w="1728" w:type="dxa"/>
            <w:shd w:val="clear" w:color="auto" w:fill="FAFAFA"/>
            <w:vAlign w:val="bottom"/>
          </w:tcPr>
          <w:p w14:paraId="5E0D0475"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470EFD2"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6BAD13AB"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9D872CA"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27" w:type="dxa"/>
            <w:tcBorders>
              <w:top w:val="nil"/>
              <w:left w:val="nil"/>
              <w:bottom w:val="nil"/>
              <w:right w:val="nil"/>
            </w:tcBorders>
            <w:shd w:val="clear" w:color="auto" w:fill="FAFAFA"/>
            <w:vAlign w:val="bottom"/>
          </w:tcPr>
          <w:p w14:paraId="2FB8B056" w14:textId="0A521CB9" w:rsidR="00B81C78" w:rsidRPr="00C2296D" w:rsidRDefault="00B81C78" w:rsidP="00B81C78">
            <w:pPr>
              <w:ind w:right="-72"/>
              <w:jc w:val="right"/>
              <w:rPr>
                <w:rFonts w:ascii="Arial" w:eastAsia="Times New Roman" w:hAnsi="Arial" w:cs="Arial"/>
                <w:spacing w:val="-2"/>
                <w:sz w:val="18"/>
                <w:szCs w:val="18"/>
                <w:lang w:val="en-GB" w:eastAsia="en-US"/>
              </w:rPr>
            </w:pPr>
            <w:r w:rsidRPr="00B81C78">
              <w:rPr>
                <w:rFonts w:ascii="Arial" w:eastAsia="Times New Roman" w:hAnsi="Arial" w:cs="Arial"/>
                <w:spacing w:val="-2"/>
                <w:sz w:val="18"/>
                <w:szCs w:val="18"/>
                <w:lang w:val="en-GB" w:eastAsia="en-US"/>
              </w:rPr>
              <w:t>6,974,209</w:t>
            </w:r>
          </w:p>
        </w:tc>
        <w:tc>
          <w:tcPr>
            <w:tcW w:w="1730" w:type="dxa"/>
            <w:tcBorders>
              <w:top w:val="nil"/>
              <w:left w:val="nil"/>
              <w:bottom w:val="nil"/>
              <w:right w:val="nil"/>
            </w:tcBorders>
            <w:shd w:val="clear" w:color="auto" w:fill="auto"/>
            <w:vAlign w:val="bottom"/>
          </w:tcPr>
          <w:p w14:paraId="5B519DDF" w14:textId="11CEAA23" w:rsidR="00B81C78" w:rsidRPr="00C2296D" w:rsidRDefault="00B81C78" w:rsidP="00B81C78">
            <w:pPr>
              <w:ind w:right="-72"/>
              <w:jc w:val="right"/>
              <w:rPr>
                <w:rFonts w:ascii="Arial" w:eastAsia="Times New Roman" w:hAnsi="Arial" w:cs="Arial"/>
                <w:spacing w:val="-2"/>
                <w:sz w:val="18"/>
                <w:szCs w:val="18"/>
                <w:lang w:val="en-GB" w:eastAsia="en-US"/>
              </w:rPr>
            </w:pPr>
            <w:r w:rsidRPr="006A389C">
              <w:rPr>
                <w:rFonts w:ascii="Arial" w:eastAsia="Times New Roman" w:hAnsi="Arial" w:cs="Arial"/>
                <w:spacing w:val="-2"/>
                <w:sz w:val="18"/>
                <w:szCs w:val="18"/>
                <w:lang w:val="en-GB" w:eastAsia="en-US"/>
              </w:rPr>
              <w:t>11,094,289</w:t>
            </w:r>
          </w:p>
        </w:tc>
      </w:tr>
      <w:tr w:rsidR="00B81C78" w:rsidRPr="00C2296D" w14:paraId="01BCDFAA" w14:textId="77777777" w:rsidTr="0017081F">
        <w:trPr>
          <w:gridAfter w:val="1"/>
          <w:wAfter w:w="10" w:type="dxa"/>
        </w:trPr>
        <w:tc>
          <w:tcPr>
            <w:tcW w:w="4743" w:type="dxa"/>
            <w:shd w:val="clear" w:color="auto" w:fill="auto"/>
            <w:vAlign w:val="bottom"/>
          </w:tcPr>
          <w:p w14:paraId="6F92FB8E" w14:textId="77777777" w:rsidR="00B81C78" w:rsidRPr="00C2296D" w:rsidRDefault="00B81C78" w:rsidP="00B81C78">
            <w:pPr>
              <w:ind w:left="-105" w:right="-72"/>
              <w:rPr>
                <w:rFonts w:ascii="Arial" w:eastAsia="Arial Unicode MS" w:hAnsi="Arial" w:cs="Arial"/>
                <w:sz w:val="18"/>
                <w:szCs w:val="18"/>
                <w:cs/>
                <w:lang w:val="th-TH" w:eastAsia="en-US"/>
              </w:rPr>
            </w:pPr>
            <w:r w:rsidRPr="00C2296D">
              <w:rPr>
                <w:rFonts w:ascii="Arial" w:eastAsia="Arial Unicode MS" w:hAnsi="Arial" w:cs="Arial"/>
                <w:sz w:val="18"/>
                <w:szCs w:val="18"/>
                <w:lang w:eastAsia="en-US"/>
              </w:rPr>
              <w:t>Income ta</w:t>
            </w:r>
            <w:r w:rsidRPr="00C2296D">
              <w:rPr>
                <w:rFonts w:ascii="Arial" w:eastAsia="Arial Unicode MS" w:hAnsi="Arial" w:cs="Arial"/>
                <w:sz w:val="18"/>
                <w:szCs w:val="18"/>
                <w:cs/>
                <w:lang w:eastAsia="en-US"/>
              </w:rPr>
              <w:t>x expense</w:t>
            </w:r>
          </w:p>
        </w:tc>
        <w:tc>
          <w:tcPr>
            <w:tcW w:w="1728" w:type="dxa"/>
            <w:shd w:val="clear" w:color="auto" w:fill="FAFAFA"/>
            <w:vAlign w:val="bottom"/>
          </w:tcPr>
          <w:p w14:paraId="74C96BD9"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E3B4802"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73466F62"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02BE9C6"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27" w:type="dxa"/>
            <w:tcBorders>
              <w:top w:val="nil"/>
              <w:left w:val="nil"/>
              <w:bottom w:val="single" w:sz="8" w:space="0" w:color="000000"/>
              <w:right w:val="nil"/>
            </w:tcBorders>
            <w:shd w:val="clear" w:color="auto" w:fill="FAFAFA"/>
            <w:vAlign w:val="bottom"/>
          </w:tcPr>
          <w:p w14:paraId="5FB455C7" w14:textId="57AA3EFB" w:rsidR="00B81C78" w:rsidRPr="00C2296D" w:rsidRDefault="00B81C78" w:rsidP="00B81C78">
            <w:pPr>
              <w:ind w:right="-72"/>
              <w:jc w:val="right"/>
              <w:rPr>
                <w:rFonts w:ascii="Arial" w:eastAsia="Times New Roman" w:hAnsi="Arial" w:cs="Arial"/>
                <w:spacing w:val="-2"/>
                <w:sz w:val="18"/>
                <w:szCs w:val="18"/>
                <w:lang w:val="en-GB" w:eastAsia="en-US"/>
              </w:rPr>
            </w:pPr>
            <w:r w:rsidRPr="00B81C78">
              <w:rPr>
                <w:rFonts w:ascii="Arial" w:eastAsia="Times New Roman" w:hAnsi="Arial" w:cs="Arial"/>
                <w:spacing w:val="-2"/>
                <w:sz w:val="18"/>
                <w:szCs w:val="18"/>
                <w:lang w:val="en-GB" w:eastAsia="en-US"/>
              </w:rPr>
              <w:t>(1,559,444)</w:t>
            </w:r>
          </w:p>
        </w:tc>
        <w:tc>
          <w:tcPr>
            <w:tcW w:w="1730" w:type="dxa"/>
            <w:tcBorders>
              <w:top w:val="nil"/>
              <w:left w:val="nil"/>
              <w:bottom w:val="single" w:sz="8" w:space="0" w:color="000000"/>
              <w:right w:val="nil"/>
            </w:tcBorders>
            <w:shd w:val="clear" w:color="auto" w:fill="auto"/>
            <w:vAlign w:val="bottom"/>
          </w:tcPr>
          <w:p w14:paraId="244B8F15" w14:textId="4061CAD2" w:rsidR="00B81C78" w:rsidRPr="00C2296D" w:rsidRDefault="00B81C78" w:rsidP="00B81C78">
            <w:pPr>
              <w:ind w:right="-72"/>
              <w:jc w:val="right"/>
              <w:rPr>
                <w:rFonts w:ascii="Arial" w:eastAsia="Times New Roman" w:hAnsi="Arial" w:cs="Arial"/>
                <w:spacing w:val="-2"/>
                <w:sz w:val="18"/>
                <w:szCs w:val="18"/>
                <w:lang w:val="en-GB" w:eastAsia="en-US"/>
              </w:rPr>
            </w:pPr>
            <w:r w:rsidRPr="006A389C">
              <w:rPr>
                <w:rFonts w:ascii="Arial" w:eastAsia="Times New Roman" w:hAnsi="Arial" w:cs="Arial"/>
                <w:spacing w:val="-2"/>
                <w:sz w:val="18"/>
                <w:szCs w:val="18"/>
                <w:lang w:val="en-GB" w:eastAsia="en-US"/>
              </w:rPr>
              <w:t>(2,608,4</w:t>
            </w:r>
            <w:r>
              <w:rPr>
                <w:rFonts w:ascii="Arial" w:eastAsia="Times New Roman" w:hAnsi="Arial" w:cs="Arial"/>
                <w:spacing w:val="-2"/>
                <w:sz w:val="18"/>
                <w:szCs w:val="18"/>
                <w:lang w:val="en-GB" w:eastAsia="en-US"/>
              </w:rPr>
              <w:t>70</w:t>
            </w:r>
            <w:r w:rsidRPr="006A389C">
              <w:rPr>
                <w:rFonts w:ascii="Arial" w:eastAsia="Times New Roman" w:hAnsi="Arial" w:cs="Arial"/>
                <w:spacing w:val="-2"/>
                <w:sz w:val="18"/>
                <w:szCs w:val="18"/>
                <w:lang w:val="en-GB" w:eastAsia="en-US"/>
              </w:rPr>
              <w:t>)</w:t>
            </w:r>
          </w:p>
        </w:tc>
      </w:tr>
      <w:tr w:rsidR="00B81C78" w:rsidRPr="00C2296D" w14:paraId="35B96EEB" w14:textId="77777777" w:rsidTr="0017081F">
        <w:trPr>
          <w:gridAfter w:val="1"/>
          <w:wAfter w:w="10" w:type="dxa"/>
        </w:trPr>
        <w:tc>
          <w:tcPr>
            <w:tcW w:w="4743" w:type="dxa"/>
            <w:shd w:val="clear" w:color="auto" w:fill="auto"/>
            <w:vAlign w:val="bottom"/>
          </w:tcPr>
          <w:p w14:paraId="45DD37BA" w14:textId="77777777" w:rsidR="00B81C78" w:rsidRPr="00C2296D" w:rsidRDefault="00B81C78" w:rsidP="00B81C78">
            <w:pPr>
              <w:ind w:left="-105" w:right="-72"/>
              <w:rPr>
                <w:rFonts w:ascii="Arial" w:eastAsia="Arial Unicode MS" w:hAnsi="Arial" w:cs="Arial"/>
                <w:sz w:val="18"/>
                <w:szCs w:val="18"/>
                <w:cs/>
                <w:lang w:val="th-TH" w:eastAsia="en-US"/>
              </w:rPr>
            </w:pPr>
          </w:p>
        </w:tc>
        <w:tc>
          <w:tcPr>
            <w:tcW w:w="1728" w:type="dxa"/>
            <w:shd w:val="clear" w:color="auto" w:fill="FAFAFA"/>
            <w:vAlign w:val="bottom"/>
          </w:tcPr>
          <w:p w14:paraId="52AFB28A"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9612C0E"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5FE3D958"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315F104"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27" w:type="dxa"/>
            <w:tcBorders>
              <w:top w:val="single" w:sz="8" w:space="0" w:color="000000"/>
            </w:tcBorders>
            <w:shd w:val="clear" w:color="auto" w:fill="FAFAFA"/>
            <w:vAlign w:val="bottom"/>
          </w:tcPr>
          <w:p w14:paraId="3BCBFD72"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tcBorders>
              <w:top w:val="single" w:sz="8" w:space="0" w:color="000000"/>
            </w:tcBorders>
            <w:shd w:val="clear" w:color="auto" w:fill="auto"/>
            <w:vAlign w:val="bottom"/>
          </w:tcPr>
          <w:p w14:paraId="1BC6D3D6" w14:textId="77777777" w:rsidR="00B81C78" w:rsidRPr="00C2296D" w:rsidRDefault="00B81C78" w:rsidP="00B81C78">
            <w:pPr>
              <w:ind w:right="-72"/>
              <w:jc w:val="right"/>
              <w:rPr>
                <w:rFonts w:ascii="Arial" w:eastAsia="Times New Roman" w:hAnsi="Arial" w:cs="Arial"/>
                <w:spacing w:val="-2"/>
                <w:sz w:val="18"/>
                <w:szCs w:val="18"/>
                <w:lang w:val="en-GB" w:eastAsia="en-US"/>
              </w:rPr>
            </w:pPr>
          </w:p>
        </w:tc>
      </w:tr>
      <w:tr w:rsidR="00B81C78" w:rsidRPr="00C2296D" w14:paraId="7F7F645C" w14:textId="77777777" w:rsidTr="0017081F">
        <w:trPr>
          <w:gridAfter w:val="1"/>
          <w:wAfter w:w="10" w:type="dxa"/>
        </w:trPr>
        <w:tc>
          <w:tcPr>
            <w:tcW w:w="4743" w:type="dxa"/>
            <w:shd w:val="clear" w:color="auto" w:fill="auto"/>
            <w:vAlign w:val="bottom"/>
          </w:tcPr>
          <w:p w14:paraId="25E0ED5D" w14:textId="1FCD4476" w:rsidR="00B81C78" w:rsidRPr="00C2296D" w:rsidRDefault="00B81C78" w:rsidP="00B81C78">
            <w:pPr>
              <w:ind w:left="-105" w:right="-72"/>
              <w:rPr>
                <w:rFonts w:ascii="Arial" w:eastAsia="Arial Unicode MS" w:hAnsi="Arial" w:cs="Arial"/>
                <w:sz w:val="18"/>
                <w:szCs w:val="18"/>
                <w:cs/>
                <w:lang w:val="en-GB" w:eastAsia="en-US"/>
              </w:rPr>
            </w:pPr>
            <w:r w:rsidRPr="00C2296D">
              <w:rPr>
                <w:rFonts w:ascii="Arial" w:eastAsia="Arial Unicode MS" w:hAnsi="Arial" w:cs="Arial"/>
                <w:sz w:val="18"/>
                <w:szCs w:val="18"/>
                <w:lang w:val="en-GB" w:eastAsia="en-US"/>
              </w:rPr>
              <w:t>Net profit for the period</w:t>
            </w:r>
          </w:p>
        </w:tc>
        <w:tc>
          <w:tcPr>
            <w:tcW w:w="1728" w:type="dxa"/>
            <w:shd w:val="clear" w:color="auto" w:fill="FAFAFA"/>
            <w:vAlign w:val="bottom"/>
          </w:tcPr>
          <w:p w14:paraId="40FEC0E8"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083B5FFF"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68DE79B3"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9EFAD7B"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27" w:type="dxa"/>
            <w:tcBorders>
              <w:top w:val="nil"/>
              <w:left w:val="nil"/>
              <w:bottom w:val="single" w:sz="4" w:space="0" w:color="auto"/>
              <w:right w:val="nil"/>
            </w:tcBorders>
            <w:shd w:val="clear" w:color="auto" w:fill="FAFAFA"/>
            <w:vAlign w:val="bottom"/>
          </w:tcPr>
          <w:p w14:paraId="3ADF1F47" w14:textId="765B9103" w:rsidR="00B81C78" w:rsidRPr="00C2296D" w:rsidRDefault="00B81C78" w:rsidP="00B81C78">
            <w:pPr>
              <w:ind w:right="-72"/>
              <w:jc w:val="right"/>
              <w:rPr>
                <w:rFonts w:ascii="Arial" w:eastAsia="Times New Roman" w:hAnsi="Arial" w:cs="Arial"/>
                <w:spacing w:val="-2"/>
                <w:sz w:val="18"/>
                <w:szCs w:val="18"/>
                <w:cs/>
                <w:lang w:val="en-GB" w:eastAsia="en-US"/>
              </w:rPr>
            </w:pPr>
            <w:r w:rsidRPr="00B81C78">
              <w:rPr>
                <w:rFonts w:ascii="Arial" w:eastAsia="Times New Roman" w:hAnsi="Arial" w:cs="Arial"/>
                <w:spacing w:val="-2"/>
                <w:sz w:val="18"/>
                <w:szCs w:val="18"/>
                <w:lang w:val="en-GB" w:eastAsia="en-US"/>
              </w:rPr>
              <w:t>5,414,765</w:t>
            </w:r>
          </w:p>
        </w:tc>
        <w:tc>
          <w:tcPr>
            <w:tcW w:w="1730" w:type="dxa"/>
            <w:tcBorders>
              <w:top w:val="nil"/>
              <w:left w:val="nil"/>
              <w:bottom w:val="single" w:sz="4" w:space="0" w:color="auto"/>
              <w:right w:val="nil"/>
            </w:tcBorders>
            <w:shd w:val="clear" w:color="auto" w:fill="auto"/>
            <w:vAlign w:val="bottom"/>
          </w:tcPr>
          <w:p w14:paraId="1CBFA73C" w14:textId="02AEA66C" w:rsidR="00B81C78" w:rsidRPr="00C2296D" w:rsidRDefault="00B81C78" w:rsidP="00B81C78">
            <w:pPr>
              <w:ind w:right="-72"/>
              <w:jc w:val="right"/>
              <w:rPr>
                <w:rFonts w:ascii="Arial" w:eastAsia="Times New Roman" w:hAnsi="Arial" w:cs="Arial"/>
                <w:spacing w:val="-2"/>
                <w:sz w:val="18"/>
                <w:szCs w:val="18"/>
                <w:cs/>
                <w:lang w:val="en-GB" w:eastAsia="en-US"/>
              </w:rPr>
            </w:pPr>
            <w:r w:rsidRPr="006A389C">
              <w:rPr>
                <w:rFonts w:ascii="Arial" w:eastAsia="Times New Roman" w:hAnsi="Arial" w:cs="Arial"/>
                <w:spacing w:val="-2"/>
                <w:sz w:val="18"/>
                <w:szCs w:val="18"/>
                <w:lang w:val="en-GB" w:eastAsia="en-US"/>
              </w:rPr>
              <w:t>8,485,8</w:t>
            </w:r>
            <w:r>
              <w:rPr>
                <w:rFonts w:ascii="Arial" w:eastAsia="Times New Roman" w:hAnsi="Arial" w:cs="Arial"/>
                <w:spacing w:val="-2"/>
                <w:sz w:val="18"/>
                <w:szCs w:val="18"/>
                <w:lang w:val="en-GB" w:eastAsia="en-US"/>
              </w:rPr>
              <w:t>19</w:t>
            </w:r>
          </w:p>
        </w:tc>
      </w:tr>
      <w:tr w:rsidR="00B81C78" w:rsidRPr="00C2296D" w14:paraId="5EB22ECB" w14:textId="77777777" w:rsidTr="0017081F">
        <w:trPr>
          <w:gridAfter w:val="1"/>
          <w:wAfter w:w="10" w:type="dxa"/>
        </w:trPr>
        <w:tc>
          <w:tcPr>
            <w:tcW w:w="4743" w:type="dxa"/>
            <w:shd w:val="clear" w:color="auto" w:fill="auto"/>
            <w:vAlign w:val="bottom"/>
          </w:tcPr>
          <w:p w14:paraId="553A2D22" w14:textId="77777777" w:rsidR="00B81C78" w:rsidRPr="00C2296D" w:rsidRDefault="00B81C78" w:rsidP="00B81C78">
            <w:pPr>
              <w:ind w:left="-105" w:right="-72"/>
              <w:rPr>
                <w:rFonts w:ascii="Arial" w:eastAsia="Arial Unicode MS" w:hAnsi="Arial" w:cs="Arial"/>
                <w:sz w:val="18"/>
                <w:szCs w:val="18"/>
                <w:lang w:val="en-GB" w:eastAsia="en-US"/>
              </w:rPr>
            </w:pPr>
          </w:p>
        </w:tc>
        <w:tc>
          <w:tcPr>
            <w:tcW w:w="1728" w:type="dxa"/>
            <w:shd w:val="clear" w:color="auto" w:fill="FAFAFA"/>
            <w:vAlign w:val="bottom"/>
          </w:tcPr>
          <w:p w14:paraId="33E25A2D"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0DAA4E9C"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59967D7A"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D58A41B"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27" w:type="dxa"/>
            <w:tcBorders>
              <w:top w:val="single" w:sz="4" w:space="0" w:color="auto"/>
            </w:tcBorders>
            <w:shd w:val="clear" w:color="auto" w:fill="FAFAFA"/>
            <w:vAlign w:val="bottom"/>
          </w:tcPr>
          <w:p w14:paraId="4C9CAA80"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3145D2BB" w14:textId="77777777" w:rsidR="00B81C78" w:rsidRPr="00C2296D" w:rsidRDefault="00B81C78" w:rsidP="00B81C78">
            <w:pPr>
              <w:ind w:right="-72"/>
              <w:jc w:val="right"/>
              <w:rPr>
                <w:rFonts w:ascii="Arial" w:eastAsia="Times New Roman" w:hAnsi="Arial" w:cs="Arial"/>
                <w:spacing w:val="-2"/>
                <w:sz w:val="18"/>
                <w:szCs w:val="18"/>
                <w:lang w:val="en-GB" w:eastAsia="en-US"/>
              </w:rPr>
            </w:pPr>
          </w:p>
        </w:tc>
      </w:tr>
      <w:tr w:rsidR="00B81C78" w:rsidRPr="00C2296D" w14:paraId="361A9E8D" w14:textId="77777777" w:rsidTr="0017081F">
        <w:trPr>
          <w:gridAfter w:val="1"/>
          <w:wAfter w:w="10" w:type="dxa"/>
        </w:trPr>
        <w:tc>
          <w:tcPr>
            <w:tcW w:w="4743" w:type="dxa"/>
            <w:shd w:val="clear" w:color="auto" w:fill="auto"/>
            <w:vAlign w:val="bottom"/>
          </w:tcPr>
          <w:p w14:paraId="74B9F9EF" w14:textId="77777777" w:rsidR="00B81C78" w:rsidRPr="00C2296D" w:rsidRDefault="00B81C78" w:rsidP="00B81C78">
            <w:pPr>
              <w:ind w:left="-105" w:right="-78"/>
              <w:rPr>
                <w:rFonts w:ascii="Arial" w:eastAsia="Arial Unicode MS" w:hAnsi="Arial" w:cs="Arial"/>
                <w:sz w:val="18"/>
                <w:szCs w:val="18"/>
                <w:lang w:val="th-TH" w:eastAsia="en-US"/>
              </w:rPr>
            </w:pPr>
            <w:r w:rsidRPr="00C2296D">
              <w:rPr>
                <w:rFonts w:ascii="Arial" w:eastAsia="Arial Unicode MS" w:hAnsi="Arial" w:cs="Arial"/>
                <w:sz w:val="18"/>
                <w:szCs w:val="18"/>
                <w:lang w:val="th-TH" w:eastAsia="en-US"/>
              </w:rPr>
              <w:t>Timing of revenue recognition:</w:t>
            </w:r>
          </w:p>
        </w:tc>
        <w:tc>
          <w:tcPr>
            <w:tcW w:w="1728" w:type="dxa"/>
            <w:shd w:val="clear" w:color="auto" w:fill="FAFAFA"/>
            <w:vAlign w:val="bottom"/>
          </w:tcPr>
          <w:p w14:paraId="1DB63E03"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375BA0D"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066F7113"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C518C30"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5F7C06AB" w14:textId="77777777" w:rsidR="00B81C78" w:rsidRPr="00C2296D" w:rsidRDefault="00B81C78" w:rsidP="00B81C78">
            <w:pPr>
              <w:ind w:right="-72"/>
              <w:jc w:val="right"/>
              <w:rPr>
                <w:rFonts w:ascii="Arial" w:eastAsia="Times New Roman" w:hAnsi="Arial" w:cs="Arial"/>
                <w:spacing w:val="-2"/>
                <w:sz w:val="18"/>
                <w:szCs w:val="18"/>
                <w:cs/>
                <w:lang w:val="en-GB" w:eastAsia="en-US"/>
              </w:rPr>
            </w:pPr>
          </w:p>
        </w:tc>
        <w:tc>
          <w:tcPr>
            <w:tcW w:w="1730" w:type="dxa"/>
            <w:shd w:val="clear" w:color="auto" w:fill="auto"/>
            <w:vAlign w:val="bottom"/>
          </w:tcPr>
          <w:p w14:paraId="3418CA6E" w14:textId="77777777" w:rsidR="00B81C78" w:rsidRPr="00C2296D" w:rsidRDefault="00B81C78" w:rsidP="00B81C78">
            <w:pPr>
              <w:ind w:right="-72"/>
              <w:jc w:val="right"/>
              <w:rPr>
                <w:rFonts w:ascii="Arial" w:eastAsia="Times New Roman" w:hAnsi="Arial" w:cs="Arial"/>
                <w:spacing w:val="-2"/>
                <w:sz w:val="18"/>
                <w:szCs w:val="18"/>
                <w:cs/>
                <w:lang w:val="en-GB" w:eastAsia="en-US"/>
              </w:rPr>
            </w:pPr>
          </w:p>
        </w:tc>
      </w:tr>
      <w:tr w:rsidR="00B81C78" w:rsidRPr="00C2296D" w14:paraId="21A80F00" w14:textId="77777777" w:rsidTr="0017081F">
        <w:trPr>
          <w:gridAfter w:val="1"/>
          <w:wAfter w:w="10" w:type="dxa"/>
        </w:trPr>
        <w:tc>
          <w:tcPr>
            <w:tcW w:w="4743" w:type="dxa"/>
            <w:shd w:val="clear" w:color="auto" w:fill="auto"/>
            <w:vAlign w:val="bottom"/>
          </w:tcPr>
          <w:p w14:paraId="364150BA" w14:textId="77777777" w:rsidR="00B81C78" w:rsidRPr="00C2296D" w:rsidRDefault="00B81C78" w:rsidP="00B81C78">
            <w:pPr>
              <w:ind w:left="-105" w:right="-72"/>
              <w:rPr>
                <w:rFonts w:ascii="Arial" w:eastAsia="Arial Unicode MS" w:hAnsi="Arial" w:cs="Arial"/>
                <w:sz w:val="18"/>
                <w:szCs w:val="18"/>
                <w:lang w:val="en-GB" w:eastAsia="en-US"/>
              </w:rPr>
            </w:pPr>
            <w:r w:rsidRPr="00C2296D">
              <w:rPr>
                <w:rFonts w:ascii="Arial" w:eastAsia="Arial Unicode MS" w:hAnsi="Arial" w:cs="Arial"/>
                <w:sz w:val="18"/>
                <w:szCs w:val="18"/>
                <w:lang w:val="en-GB" w:eastAsia="en-US"/>
              </w:rPr>
              <w:t>At a point in time</w:t>
            </w:r>
          </w:p>
        </w:tc>
        <w:tc>
          <w:tcPr>
            <w:tcW w:w="1728" w:type="dxa"/>
            <w:tcBorders>
              <w:top w:val="nil"/>
              <w:left w:val="nil"/>
              <w:bottom w:val="nil"/>
              <w:right w:val="nil"/>
            </w:tcBorders>
            <w:shd w:val="clear" w:color="auto" w:fill="FAFAFA"/>
            <w:vAlign w:val="center"/>
          </w:tcPr>
          <w:p w14:paraId="02C2D0AE" w14:textId="2847DE13" w:rsidR="00B81C78" w:rsidRPr="00C2296D" w:rsidRDefault="00B81C78" w:rsidP="00B81C78">
            <w:pPr>
              <w:ind w:right="-72"/>
              <w:jc w:val="right"/>
              <w:rPr>
                <w:rFonts w:ascii="Arial" w:eastAsia="Times New Roman" w:hAnsi="Arial" w:cs="Arial"/>
                <w:spacing w:val="-2"/>
                <w:sz w:val="18"/>
                <w:szCs w:val="18"/>
                <w:lang w:val="en-GB" w:eastAsia="en-US"/>
              </w:rPr>
            </w:pPr>
            <w:r>
              <w:rPr>
                <w:rFonts w:ascii="Arial" w:eastAsia="Times New Roman" w:hAnsi="Arial" w:cs="Arial"/>
                <w:spacing w:val="-2"/>
                <w:sz w:val="18"/>
                <w:szCs w:val="18"/>
                <w:lang w:val="en-GB" w:eastAsia="en-US"/>
              </w:rPr>
              <w:t>-</w:t>
            </w:r>
          </w:p>
        </w:tc>
        <w:tc>
          <w:tcPr>
            <w:tcW w:w="1730" w:type="dxa"/>
            <w:tcBorders>
              <w:top w:val="nil"/>
              <w:left w:val="nil"/>
              <w:bottom w:val="nil"/>
              <w:right w:val="nil"/>
            </w:tcBorders>
            <w:shd w:val="clear" w:color="auto" w:fill="auto"/>
            <w:vAlign w:val="bottom"/>
          </w:tcPr>
          <w:p w14:paraId="06CC6647" w14:textId="01331F55" w:rsidR="00B81C78" w:rsidRPr="00C2296D" w:rsidRDefault="00B81C78" w:rsidP="00B81C78">
            <w:pPr>
              <w:ind w:right="-72"/>
              <w:jc w:val="right"/>
              <w:rPr>
                <w:rFonts w:ascii="Arial" w:eastAsia="Times New Roman" w:hAnsi="Arial" w:cs="Arial"/>
                <w:spacing w:val="-2"/>
                <w:sz w:val="18"/>
                <w:szCs w:val="18"/>
                <w:lang w:val="en-GB" w:eastAsia="en-US"/>
              </w:rPr>
            </w:pPr>
            <w:r w:rsidRPr="006A389C">
              <w:rPr>
                <w:rFonts w:ascii="Arial" w:eastAsia="Times New Roman" w:hAnsi="Arial" w:cs="Arial"/>
                <w:spacing w:val="-2"/>
                <w:sz w:val="18"/>
                <w:szCs w:val="18"/>
                <w:lang w:val="en-GB" w:eastAsia="en-US"/>
              </w:rPr>
              <w:t>-</w:t>
            </w:r>
          </w:p>
        </w:tc>
        <w:tc>
          <w:tcPr>
            <w:tcW w:w="1727" w:type="dxa"/>
            <w:tcBorders>
              <w:top w:val="nil"/>
              <w:left w:val="nil"/>
              <w:bottom w:val="nil"/>
              <w:right w:val="nil"/>
            </w:tcBorders>
            <w:shd w:val="clear" w:color="auto" w:fill="FAFAFA"/>
            <w:vAlign w:val="bottom"/>
          </w:tcPr>
          <w:p w14:paraId="6A7C54B6" w14:textId="28CDB24F" w:rsidR="00B81C78" w:rsidRPr="00C2296D" w:rsidRDefault="00B81C78" w:rsidP="00B81C78">
            <w:pPr>
              <w:ind w:right="-72"/>
              <w:jc w:val="right"/>
              <w:rPr>
                <w:rFonts w:ascii="Arial" w:eastAsia="Times New Roman" w:hAnsi="Arial" w:cs="Arial"/>
                <w:spacing w:val="-2"/>
                <w:sz w:val="18"/>
                <w:szCs w:val="18"/>
                <w:lang w:val="en-GB" w:eastAsia="en-US"/>
              </w:rPr>
            </w:pPr>
            <w:r w:rsidRPr="00B81C78">
              <w:rPr>
                <w:rFonts w:ascii="Arial" w:eastAsia="Times New Roman" w:hAnsi="Arial" w:cs="Arial"/>
                <w:spacing w:val="-2"/>
                <w:sz w:val="18"/>
                <w:szCs w:val="18"/>
                <w:lang w:val="en-GB" w:eastAsia="en-US"/>
              </w:rPr>
              <w:t>72,764,236</w:t>
            </w:r>
          </w:p>
        </w:tc>
        <w:tc>
          <w:tcPr>
            <w:tcW w:w="1730" w:type="dxa"/>
            <w:tcBorders>
              <w:top w:val="nil"/>
              <w:left w:val="nil"/>
              <w:bottom w:val="nil"/>
              <w:right w:val="nil"/>
            </w:tcBorders>
            <w:shd w:val="clear" w:color="auto" w:fill="auto"/>
            <w:vAlign w:val="bottom"/>
          </w:tcPr>
          <w:p w14:paraId="3ECAAD50" w14:textId="07F64A24" w:rsidR="00B81C78" w:rsidRPr="00C2296D" w:rsidRDefault="00B81C78" w:rsidP="00B81C78">
            <w:pPr>
              <w:ind w:right="-72"/>
              <w:jc w:val="right"/>
              <w:rPr>
                <w:rFonts w:ascii="Arial" w:eastAsia="Times New Roman" w:hAnsi="Arial" w:cs="Arial"/>
                <w:spacing w:val="-2"/>
                <w:sz w:val="18"/>
                <w:szCs w:val="18"/>
                <w:lang w:val="en-GB" w:eastAsia="en-US"/>
              </w:rPr>
            </w:pPr>
            <w:r w:rsidRPr="006A389C">
              <w:rPr>
                <w:rFonts w:ascii="Arial" w:eastAsia="Times New Roman" w:hAnsi="Arial" w:cs="Arial"/>
                <w:spacing w:val="-2"/>
                <w:sz w:val="18"/>
                <w:szCs w:val="18"/>
                <w:lang w:val="en-GB" w:eastAsia="en-US"/>
              </w:rPr>
              <w:t>64,237,487</w:t>
            </w:r>
          </w:p>
        </w:tc>
        <w:tc>
          <w:tcPr>
            <w:tcW w:w="1727" w:type="dxa"/>
            <w:tcBorders>
              <w:top w:val="nil"/>
              <w:left w:val="nil"/>
              <w:bottom w:val="nil"/>
              <w:right w:val="nil"/>
            </w:tcBorders>
            <w:shd w:val="clear" w:color="auto" w:fill="FAFAFA"/>
            <w:vAlign w:val="bottom"/>
          </w:tcPr>
          <w:p w14:paraId="0067B381" w14:textId="3A0DCA0D" w:rsidR="00B81C78" w:rsidRPr="00C2296D" w:rsidRDefault="00B81C78" w:rsidP="00B81C78">
            <w:pPr>
              <w:ind w:right="-72"/>
              <w:jc w:val="right"/>
              <w:rPr>
                <w:rFonts w:ascii="Arial" w:eastAsia="Times New Roman" w:hAnsi="Arial" w:cs="Arial"/>
                <w:spacing w:val="-2"/>
                <w:sz w:val="18"/>
                <w:szCs w:val="18"/>
                <w:lang w:val="en-GB" w:eastAsia="en-US"/>
              </w:rPr>
            </w:pPr>
            <w:r w:rsidRPr="00B81C78">
              <w:rPr>
                <w:rFonts w:ascii="Arial" w:eastAsia="Times New Roman" w:hAnsi="Arial" w:cs="Arial"/>
                <w:spacing w:val="-2"/>
                <w:sz w:val="18"/>
                <w:szCs w:val="18"/>
                <w:lang w:val="en-GB" w:eastAsia="en-US"/>
              </w:rPr>
              <w:t>72,764,236</w:t>
            </w:r>
          </w:p>
        </w:tc>
        <w:tc>
          <w:tcPr>
            <w:tcW w:w="1730" w:type="dxa"/>
            <w:tcBorders>
              <w:top w:val="nil"/>
              <w:left w:val="nil"/>
              <w:bottom w:val="nil"/>
              <w:right w:val="nil"/>
            </w:tcBorders>
            <w:shd w:val="clear" w:color="auto" w:fill="auto"/>
            <w:vAlign w:val="bottom"/>
          </w:tcPr>
          <w:p w14:paraId="255DFC62" w14:textId="6987EF5E" w:rsidR="00B81C78" w:rsidRPr="00C2296D" w:rsidRDefault="00B81C78" w:rsidP="00B81C78">
            <w:pPr>
              <w:ind w:right="-72"/>
              <w:jc w:val="right"/>
              <w:rPr>
                <w:rFonts w:ascii="Arial" w:eastAsia="Times New Roman" w:hAnsi="Arial" w:cs="Arial"/>
                <w:spacing w:val="-2"/>
                <w:sz w:val="18"/>
                <w:szCs w:val="18"/>
                <w:lang w:val="en-GB" w:eastAsia="en-US"/>
              </w:rPr>
            </w:pPr>
            <w:r w:rsidRPr="006A389C">
              <w:rPr>
                <w:rFonts w:ascii="Arial" w:eastAsia="Times New Roman" w:hAnsi="Arial" w:cs="Arial"/>
                <w:spacing w:val="-2"/>
                <w:sz w:val="18"/>
                <w:szCs w:val="18"/>
                <w:lang w:val="en-GB" w:eastAsia="en-US"/>
              </w:rPr>
              <w:t>64,237,487</w:t>
            </w:r>
          </w:p>
        </w:tc>
      </w:tr>
      <w:tr w:rsidR="00B81C78" w:rsidRPr="00C2296D" w14:paraId="2AAD171D" w14:textId="77777777" w:rsidTr="0017081F">
        <w:trPr>
          <w:gridAfter w:val="1"/>
          <w:wAfter w:w="10" w:type="dxa"/>
        </w:trPr>
        <w:tc>
          <w:tcPr>
            <w:tcW w:w="4743" w:type="dxa"/>
            <w:shd w:val="clear" w:color="auto" w:fill="auto"/>
            <w:vAlign w:val="bottom"/>
          </w:tcPr>
          <w:p w14:paraId="47543B3B" w14:textId="77777777" w:rsidR="00B81C78" w:rsidRPr="00C2296D" w:rsidRDefault="00B81C78" w:rsidP="00B81C78">
            <w:pPr>
              <w:ind w:left="-105" w:right="-72"/>
              <w:rPr>
                <w:rFonts w:ascii="Arial" w:eastAsia="Arial Unicode MS" w:hAnsi="Arial" w:cs="Arial"/>
                <w:sz w:val="18"/>
                <w:szCs w:val="18"/>
                <w:lang w:val="th-TH" w:eastAsia="en-US"/>
              </w:rPr>
            </w:pPr>
            <w:r w:rsidRPr="00C2296D">
              <w:rPr>
                <w:rFonts w:ascii="Arial" w:eastAsia="Arial Unicode MS" w:hAnsi="Arial" w:cs="Arial"/>
                <w:sz w:val="18"/>
                <w:szCs w:val="18"/>
                <w:lang w:val="th-TH" w:eastAsia="en-US"/>
              </w:rPr>
              <w:t>Over time</w:t>
            </w:r>
          </w:p>
        </w:tc>
        <w:tc>
          <w:tcPr>
            <w:tcW w:w="1728" w:type="dxa"/>
            <w:tcBorders>
              <w:top w:val="nil"/>
              <w:left w:val="nil"/>
              <w:bottom w:val="single" w:sz="8" w:space="0" w:color="000000"/>
              <w:right w:val="nil"/>
            </w:tcBorders>
            <w:shd w:val="clear" w:color="auto" w:fill="FAFAFA"/>
            <w:vAlign w:val="center"/>
          </w:tcPr>
          <w:p w14:paraId="0571242C" w14:textId="283C02F4" w:rsidR="00B81C78" w:rsidRPr="00C2296D" w:rsidRDefault="00B81C78" w:rsidP="00B81C78">
            <w:pPr>
              <w:ind w:right="-72"/>
              <w:jc w:val="right"/>
              <w:rPr>
                <w:rFonts w:ascii="Arial" w:eastAsia="Times New Roman" w:hAnsi="Arial" w:cs="Arial"/>
                <w:spacing w:val="-2"/>
                <w:sz w:val="18"/>
                <w:szCs w:val="18"/>
                <w:lang w:val="en-GB" w:eastAsia="en-US"/>
              </w:rPr>
            </w:pPr>
            <w:r w:rsidRPr="00B81C78">
              <w:rPr>
                <w:rFonts w:ascii="Arial" w:eastAsia="Times New Roman" w:hAnsi="Arial" w:cs="Arial"/>
                <w:spacing w:val="-2"/>
                <w:sz w:val="18"/>
                <w:szCs w:val="18"/>
                <w:lang w:val="en-GB" w:eastAsia="en-US"/>
              </w:rPr>
              <w:t>226,275,254</w:t>
            </w:r>
          </w:p>
        </w:tc>
        <w:tc>
          <w:tcPr>
            <w:tcW w:w="1730" w:type="dxa"/>
            <w:tcBorders>
              <w:top w:val="nil"/>
              <w:left w:val="nil"/>
              <w:bottom w:val="single" w:sz="8" w:space="0" w:color="000000"/>
              <w:right w:val="nil"/>
            </w:tcBorders>
            <w:shd w:val="clear" w:color="auto" w:fill="auto"/>
            <w:vAlign w:val="bottom"/>
          </w:tcPr>
          <w:p w14:paraId="60856860" w14:textId="1EF6CA5F" w:rsidR="00B81C78" w:rsidRPr="00C2296D" w:rsidRDefault="00B81C78" w:rsidP="00B81C78">
            <w:pPr>
              <w:ind w:right="-72"/>
              <w:jc w:val="right"/>
              <w:rPr>
                <w:rFonts w:ascii="Arial" w:eastAsia="Times New Roman" w:hAnsi="Arial" w:cs="Arial"/>
                <w:spacing w:val="-2"/>
                <w:sz w:val="18"/>
                <w:szCs w:val="18"/>
                <w:lang w:val="en-GB" w:eastAsia="en-US"/>
              </w:rPr>
            </w:pPr>
            <w:r w:rsidRPr="006A389C">
              <w:rPr>
                <w:rFonts w:ascii="Arial" w:eastAsia="Arial Unicode MS" w:hAnsi="Arial" w:cs="Arial"/>
                <w:spacing w:val="-2"/>
                <w:sz w:val="18"/>
                <w:szCs w:val="18"/>
                <w:lang w:val="en-GB" w:eastAsia="en-US"/>
              </w:rPr>
              <w:t>167,694,215</w:t>
            </w:r>
          </w:p>
        </w:tc>
        <w:tc>
          <w:tcPr>
            <w:tcW w:w="1727" w:type="dxa"/>
            <w:tcBorders>
              <w:top w:val="nil"/>
              <w:left w:val="nil"/>
              <w:bottom w:val="single" w:sz="8" w:space="0" w:color="000000"/>
              <w:right w:val="nil"/>
            </w:tcBorders>
            <w:shd w:val="clear" w:color="auto" w:fill="FAFAFA"/>
            <w:vAlign w:val="bottom"/>
          </w:tcPr>
          <w:p w14:paraId="79021425" w14:textId="6BEDBCF3" w:rsidR="00B81C78" w:rsidRPr="00C2296D" w:rsidRDefault="00B81C78" w:rsidP="00B81C78">
            <w:pPr>
              <w:ind w:right="-72"/>
              <w:jc w:val="right"/>
              <w:rPr>
                <w:rFonts w:ascii="Arial" w:eastAsia="Times New Roman" w:hAnsi="Arial" w:cs="Arial"/>
                <w:spacing w:val="-2"/>
                <w:sz w:val="18"/>
                <w:szCs w:val="18"/>
                <w:lang w:val="en-GB" w:eastAsia="en-US"/>
              </w:rPr>
            </w:pPr>
            <w:r w:rsidRPr="00B81C78">
              <w:rPr>
                <w:rFonts w:ascii="Arial" w:eastAsia="Times New Roman" w:hAnsi="Arial" w:cs="Arial"/>
                <w:spacing w:val="-2"/>
                <w:sz w:val="18"/>
                <w:szCs w:val="18"/>
                <w:lang w:val="en-GB" w:eastAsia="en-US"/>
              </w:rPr>
              <w:t>-</w:t>
            </w:r>
          </w:p>
        </w:tc>
        <w:tc>
          <w:tcPr>
            <w:tcW w:w="1730" w:type="dxa"/>
            <w:tcBorders>
              <w:top w:val="nil"/>
              <w:left w:val="nil"/>
              <w:bottom w:val="single" w:sz="8" w:space="0" w:color="000000"/>
              <w:right w:val="nil"/>
            </w:tcBorders>
            <w:shd w:val="clear" w:color="auto" w:fill="auto"/>
            <w:vAlign w:val="bottom"/>
          </w:tcPr>
          <w:p w14:paraId="5FCBD782" w14:textId="2D61BCD1" w:rsidR="00B81C78" w:rsidRPr="00C2296D" w:rsidRDefault="00B81C78" w:rsidP="00B81C78">
            <w:pPr>
              <w:ind w:right="-72"/>
              <w:jc w:val="right"/>
              <w:rPr>
                <w:rFonts w:ascii="Arial" w:eastAsia="Times New Roman" w:hAnsi="Arial" w:cs="Arial"/>
                <w:spacing w:val="-2"/>
                <w:sz w:val="18"/>
                <w:szCs w:val="18"/>
                <w:lang w:val="en-GB" w:eastAsia="en-US"/>
              </w:rPr>
            </w:pPr>
            <w:r w:rsidRPr="006A389C">
              <w:rPr>
                <w:rFonts w:ascii="Arial" w:eastAsia="Times New Roman" w:hAnsi="Arial" w:cs="Arial"/>
                <w:spacing w:val="-2"/>
                <w:sz w:val="18"/>
                <w:szCs w:val="18"/>
                <w:lang w:val="en-GB" w:eastAsia="en-US"/>
              </w:rPr>
              <w:t>-</w:t>
            </w:r>
          </w:p>
        </w:tc>
        <w:tc>
          <w:tcPr>
            <w:tcW w:w="1727" w:type="dxa"/>
            <w:tcBorders>
              <w:top w:val="nil"/>
              <w:left w:val="nil"/>
              <w:bottom w:val="single" w:sz="8" w:space="0" w:color="000000"/>
              <w:right w:val="nil"/>
            </w:tcBorders>
            <w:shd w:val="clear" w:color="auto" w:fill="FAFAFA"/>
            <w:vAlign w:val="bottom"/>
          </w:tcPr>
          <w:p w14:paraId="2A179109" w14:textId="12DE91AA" w:rsidR="00B81C78" w:rsidRPr="00C2296D" w:rsidRDefault="00B81C78" w:rsidP="00B81C78">
            <w:pPr>
              <w:ind w:right="-72"/>
              <w:jc w:val="right"/>
              <w:rPr>
                <w:rFonts w:ascii="Arial" w:eastAsia="Times New Roman" w:hAnsi="Arial" w:cs="Arial"/>
                <w:spacing w:val="-2"/>
                <w:sz w:val="18"/>
                <w:szCs w:val="18"/>
                <w:lang w:val="en-GB" w:eastAsia="en-US"/>
              </w:rPr>
            </w:pPr>
            <w:r w:rsidRPr="00B81C78">
              <w:rPr>
                <w:rFonts w:ascii="Arial" w:eastAsia="Times New Roman" w:hAnsi="Arial" w:cs="Arial"/>
                <w:spacing w:val="-2"/>
                <w:sz w:val="18"/>
                <w:szCs w:val="18"/>
                <w:lang w:val="en-GB" w:eastAsia="en-US"/>
              </w:rPr>
              <w:t>226,275,254</w:t>
            </w:r>
          </w:p>
        </w:tc>
        <w:tc>
          <w:tcPr>
            <w:tcW w:w="1730" w:type="dxa"/>
            <w:tcBorders>
              <w:top w:val="nil"/>
              <w:left w:val="nil"/>
              <w:bottom w:val="single" w:sz="8" w:space="0" w:color="000000"/>
              <w:right w:val="nil"/>
            </w:tcBorders>
            <w:shd w:val="clear" w:color="auto" w:fill="auto"/>
            <w:vAlign w:val="bottom"/>
          </w:tcPr>
          <w:p w14:paraId="6523D4F1" w14:textId="119CDFDE" w:rsidR="00B81C78" w:rsidRPr="00C2296D" w:rsidRDefault="00B81C78" w:rsidP="00B81C78">
            <w:pPr>
              <w:ind w:right="-72"/>
              <w:jc w:val="right"/>
              <w:rPr>
                <w:rFonts w:ascii="Arial" w:eastAsia="Times New Roman" w:hAnsi="Arial" w:cs="Arial"/>
                <w:spacing w:val="-2"/>
                <w:sz w:val="18"/>
                <w:szCs w:val="18"/>
                <w:lang w:val="en-GB" w:eastAsia="en-US"/>
              </w:rPr>
            </w:pPr>
            <w:r w:rsidRPr="006A389C">
              <w:rPr>
                <w:rFonts w:ascii="Arial" w:eastAsia="Arial Unicode MS" w:hAnsi="Arial" w:cs="Arial"/>
                <w:spacing w:val="-2"/>
                <w:sz w:val="18"/>
                <w:szCs w:val="18"/>
                <w:lang w:val="en-GB" w:eastAsia="en-US"/>
              </w:rPr>
              <w:t>167,694,215</w:t>
            </w:r>
          </w:p>
        </w:tc>
      </w:tr>
      <w:tr w:rsidR="00B81C78" w:rsidRPr="00C2296D" w14:paraId="01875E88" w14:textId="77777777" w:rsidTr="0017081F">
        <w:trPr>
          <w:gridAfter w:val="1"/>
          <w:wAfter w:w="10" w:type="dxa"/>
        </w:trPr>
        <w:tc>
          <w:tcPr>
            <w:tcW w:w="4743" w:type="dxa"/>
            <w:shd w:val="clear" w:color="auto" w:fill="auto"/>
            <w:vAlign w:val="bottom"/>
          </w:tcPr>
          <w:p w14:paraId="4D5C8D26" w14:textId="77777777" w:rsidR="00B81C78" w:rsidRPr="00C2296D" w:rsidRDefault="00B81C78" w:rsidP="00B81C78">
            <w:pPr>
              <w:ind w:left="-105" w:right="-72"/>
              <w:rPr>
                <w:rFonts w:ascii="Arial" w:eastAsia="Arial Unicode MS" w:hAnsi="Arial" w:cs="Arial"/>
                <w:sz w:val="18"/>
                <w:szCs w:val="18"/>
                <w:lang w:val="th-TH" w:eastAsia="en-US"/>
              </w:rPr>
            </w:pPr>
          </w:p>
        </w:tc>
        <w:tc>
          <w:tcPr>
            <w:tcW w:w="1728" w:type="dxa"/>
            <w:tcBorders>
              <w:top w:val="single" w:sz="4" w:space="0" w:color="auto"/>
            </w:tcBorders>
            <w:shd w:val="clear" w:color="auto" w:fill="FAFAFA"/>
            <w:vAlign w:val="bottom"/>
          </w:tcPr>
          <w:p w14:paraId="729FCDEF"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77AC2F93"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27" w:type="dxa"/>
            <w:tcBorders>
              <w:top w:val="single" w:sz="4" w:space="0" w:color="auto"/>
            </w:tcBorders>
            <w:shd w:val="clear" w:color="auto" w:fill="FAFAFA"/>
            <w:vAlign w:val="bottom"/>
          </w:tcPr>
          <w:p w14:paraId="23AA0E05"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4DE893C8"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27" w:type="dxa"/>
            <w:tcBorders>
              <w:top w:val="single" w:sz="4" w:space="0" w:color="auto"/>
            </w:tcBorders>
            <w:shd w:val="clear" w:color="auto" w:fill="FAFAFA"/>
            <w:vAlign w:val="bottom"/>
          </w:tcPr>
          <w:p w14:paraId="6E7A41CF" w14:textId="77777777" w:rsidR="00B81C78" w:rsidRPr="00C2296D" w:rsidRDefault="00B81C78" w:rsidP="00B81C78">
            <w:pPr>
              <w:ind w:right="-72"/>
              <w:jc w:val="right"/>
              <w:rPr>
                <w:rFonts w:ascii="Arial" w:eastAsia="Times New Roman" w:hAnsi="Arial" w:cs="Arial"/>
                <w:spacing w:val="-2"/>
                <w:sz w:val="18"/>
                <w:szCs w:val="18"/>
                <w:lang w:val="en-GB" w:eastAsia="en-US"/>
              </w:rPr>
            </w:pPr>
          </w:p>
        </w:tc>
        <w:tc>
          <w:tcPr>
            <w:tcW w:w="1730" w:type="dxa"/>
            <w:tcBorders>
              <w:top w:val="single" w:sz="4" w:space="0" w:color="auto"/>
            </w:tcBorders>
            <w:shd w:val="clear" w:color="auto" w:fill="auto"/>
            <w:vAlign w:val="bottom"/>
          </w:tcPr>
          <w:p w14:paraId="633BA074" w14:textId="77777777" w:rsidR="00B81C78" w:rsidRPr="00C2296D" w:rsidRDefault="00B81C78" w:rsidP="00B81C78">
            <w:pPr>
              <w:ind w:right="-72"/>
              <w:jc w:val="right"/>
              <w:rPr>
                <w:rFonts w:ascii="Arial" w:eastAsia="Times New Roman" w:hAnsi="Arial" w:cs="Arial"/>
                <w:spacing w:val="-2"/>
                <w:sz w:val="18"/>
                <w:szCs w:val="18"/>
                <w:lang w:val="en-GB" w:eastAsia="en-US"/>
              </w:rPr>
            </w:pPr>
          </w:p>
        </w:tc>
      </w:tr>
      <w:tr w:rsidR="00B81C78" w:rsidRPr="00C2296D" w14:paraId="7A7EE72A" w14:textId="77777777" w:rsidTr="0017081F">
        <w:trPr>
          <w:gridAfter w:val="1"/>
          <w:wAfter w:w="10" w:type="dxa"/>
        </w:trPr>
        <w:tc>
          <w:tcPr>
            <w:tcW w:w="4743" w:type="dxa"/>
            <w:shd w:val="clear" w:color="auto" w:fill="auto"/>
            <w:vAlign w:val="bottom"/>
          </w:tcPr>
          <w:p w14:paraId="41423975" w14:textId="77777777" w:rsidR="00B81C78" w:rsidRPr="00C2296D" w:rsidRDefault="00B81C78" w:rsidP="00B81C78">
            <w:pPr>
              <w:ind w:left="-105" w:right="-72"/>
              <w:rPr>
                <w:rFonts w:ascii="Arial" w:eastAsia="Arial Unicode MS" w:hAnsi="Arial" w:cs="Arial"/>
                <w:sz w:val="18"/>
                <w:szCs w:val="18"/>
                <w:lang w:val="th-TH" w:eastAsia="en-US"/>
              </w:rPr>
            </w:pPr>
          </w:p>
        </w:tc>
        <w:tc>
          <w:tcPr>
            <w:tcW w:w="1728" w:type="dxa"/>
            <w:tcBorders>
              <w:top w:val="nil"/>
              <w:left w:val="nil"/>
              <w:bottom w:val="single" w:sz="8" w:space="0" w:color="000000"/>
              <w:right w:val="nil"/>
            </w:tcBorders>
            <w:shd w:val="clear" w:color="auto" w:fill="FAFAFA"/>
            <w:vAlign w:val="center"/>
          </w:tcPr>
          <w:p w14:paraId="24A3243C" w14:textId="6245BBF0" w:rsidR="00B81C78" w:rsidRPr="00C2296D" w:rsidRDefault="00B81C78" w:rsidP="00B81C78">
            <w:pPr>
              <w:ind w:right="-72"/>
              <w:jc w:val="right"/>
              <w:rPr>
                <w:rFonts w:ascii="Arial" w:eastAsia="Times New Roman" w:hAnsi="Arial" w:cs="Arial"/>
                <w:spacing w:val="-2"/>
                <w:sz w:val="18"/>
                <w:szCs w:val="18"/>
                <w:lang w:val="en-GB" w:eastAsia="en-US"/>
              </w:rPr>
            </w:pPr>
            <w:r w:rsidRPr="00B81C78">
              <w:rPr>
                <w:rFonts w:ascii="Arial" w:eastAsia="Times New Roman" w:hAnsi="Arial" w:cs="Arial"/>
                <w:spacing w:val="-2"/>
                <w:sz w:val="18"/>
                <w:szCs w:val="18"/>
                <w:lang w:val="en-GB" w:eastAsia="en-US"/>
              </w:rPr>
              <w:t>226,275,254</w:t>
            </w:r>
          </w:p>
        </w:tc>
        <w:tc>
          <w:tcPr>
            <w:tcW w:w="1730" w:type="dxa"/>
            <w:tcBorders>
              <w:top w:val="nil"/>
              <w:left w:val="nil"/>
              <w:bottom w:val="single" w:sz="8" w:space="0" w:color="000000"/>
              <w:right w:val="nil"/>
            </w:tcBorders>
            <w:shd w:val="clear" w:color="auto" w:fill="auto"/>
            <w:vAlign w:val="bottom"/>
          </w:tcPr>
          <w:p w14:paraId="21B1D1DD" w14:textId="4A4501B8" w:rsidR="00B81C78" w:rsidRPr="00C2296D" w:rsidRDefault="00B81C78" w:rsidP="00B81C78">
            <w:pPr>
              <w:ind w:right="-72"/>
              <w:jc w:val="right"/>
              <w:rPr>
                <w:rFonts w:ascii="Arial" w:eastAsia="Times New Roman" w:hAnsi="Arial" w:cs="Arial"/>
                <w:spacing w:val="-2"/>
                <w:sz w:val="18"/>
                <w:szCs w:val="18"/>
                <w:lang w:val="en-GB" w:eastAsia="en-US"/>
              </w:rPr>
            </w:pPr>
            <w:r w:rsidRPr="006A389C">
              <w:rPr>
                <w:rFonts w:ascii="Arial" w:eastAsia="Arial Unicode MS" w:hAnsi="Arial" w:cs="Arial"/>
                <w:spacing w:val="-2"/>
                <w:sz w:val="18"/>
                <w:szCs w:val="18"/>
                <w:lang w:val="en-GB" w:eastAsia="en-US"/>
              </w:rPr>
              <w:t>167,694,215</w:t>
            </w:r>
          </w:p>
        </w:tc>
        <w:tc>
          <w:tcPr>
            <w:tcW w:w="1727" w:type="dxa"/>
            <w:tcBorders>
              <w:top w:val="nil"/>
              <w:left w:val="nil"/>
              <w:bottom w:val="single" w:sz="8" w:space="0" w:color="000000"/>
              <w:right w:val="nil"/>
            </w:tcBorders>
            <w:shd w:val="clear" w:color="auto" w:fill="FAFAFA"/>
            <w:vAlign w:val="bottom"/>
          </w:tcPr>
          <w:p w14:paraId="3DCCCA60" w14:textId="73ADEC1D" w:rsidR="00B81C78" w:rsidRPr="00C2296D" w:rsidRDefault="00B81C78" w:rsidP="00B81C78">
            <w:pPr>
              <w:ind w:right="-72"/>
              <w:jc w:val="right"/>
              <w:rPr>
                <w:rFonts w:ascii="Arial" w:eastAsia="Times New Roman" w:hAnsi="Arial" w:cs="Arial"/>
                <w:spacing w:val="-2"/>
                <w:sz w:val="18"/>
                <w:szCs w:val="18"/>
                <w:lang w:val="en-GB" w:eastAsia="en-US"/>
              </w:rPr>
            </w:pPr>
            <w:r w:rsidRPr="00B81C78">
              <w:rPr>
                <w:rFonts w:ascii="Arial" w:eastAsia="Times New Roman" w:hAnsi="Arial" w:cs="Arial"/>
                <w:spacing w:val="-2"/>
                <w:sz w:val="18"/>
                <w:szCs w:val="18"/>
                <w:lang w:val="en-GB" w:eastAsia="en-US"/>
              </w:rPr>
              <w:t>72,764,236</w:t>
            </w:r>
          </w:p>
        </w:tc>
        <w:tc>
          <w:tcPr>
            <w:tcW w:w="1730" w:type="dxa"/>
            <w:tcBorders>
              <w:top w:val="nil"/>
              <w:left w:val="nil"/>
              <w:bottom w:val="single" w:sz="8" w:space="0" w:color="000000"/>
              <w:right w:val="nil"/>
            </w:tcBorders>
            <w:shd w:val="clear" w:color="auto" w:fill="auto"/>
            <w:vAlign w:val="bottom"/>
          </w:tcPr>
          <w:p w14:paraId="747C9C77" w14:textId="7878BF60" w:rsidR="00B81C78" w:rsidRPr="00C2296D" w:rsidRDefault="00B81C78" w:rsidP="00B81C78">
            <w:pPr>
              <w:ind w:right="-72"/>
              <w:jc w:val="right"/>
              <w:rPr>
                <w:rFonts w:ascii="Arial" w:eastAsia="Times New Roman" w:hAnsi="Arial" w:cs="Arial"/>
                <w:spacing w:val="-2"/>
                <w:sz w:val="18"/>
                <w:szCs w:val="18"/>
                <w:lang w:val="en-GB" w:eastAsia="en-US"/>
              </w:rPr>
            </w:pPr>
            <w:r w:rsidRPr="006A389C">
              <w:rPr>
                <w:rFonts w:ascii="Arial" w:eastAsia="Times New Roman" w:hAnsi="Arial" w:cs="Arial"/>
                <w:spacing w:val="-2"/>
                <w:sz w:val="18"/>
                <w:szCs w:val="18"/>
                <w:lang w:val="en-GB" w:eastAsia="en-US"/>
              </w:rPr>
              <w:t>64,237,487</w:t>
            </w:r>
          </w:p>
        </w:tc>
        <w:tc>
          <w:tcPr>
            <w:tcW w:w="1727" w:type="dxa"/>
            <w:tcBorders>
              <w:top w:val="nil"/>
              <w:left w:val="nil"/>
              <w:bottom w:val="single" w:sz="8" w:space="0" w:color="000000"/>
              <w:right w:val="nil"/>
            </w:tcBorders>
            <w:shd w:val="clear" w:color="auto" w:fill="FAFAFA"/>
            <w:vAlign w:val="bottom"/>
          </w:tcPr>
          <w:p w14:paraId="6B8B6808" w14:textId="54A294EE" w:rsidR="00B81C78" w:rsidRPr="00C2296D" w:rsidRDefault="00B81C78" w:rsidP="00B81C78">
            <w:pPr>
              <w:ind w:right="-72"/>
              <w:jc w:val="right"/>
              <w:rPr>
                <w:rFonts w:ascii="Arial" w:eastAsia="Times New Roman" w:hAnsi="Arial" w:cs="Arial"/>
                <w:spacing w:val="-2"/>
                <w:sz w:val="18"/>
                <w:szCs w:val="18"/>
                <w:lang w:val="en-GB" w:eastAsia="en-US"/>
              </w:rPr>
            </w:pPr>
            <w:r w:rsidRPr="00B81C78">
              <w:rPr>
                <w:rFonts w:ascii="Arial" w:eastAsia="Times New Roman" w:hAnsi="Arial" w:cs="Arial"/>
                <w:spacing w:val="-2"/>
                <w:sz w:val="18"/>
                <w:szCs w:val="18"/>
                <w:lang w:val="en-GB" w:eastAsia="en-US"/>
              </w:rPr>
              <w:t>299,039,490</w:t>
            </w:r>
          </w:p>
        </w:tc>
        <w:tc>
          <w:tcPr>
            <w:tcW w:w="1730" w:type="dxa"/>
            <w:tcBorders>
              <w:top w:val="nil"/>
              <w:left w:val="nil"/>
              <w:bottom w:val="single" w:sz="8" w:space="0" w:color="000000"/>
              <w:right w:val="nil"/>
            </w:tcBorders>
            <w:shd w:val="clear" w:color="auto" w:fill="auto"/>
            <w:vAlign w:val="bottom"/>
          </w:tcPr>
          <w:p w14:paraId="5E22DCD6" w14:textId="3EF93C4B" w:rsidR="00B81C78" w:rsidRPr="00C2296D" w:rsidRDefault="00B81C78" w:rsidP="00B81C78">
            <w:pPr>
              <w:ind w:right="-72"/>
              <w:jc w:val="right"/>
              <w:rPr>
                <w:rFonts w:ascii="Arial" w:eastAsia="Times New Roman" w:hAnsi="Arial" w:cs="Arial"/>
                <w:spacing w:val="-2"/>
                <w:sz w:val="18"/>
                <w:szCs w:val="18"/>
                <w:lang w:val="en-GB" w:eastAsia="en-US"/>
              </w:rPr>
            </w:pPr>
            <w:r w:rsidRPr="006A389C">
              <w:rPr>
                <w:rFonts w:ascii="Arial" w:eastAsia="Times New Roman" w:hAnsi="Arial" w:cs="Arial"/>
                <w:spacing w:val="-2"/>
                <w:sz w:val="18"/>
                <w:szCs w:val="18"/>
                <w:lang w:val="en-GB" w:eastAsia="en-US"/>
              </w:rPr>
              <w:t>231,931,702</w:t>
            </w:r>
          </w:p>
        </w:tc>
      </w:tr>
      <w:bookmarkEnd w:id="0"/>
    </w:tbl>
    <w:p w14:paraId="0276575C" w14:textId="280549F9" w:rsidR="0076660D" w:rsidRPr="00DA38E7" w:rsidRDefault="0076660D">
      <w:pPr>
        <w:rPr>
          <w:rFonts w:ascii="Arial" w:hAnsi="Arial" w:cs="Arial"/>
          <w:sz w:val="18"/>
          <w:szCs w:val="18"/>
        </w:rPr>
      </w:pPr>
    </w:p>
    <w:p w14:paraId="66DE7F96" w14:textId="77777777" w:rsidR="001342D5" w:rsidRDefault="001342D5" w:rsidP="0076660D">
      <w:pPr>
        <w:rPr>
          <w:rFonts w:ascii="Arial" w:hAnsi="Arial" w:cs="Arial"/>
          <w:sz w:val="18"/>
          <w:szCs w:val="18"/>
        </w:rPr>
        <w:sectPr w:rsidR="001342D5" w:rsidSect="0017081F">
          <w:pgSz w:w="16840" w:h="11907" w:orient="landscape" w:code="9"/>
          <w:pgMar w:top="720" w:right="864" w:bottom="720" w:left="864" w:header="706" w:footer="706" w:gutter="0"/>
          <w:cols w:space="720"/>
        </w:sectPr>
      </w:pPr>
    </w:p>
    <w:p w14:paraId="5F01BE62" w14:textId="00D178E9" w:rsidR="0076660D" w:rsidRPr="00DA38E7" w:rsidRDefault="0076660D" w:rsidP="0076660D">
      <w:pPr>
        <w:rPr>
          <w:rFonts w:ascii="Arial" w:eastAsia="Arial" w:hAnsi="Arial" w:cs="Arial"/>
          <w:sz w:val="18"/>
          <w:szCs w:val="18"/>
        </w:rPr>
      </w:pPr>
    </w:p>
    <w:p w14:paraId="5330E91A" w14:textId="2A77A87B" w:rsidR="00C271F4" w:rsidRPr="00DA38E7" w:rsidRDefault="00C271F4" w:rsidP="00C271F4">
      <w:pPr>
        <w:jc w:val="both"/>
        <w:rPr>
          <w:rFonts w:ascii="Arial" w:eastAsia="Arial" w:hAnsi="Arial" w:cs="Arial"/>
          <w:b/>
          <w:bCs/>
          <w:spacing w:val="-4"/>
          <w:sz w:val="18"/>
          <w:szCs w:val="18"/>
        </w:rPr>
      </w:pPr>
      <w:r w:rsidRPr="00DA38E7">
        <w:rPr>
          <w:rFonts w:ascii="Arial" w:eastAsia="Arial" w:hAnsi="Arial" w:cs="Arial"/>
          <w:b/>
          <w:bCs/>
          <w:spacing w:val="-4"/>
          <w:sz w:val="18"/>
          <w:szCs w:val="18"/>
        </w:rPr>
        <w:t xml:space="preserve">Major customers information </w:t>
      </w:r>
    </w:p>
    <w:p w14:paraId="166B6137" w14:textId="77777777" w:rsidR="00C271F4" w:rsidRPr="00DA38E7" w:rsidRDefault="00C271F4" w:rsidP="00C271F4">
      <w:pPr>
        <w:jc w:val="both"/>
        <w:rPr>
          <w:rFonts w:ascii="Arial" w:eastAsia="Arial" w:hAnsi="Arial" w:cs="Arial"/>
          <w:spacing w:val="-4"/>
          <w:sz w:val="18"/>
          <w:szCs w:val="18"/>
        </w:rPr>
      </w:pPr>
    </w:p>
    <w:p w14:paraId="399160B7" w14:textId="236F8ECE" w:rsidR="00C271F4" w:rsidRPr="00DA38E7" w:rsidRDefault="00C271F4" w:rsidP="00C271F4">
      <w:pPr>
        <w:jc w:val="both"/>
        <w:rPr>
          <w:rFonts w:ascii="Arial" w:eastAsia="Arial" w:hAnsi="Arial" w:cs="Arial"/>
          <w:spacing w:val="-4"/>
          <w:sz w:val="18"/>
          <w:szCs w:val="22"/>
          <w:lang w:val="en-GB"/>
        </w:rPr>
      </w:pPr>
      <w:r w:rsidRPr="00DA38E7">
        <w:rPr>
          <w:rFonts w:ascii="Arial" w:eastAsia="Arial" w:hAnsi="Arial" w:cs="Arial"/>
          <w:spacing w:val="-4"/>
          <w:sz w:val="18"/>
          <w:szCs w:val="22"/>
          <w:lang w:val="en-GB"/>
        </w:rPr>
        <w:t xml:space="preserve">Details of major customers </w:t>
      </w:r>
      <w:r w:rsidR="00F5184B" w:rsidRPr="00DA38E7">
        <w:rPr>
          <w:rFonts w:ascii="Arial" w:eastAsia="Arial" w:hAnsi="Arial" w:cs="Arial"/>
          <w:spacing w:val="-4"/>
          <w:sz w:val="18"/>
          <w:szCs w:val="22"/>
          <w:lang w:val="en-GB"/>
        </w:rPr>
        <w:t xml:space="preserve">for the </w:t>
      </w:r>
      <w:r w:rsidR="00D137EF" w:rsidRPr="00D137EF">
        <w:rPr>
          <w:rFonts w:ascii="Arial" w:eastAsia="Arial" w:hAnsi="Arial" w:cs="Arial"/>
          <w:spacing w:val="-4"/>
          <w:sz w:val="18"/>
          <w:szCs w:val="22"/>
          <w:lang w:val="en-GB"/>
        </w:rPr>
        <w:t>three-month</w:t>
      </w:r>
      <w:r w:rsidR="0076660D" w:rsidRPr="00DA38E7">
        <w:rPr>
          <w:rFonts w:ascii="Arial" w:eastAsia="Arial" w:hAnsi="Arial" w:cs="Arial"/>
          <w:spacing w:val="-4"/>
          <w:sz w:val="18"/>
          <w:szCs w:val="22"/>
          <w:lang w:val="en-GB"/>
        </w:rPr>
        <w:t xml:space="preserve"> period ended </w:t>
      </w:r>
      <w:r w:rsidR="001B4EC6" w:rsidRPr="001B4EC6">
        <w:rPr>
          <w:rFonts w:ascii="Arial" w:eastAsia="Arial" w:hAnsi="Arial" w:cs="Arial"/>
          <w:spacing w:val="-4"/>
          <w:sz w:val="18"/>
          <w:szCs w:val="22"/>
          <w:lang w:val="en-GB"/>
        </w:rPr>
        <w:t>31 March</w:t>
      </w:r>
      <w:r w:rsidR="0076660D" w:rsidRPr="00DA38E7">
        <w:rPr>
          <w:rFonts w:ascii="Arial" w:eastAsia="Arial" w:hAnsi="Arial" w:cs="Arial"/>
          <w:spacing w:val="-4"/>
          <w:sz w:val="18"/>
          <w:szCs w:val="22"/>
          <w:lang w:val="en-GB"/>
        </w:rPr>
        <w:t xml:space="preserve"> </w:t>
      </w:r>
      <w:r w:rsidR="00013CE8" w:rsidRPr="00DA38E7">
        <w:rPr>
          <w:rFonts w:ascii="Arial" w:eastAsia="Arial" w:hAnsi="Arial" w:cs="Arial"/>
          <w:spacing w:val="-4"/>
          <w:sz w:val="18"/>
          <w:szCs w:val="22"/>
        </w:rPr>
        <w:t>a</w:t>
      </w:r>
      <w:r w:rsidRPr="00DA38E7">
        <w:rPr>
          <w:rFonts w:ascii="Arial" w:eastAsia="Arial" w:hAnsi="Arial" w:cs="Arial"/>
          <w:spacing w:val="-4"/>
          <w:sz w:val="18"/>
          <w:szCs w:val="22"/>
          <w:lang w:val="en-GB"/>
        </w:rPr>
        <w:t>re as follows</w:t>
      </w:r>
      <w:r w:rsidR="00F5184B" w:rsidRPr="00DA38E7">
        <w:rPr>
          <w:rFonts w:ascii="Arial" w:eastAsia="Arial" w:hAnsi="Arial" w:cs="Arial"/>
          <w:spacing w:val="-4"/>
          <w:sz w:val="18"/>
          <w:szCs w:val="22"/>
          <w:lang w:val="en-GB"/>
        </w:rPr>
        <w:t>:</w:t>
      </w:r>
    </w:p>
    <w:p w14:paraId="19380F2B" w14:textId="77777777" w:rsidR="00C271F4" w:rsidRPr="00DA38E7" w:rsidRDefault="00C271F4" w:rsidP="00C271F4">
      <w:pPr>
        <w:jc w:val="both"/>
        <w:rPr>
          <w:rFonts w:ascii="Arial" w:eastAsia="Arial" w:hAnsi="Arial" w:cs="Arial"/>
          <w:spacing w:val="-4"/>
          <w:sz w:val="18"/>
          <w:szCs w:val="22"/>
          <w:lang w:val="en-GB"/>
        </w:rPr>
      </w:pPr>
    </w:p>
    <w:tbl>
      <w:tblPr>
        <w:tblW w:w="9435" w:type="dxa"/>
        <w:tblInd w:w="123" w:type="dxa"/>
        <w:tblLayout w:type="fixed"/>
        <w:tblLook w:val="0000" w:firstRow="0" w:lastRow="0" w:firstColumn="0" w:lastColumn="0" w:noHBand="0" w:noVBand="0"/>
      </w:tblPr>
      <w:tblGrid>
        <w:gridCol w:w="6555"/>
        <w:gridCol w:w="1440"/>
        <w:gridCol w:w="1440"/>
      </w:tblGrid>
      <w:tr w:rsidR="0076660D" w:rsidRPr="00DA38E7" w14:paraId="7475C4D7" w14:textId="77777777" w:rsidTr="007D27B6">
        <w:trPr>
          <w:trHeight w:val="20"/>
        </w:trPr>
        <w:tc>
          <w:tcPr>
            <w:tcW w:w="6555" w:type="dxa"/>
            <w:shd w:val="clear" w:color="auto" w:fill="auto"/>
          </w:tcPr>
          <w:p w14:paraId="13F4DF4D" w14:textId="77777777" w:rsidR="007D27B6" w:rsidRPr="00DA38E7" w:rsidRDefault="007D27B6" w:rsidP="007D27B6">
            <w:pPr>
              <w:ind w:left="-101"/>
              <w:jc w:val="both"/>
              <w:rPr>
                <w:rFonts w:ascii="Arial" w:eastAsia="Arial" w:hAnsi="Arial" w:cs="Arial"/>
                <w:sz w:val="18"/>
                <w:szCs w:val="18"/>
              </w:rPr>
            </w:pPr>
          </w:p>
        </w:tc>
        <w:tc>
          <w:tcPr>
            <w:tcW w:w="1440" w:type="dxa"/>
            <w:tcBorders>
              <w:top w:val="single" w:sz="4" w:space="0" w:color="auto"/>
            </w:tcBorders>
            <w:shd w:val="clear" w:color="auto" w:fill="auto"/>
          </w:tcPr>
          <w:p w14:paraId="34274578" w14:textId="02BC9D63" w:rsidR="007D27B6" w:rsidRPr="00DA38E7" w:rsidRDefault="007D27B6" w:rsidP="007D27B6">
            <w:pPr>
              <w:ind w:right="-72"/>
              <w:jc w:val="right"/>
              <w:rPr>
                <w:rFonts w:ascii="Arial" w:eastAsia="Arial" w:hAnsi="Arial" w:cs="Arial"/>
                <w:b/>
                <w:sz w:val="18"/>
                <w:szCs w:val="22"/>
                <w:lang w:val="en-GB"/>
              </w:rPr>
            </w:pPr>
            <w:r w:rsidRPr="00DA38E7">
              <w:rPr>
                <w:rFonts w:ascii="Arial" w:eastAsia="Arial" w:hAnsi="Arial" w:cs="Arial"/>
                <w:b/>
                <w:sz w:val="18"/>
                <w:szCs w:val="22"/>
                <w:lang w:val="en-GB"/>
              </w:rPr>
              <w:t>Unaudited</w:t>
            </w:r>
          </w:p>
        </w:tc>
        <w:tc>
          <w:tcPr>
            <w:tcW w:w="1440" w:type="dxa"/>
            <w:tcBorders>
              <w:top w:val="single" w:sz="4" w:space="0" w:color="auto"/>
            </w:tcBorders>
            <w:shd w:val="clear" w:color="auto" w:fill="auto"/>
          </w:tcPr>
          <w:p w14:paraId="61A0E4C8" w14:textId="0209B8E2" w:rsidR="007D27B6" w:rsidRPr="00DA38E7" w:rsidRDefault="006C2D9D" w:rsidP="007D27B6">
            <w:pPr>
              <w:ind w:right="-72"/>
              <w:jc w:val="right"/>
              <w:rPr>
                <w:rFonts w:ascii="Arial" w:eastAsia="Arial" w:hAnsi="Arial" w:cs="Arial"/>
                <w:b/>
                <w:sz w:val="18"/>
                <w:szCs w:val="18"/>
              </w:rPr>
            </w:pPr>
            <w:r w:rsidRPr="00DA38E7">
              <w:rPr>
                <w:rFonts w:ascii="Arial" w:eastAsia="Arial Unicode MS" w:hAnsi="Arial" w:cs="Arial"/>
                <w:b/>
                <w:bCs/>
                <w:spacing w:val="-2"/>
                <w:sz w:val="18"/>
                <w:szCs w:val="18"/>
                <w:lang w:val="en-GB" w:eastAsia="en-US"/>
              </w:rPr>
              <w:t>Unaudited</w:t>
            </w:r>
          </w:p>
        </w:tc>
      </w:tr>
      <w:tr w:rsidR="0076660D" w:rsidRPr="00DA38E7" w14:paraId="71B2A09F" w14:textId="77777777" w:rsidTr="007D27B6">
        <w:trPr>
          <w:trHeight w:val="20"/>
        </w:trPr>
        <w:tc>
          <w:tcPr>
            <w:tcW w:w="6555" w:type="dxa"/>
            <w:shd w:val="clear" w:color="auto" w:fill="auto"/>
          </w:tcPr>
          <w:p w14:paraId="16AAB16D" w14:textId="77777777" w:rsidR="0076660D" w:rsidRPr="00DA38E7" w:rsidRDefault="0076660D" w:rsidP="0076660D">
            <w:pPr>
              <w:ind w:left="-101"/>
              <w:jc w:val="both"/>
              <w:rPr>
                <w:rFonts w:ascii="Arial" w:eastAsia="Arial" w:hAnsi="Arial" w:cs="Arial"/>
                <w:sz w:val="18"/>
                <w:szCs w:val="18"/>
              </w:rPr>
            </w:pPr>
          </w:p>
        </w:tc>
        <w:tc>
          <w:tcPr>
            <w:tcW w:w="1440" w:type="dxa"/>
            <w:shd w:val="clear" w:color="auto" w:fill="auto"/>
          </w:tcPr>
          <w:p w14:paraId="2D655D0B" w14:textId="1044E308" w:rsidR="0076660D" w:rsidRPr="00DA38E7" w:rsidRDefault="001B4EC6" w:rsidP="0076660D">
            <w:pPr>
              <w:ind w:right="-72"/>
              <w:jc w:val="right"/>
              <w:rPr>
                <w:rFonts w:ascii="Arial" w:eastAsia="Arial" w:hAnsi="Arial" w:cs="Arial"/>
                <w:sz w:val="18"/>
                <w:szCs w:val="18"/>
                <w:lang w:val="en-GB"/>
              </w:rPr>
            </w:pPr>
            <w:r w:rsidRPr="001B4EC6">
              <w:rPr>
                <w:rFonts w:ascii="Arial" w:eastAsia="Arial" w:hAnsi="Arial" w:cs="Arial"/>
                <w:b/>
                <w:sz w:val="18"/>
                <w:szCs w:val="18"/>
                <w:lang w:val="en-GB"/>
              </w:rPr>
              <w:t>31 March</w:t>
            </w:r>
          </w:p>
        </w:tc>
        <w:tc>
          <w:tcPr>
            <w:tcW w:w="1440" w:type="dxa"/>
            <w:shd w:val="clear" w:color="auto" w:fill="auto"/>
          </w:tcPr>
          <w:p w14:paraId="24AF3C8D" w14:textId="005AAEDC" w:rsidR="0076660D" w:rsidRPr="00DA38E7" w:rsidRDefault="001B4EC6" w:rsidP="0076660D">
            <w:pPr>
              <w:ind w:right="-72"/>
              <w:jc w:val="right"/>
              <w:rPr>
                <w:rFonts w:ascii="Arial" w:eastAsia="Arial" w:hAnsi="Arial" w:cs="Arial"/>
                <w:sz w:val="18"/>
                <w:szCs w:val="18"/>
              </w:rPr>
            </w:pPr>
            <w:r w:rsidRPr="001B4EC6">
              <w:rPr>
                <w:rFonts w:ascii="Arial" w:eastAsia="Arial" w:hAnsi="Arial" w:cs="Arial"/>
                <w:b/>
                <w:sz w:val="18"/>
                <w:szCs w:val="18"/>
                <w:lang w:val="en-GB"/>
              </w:rPr>
              <w:t>31 March</w:t>
            </w:r>
          </w:p>
        </w:tc>
      </w:tr>
      <w:tr w:rsidR="0076660D" w:rsidRPr="00DA38E7" w14:paraId="7159F84D" w14:textId="77777777" w:rsidTr="007D27B6">
        <w:trPr>
          <w:trHeight w:val="20"/>
        </w:trPr>
        <w:tc>
          <w:tcPr>
            <w:tcW w:w="6555" w:type="dxa"/>
            <w:shd w:val="clear" w:color="auto" w:fill="auto"/>
          </w:tcPr>
          <w:p w14:paraId="6CC8E4D3" w14:textId="77777777" w:rsidR="00C271F4" w:rsidRPr="00DA38E7" w:rsidRDefault="00C271F4" w:rsidP="007D27B6">
            <w:pPr>
              <w:ind w:left="-101"/>
              <w:jc w:val="both"/>
              <w:rPr>
                <w:rFonts w:ascii="Arial" w:eastAsia="Arial" w:hAnsi="Arial" w:cs="Arial"/>
                <w:sz w:val="18"/>
                <w:szCs w:val="18"/>
              </w:rPr>
            </w:pPr>
          </w:p>
        </w:tc>
        <w:tc>
          <w:tcPr>
            <w:tcW w:w="1440" w:type="dxa"/>
            <w:shd w:val="clear" w:color="auto" w:fill="auto"/>
          </w:tcPr>
          <w:p w14:paraId="71FF7699" w14:textId="0FE41034" w:rsidR="00C271F4" w:rsidRPr="00DA38E7" w:rsidRDefault="001B4EC6" w:rsidP="007D27B6">
            <w:pPr>
              <w:ind w:right="-72"/>
              <w:jc w:val="right"/>
              <w:rPr>
                <w:rFonts w:ascii="Arial" w:eastAsia="Arial" w:hAnsi="Arial" w:cs="Arial"/>
                <w:b/>
                <w:sz w:val="18"/>
                <w:szCs w:val="18"/>
              </w:rPr>
            </w:pPr>
            <w:r w:rsidRPr="001B4EC6">
              <w:rPr>
                <w:rFonts w:ascii="Arial" w:eastAsia="Arial" w:hAnsi="Arial" w:cs="Arial"/>
                <w:b/>
                <w:sz w:val="18"/>
                <w:szCs w:val="18"/>
                <w:lang w:val="en-GB"/>
              </w:rPr>
              <w:t>2023</w:t>
            </w:r>
          </w:p>
        </w:tc>
        <w:tc>
          <w:tcPr>
            <w:tcW w:w="1440" w:type="dxa"/>
            <w:shd w:val="clear" w:color="auto" w:fill="auto"/>
          </w:tcPr>
          <w:p w14:paraId="7075C6D6" w14:textId="55E93766" w:rsidR="00C271F4" w:rsidRPr="00DA38E7" w:rsidRDefault="001B4EC6" w:rsidP="007D27B6">
            <w:pPr>
              <w:ind w:right="-72"/>
              <w:jc w:val="right"/>
              <w:rPr>
                <w:rFonts w:ascii="Arial" w:eastAsia="Arial" w:hAnsi="Arial" w:cs="Arial"/>
                <w:b/>
                <w:sz w:val="18"/>
                <w:szCs w:val="18"/>
              </w:rPr>
            </w:pPr>
            <w:r w:rsidRPr="001B4EC6">
              <w:rPr>
                <w:rFonts w:ascii="Arial" w:eastAsia="Arial" w:hAnsi="Arial" w:cs="Arial"/>
                <w:b/>
                <w:sz w:val="18"/>
                <w:szCs w:val="18"/>
                <w:lang w:val="en-GB"/>
              </w:rPr>
              <w:t>2022</w:t>
            </w:r>
          </w:p>
        </w:tc>
      </w:tr>
      <w:tr w:rsidR="0076660D" w:rsidRPr="00DA38E7" w14:paraId="55858BB9" w14:textId="77777777" w:rsidTr="007D27B6">
        <w:trPr>
          <w:trHeight w:val="20"/>
        </w:trPr>
        <w:tc>
          <w:tcPr>
            <w:tcW w:w="6555" w:type="dxa"/>
            <w:shd w:val="clear" w:color="auto" w:fill="auto"/>
          </w:tcPr>
          <w:p w14:paraId="239785DB" w14:textId="77777777" w:rsidR="00C271F4" w:rsidRPr="00DA38E7" w:rsidRDefault="00C271F4" w:rsidP="007D27B6">
            <w:pPr>
              <w:ind w:left="-101"/>
              <w:jc w:val="both"/>
              <w:rPr>
                <w:rFonts w:ascii="Arial" w:eastAsia="Arial" w:hAnsi="Arial" w:cs="Arial"/>
                <w:sz w:val="18"/>
                <w:szCs w:val="18"/>
              </w:rPr>
            </w:pPr>
          </w:p>
        </w:tc>
        <w:tc>
          <w:tcPr>
            <w:tcW w:w="1440" w:type="dxa"/>
            <w:tcBorders>
              <w:bottom w:val="single" w:sz="4" w:space="0" w:color="000000"/>
            </w:tcBorders>
            <w:shd w:val="clear" w:color="auto" w:fill="auto"/>
          </w:tcPr>
          <w:p w14:paraId="06F6DAFC" w14:textId="77777777" w:rsidR="00C271F4" w:rsidRPr="00DA38E7" w:rsidRDefault="00C271F4" w:rsidP="007D27B6">
            <w:pPr>
              <w:ind w:right="-72"/>
              <w:jc w:val="right"/>
              <w:rPr>
                <w:rFonts w:ascii="Arial" w:eastAsia="Arial" w:hAnsi="Arial" w:cs="Arial"/>
                <w:sz w:val="18"/>
                <w:szCs w:val="18"/>
              </w:rPr>
            </w:pPr>
            <w:r w:rsidRPr="00DA38E7">
              <w:rPr>
                <w:rFonts w:ascii="Arial" w:eastAsia="Arial" w:hAnsi="Arial" w:cs="Arial"/>
                <w:b/>
                <w:sz w:val="18"/>
                <w:szCs w:val="18"/>
              </w:rPr>
              <w:t>Baht</w:t>
            </w:r>
          </w:p>
        </w:tc>
        <w:tc>
          <w:tcPr>
            <w:tcW w:w="1440" w:type="dxa"/>
            <w:tcBorders>
              <w:bottom w:val="single" w:sz="4" w:space="0" w:color="000000"/>
            </w:tcBorders>
            <w:shd w:val="clear" w:color="auto" w:fill="auto"/>
          </w:tcPr>
          <w:p w14:paraId="473BA068" w14:textId="77777777" w:rsidR="00C271F4" w:rsidRPr="00DA38E7" w:rsidRDefault="00C271F4" w:rsidP="007D27B6">
            <w:pPr>
              <w:ind w:right="-72"/>
              <w:jc w:val="right"/>
              <w:rPr>
                <w:rFonts w:ascii="Arial" w:eastAsia="Arial" w:hAnsi="Arial" w:cs="Arial"/>
                <w:sz w:val="18"/>
                <w:szCs w:val="18"/>
              </w:rPr>
            </w:pPr>
            <w:r w:rsidRPr="00DA38E7">
              <w:rPr>
                <w:rFonts w:ascii="Arial" w:eastAsia="Arial" w:hAnsi="Arial" w:cs="Arial"/>
                <w:b/>
                <w:sz w:val="18"/>
                <w:szCs w:val="18"/>
              </w:rPr>
              <w:t>Baht</w:t>
            </w:r>
          </w:p>
        </w:tc>
      </w:tr>
      <w:tr w:rsidR="0076660D" w:rsidRPr="00DA38E7" w14:paraId="01DEA945" w14:textId="77777777" w:rsidTr="007D27B6">
        <w:trPr>
          <w:trHeight w:val="20"/>
        </w:trPr>
        <w:tc>
          <w:tcPr>
            <w:tcW w:w="6555" w:type="dxa"/>
            <w:shd w:val="clear" w:color="auto" w:fill="auto"/>
          </w:tcPr>
          <w:p w14:paraId="7F4E1F28" w14:textId="77777777" w:rsidR="00C271F4" w:rsidRPr="00DA38E7" w:rsidRDefault="00C271F4" w:rsidP="007D27B6">
            <w:pPr>
              <w:ind w:left="-101"/>
              <w:jc w:val="both"/>
              <w:rPr>
                <w:rFonts w:ascii="Arial" w:eastAsia="Arial" w:hAnsi="Arial" w:cs="Arial"/>
                <w:sz w:val="18"/>
                <w:szCs w:val="18"/>
              </w:rPr>
            </w:pPr>
          </w:p>
        </w:tc>
        <w:tc>
          <w:tcPr>
            <w:tcW w:w="1440" w:type="dxa"/>
            <w:shd w:val="clear" w:color="auto" w:fill="FAFAFA"/>
          </w:tcPr>
          <w:p w14:paraId="730E3165" w14:textId="77777777" w:rsidR="00C271F4" w:rsidRPr="00DA38E7" w:rsidRDefault="00C271F4" w:rsidP="007D27B6">
            <w:pPr>
              <w:ind w:right="-72"/>
              <w:jc w:val="right"/>
              <w:rPr>
                <w:rFonts w:ascii="Arial" w:eastAsia="Arial" w:hAnsi="Arial" w:cs="Arial"/>
                <w:sz w:val="18"/>
                <w:szCs w:val="18"/>
              </w:rPr>
            </w:pPr>
          </w:p>
        </w:tc>
        <w:tc>
          <w:tcPr>
            <w:tcW w:w="1440" w:type="dxa"/>
            <w:shd w:val="clear" w:color="auto" w:fill="auto"/>
          </w:tcPr>
          <w:p w14:paraId="0289F73E" w14:textId="77777777" w:rsidR="00C271F4" w:rsidRPr="00DA38E7" w:rsidRDefault="00C271F4" w:rsidP="007D27B6">
            <w:pPr>
              <w:ind w:right="-72"/>
              <w:jc w:val="right"/>
              <w:rPr>
                <w:rFonts w:ascii="Arial" w:eastAsia="Arial" w:hAnsi="Arial" w:cs="Arial"/>
                <w:sz w:val="18"/>
                <w:szCs w:val="18"/>
              </w:rPr>
            </w:pPr>
          </w:p>
        </w:tc>
      </w:tr>
      <w:tr w:rsidR="00D137EF" w:rsidRPr="00DA38E7" w14:paraId="2B33B80D" w14:textId="77777777" w:rsidTr="002252B7">
        <w:trPr>
          <w:trHeight w:val="20"/>
        </w:trPr>
        <w:tc>
          <w:tcPr>
            <w:tcW w:w="6555" w:type="dxa"/>
          </w:tcPr>
          <w:p w14:paraId="561061D5" w14:textId="3EDCB034" w:rsidR="00D137EF" w:rsidRPr="00DA38E7" w:rsidRDefault="00D137EF" w:rsidP="00D137EF">
            <w:pPr>
              <w:ind w:left="-101" w:right="-108"/>
              <w:rPr>
                <w:rFonts w:ascii="Arial" w:hAnsi="Arial" w:cs="Arial"/>
                <w:sz w:val="18"/>
                <w:szCs w:val="18"/>
              </w:rPr>
            </w:pPr>
            <w:r w:rsidRPr="00DA38E7">
              <w:rPr>
                <w:rFonts w:ascii="Arial" w:hAnsi="Arial" w:cs="Arial"/>
                <w:sz w:val="18"/>
                <w:szCs w:val="18"/>
              </w:rPr>
              <w:t xml:space="preserve">Customer </w:t>
            </w:r>
            <w:r w:rsidRPr="00DA38E7">
              <w:rPr>
                <w:rFonts w:ascii="Arial" w:hAnsi="Arial" w:cs="Arial"/>
                <w:sz w:val="18"/>
                <w:szCs w:val="18"/>
                <w:lang w:val="en-GB"/>
              </w:rPr>
              <w:t>1</w:t>
            </w:r>
          </w:p>
        </w:tc>
        <w:tc>
          <w:tcPr>
            <w:tcW w:w="1440" w:type="dxa"/>
            <w:shd w:val="clear" w:color="auto" w:fill="FAFAFA"/>
          </w:tcPr>
          <w:p w14:paraId="4D8607D5" w14:textId="1C39CD61" w:rsidR="00D137EF" w:rsidRPr="00DA38E7" w:rsidRDefault="00B81C78" w:rsidP="00D137EF">
            <w:pPr>
              <w:ind w:right="-72"/>
              <w:jc w:val="right"/>
              <w:rPr>
                <w:rFonts w:ascii="Arial" w:hAnsi="Arial" w:cs="Arial"/>
                <w:sz w:val="18"/>
                <w:szCs w:val="18"/>
                <w:lang w:val="en-GB"/>
              </w:rPr>
            </w:pPr>
            <w:r w:rsidRPr="00B81C78">
              <w:rPr>
                <w:rFonts w:ascii="Arial" w:hAnsi="Arial" w:cs="Arial"/>
                <w:sz w:val="18"/>
                <w:szCs w:val="18"/>
                <w:lang w:val="en-GB"/>
              </w:rPr>
              <w:t>193,685,020</w:t>
            </w:r>
          </w:p>
        </w:tc>
        <w:tc>
          <w:tcPr>
            <w:tcW w:w="1440" w:type="dxa"/>
          </w:tcPr>
          <w:p w14:paraId="29E75850" w14:textId="7F1CBCCE" w:rsidR="00D137EF" w:rsidRPr="00DA38E7" w:rsidRDefault="00D137EF" w:rsidP="00D137EF">
            <w:pPr>
              <w:ind w:right="-72"/>
              <w:jc w:val="right"/>
              <w:rPr>
                <w:rFonts w:ascii="Arial" w:hAnsi="Arial" w:cs="Arial"/>
                <w:sz w:val="18"/>
                <w:szCs w:val="18"/>
                <w:lang w:val="en-GB"/>
              </w:rPr>
            </w:pPr>
            <w:r w:rsidRPr="006A389C">
              <w:rPr>
                <w:rFonts w:ascii="Arial" w:hAnsi="Arial" w:cs="Arial"/>
                <w:sz w:val="18"/>
                <w:szCs w:val="18"/>
                <w:lang w:val="en-GB"/>
              </w:rPr>
              <w:t>219,347,452</w:t>
            </w:r>
          </w:p>
        </w:tc>
      </w:tr>
      <w:tr w:rsidR="00D137EF" w:rsidRPr="00DA38E7" w14:paraId="509E92BF" w14:textId="77777777" w:rsidTr="00814A64">
        <w:trPr>
          <w:trHeight w:val="20"/>
        </w:trPr>
        <w:tc>
          <w:tcPr>
            <w:tcW w:w="6555" w:type="dxa"/>
          </w:tcPr>
          <w:p w14:paraId="7A288D08" w14:textId="018A90EB" w:rsidR="00D137EF" w:rsidRPr="00DA38E7" w:rsidRDefault="00D137EF" w:rsidP="00D137EF">
            <w:pPr>
              <w:ind w:left="-101" w:right="-108"/>
              <w:rPr>
                <w:rFonts w:ascii="Arial" w:hAnsi="Arial" w:cs="Arial"/>
                <w:sz w:val="18"/>
                <w:szCs w:val="18"/>
                <w:lang w:val="en-GB"/>
              </w:rPr>
            </w:pPr>
            <w:r w:rsidRPr="00DA38E7">
              <w:rPr>
                <w:rFonts w:ascii="Arial" w:hAnsi="Arial" w:cs="Arial"/>
                <w:sz w:val="18"/>
                <w:szCs w:val="18"/>
              </w:rPr>
              <w:t xml:space="preserve">Customer </w:t>
            </w:r>
            <w:r w:rsidR="00B81C78">
              <w:rPr>
                <w:rFonts w:ascii="Arial" w:hAnsi="Arial" w:cs="Arial"/>
                <w:sz w:val="18"/>
                <w:szCs w:val="18"/>
                <w:lang w:val="en-GB"/>
              </w:rPr>
              <w:t>2</w:t>
            </w:r>
          </w:p>
        </w:tc>
        <w:tc>
          <w:tcPr>
            <w:tcW w:w="1440" w:type="dxa"/>
            <w:tcBorders>
              <w:bottom w:val="single" w:sz="4" w:space="0" w:color="000000"/>
            </w:tcBorders>
            <w:shd w:val="clear" w:color="auto" w:fill="FAFAFA"/>
          </w:tcPr>
          <w:p w14:paraId="00B76299" w14:textId="62098CE6" w:rsidR="00D137EF" w:rsidRPr="00DA38E7" w:rsidRDefault="00B81C78" w:rsidP="00D137EF">
            <w:pPr>
              <w:ind w:right="-72"/>
              <w:jc w:val="right"/>
              <w:rPr>
                <w:rFonts w:ascii="Arial" w:hAnsi="Arial" w:cs="Arial"/>
                <w:sz w:val="18"/>
                <w:szCs w:val="18"/>
                <w:lang w:val="en-GB"/>
              </w:rPr>
            </w:pPr>
            <w:r w:rsidRPr="00B81C78">
              <w:rPr>
                <w:rFonts w:ascii="Arial" w:hAnsi="Arial" w:cs="Arial"/>
                <w:sz w:val="18"/>
                <w:szCs w:val="18"/>
                <w:lang w:val="en-GB"/>
              </w:rPr>
              <w:t>94,095,909</w:t>
            </w:r>
          </w:p>
        </w:tc>
        <w:tc>
          <w:tcPr>
            <w:tcW w:w="1440" w:type="dxa"/>
            <w:tcBorders>
              <w:bottom w:val="single" w:sz="4" w:space="0" w:color="000000"/>
            </w:tcBorders>
          </w:tcPr>
          <w:p w14:paraId="164E3045" w14:textId="45C74C8E" w:rsidR="00D137EF" w:rsidRPr="00DA38E7" w:rsidRDefault="00D137EF" w:rsidP="00D137EF">
            <w:pPr>
              <w:ind w:right="-72"/>
              <w:jc w:val="right"/>
              <w:rPr>
                <w:rFonts w:ascii="Arial" w:hAnsi="Arial" w:cs="Arial"/>
                <w:sz w:val="18"/>
                <w:szCs w:val="18"/>
                <w:lang w:val="en-GB"/>
              </w:rPr>
            </w:pPr>
            <w:r>
              <w:rPr>
                <w:rFonts w:ascii="Arial" w:hAnsi="Arial" w:cs="Arial"/>
                <w:sz w:val="18"/>
                <w:szCs w:val="18"/>
                <w:lang w:val="en-GB"/>
              </w:rPr>
              <w:t>-</w:t>
            </w:r>
          </w:p>
        </w:tc>
      </w:tr>
      <w:tr w:rsidR="00D137EF" w:rsidRPr="00DA38E7" w14:paraId="22394F83" w14:textId="77777777" w:rsidTr="007D27B6">
        <w:trPr>
          <w:trHeight w:val="20"/>
        </w:trPr>
        <w:tc>
          <w:tcPr>
            <w:tcW w:w="6555" w:type="dxa"/>
            <w:shd w:val="clear" w:color="auto" w:fill="auto"/>
          </w:tcPr>
          <w:p w14:paraId="6E7079E5" w14:textId="77777777" w:rsidR="00D137EF" w:rsidRPr="00DA38E7" w:rsidRDefault="00D137EF" w:rsidP="00D137EF">
            <w:pPr>
              <w:ind w:left="-101"/>
              <w:jc w:val="both"/>
              <w:rPr>
                <w:rFonts w:ascii="Arial" w:eastAsia="Arial" w:hAnsi="Arial" w:cs="Arial"/>
                <w:sz w:val="18"/>
                <w:szCs w:val="18"/>
              </w:rPr>
            </w:pPr>
          </w:p>
        </w:tc>
        <w:tc>
          <w:tcPr>
            <w:tcW w:w="1440" w:type="dxa"/>
            <w:tcBorders>
              <w:top w:val="single" w:sz="4" w:space="0" w:color="000000"/>
            </w:tcBorders>
            <w:shd w:val="clear" w:color="auto" w:fill="FAFAFA"/>
            <w:vAlign w:val="center"/>
          </w:tcPr>
          <w:p w14:paraId="6C0139E1" w14:textId="77777777" w:rsidR="00D137EF" w:rsidRPr="00DA38E7" w:rsidRDefault="00D137EF" w:rsidP="00D137EF">
            <w:pPr>
              <w:ind w:right="-72"/>
              <w:jc w:val="right"/>
              <w:rPr>
                <w:rFonts w:ascii="Arial" w:hAnsi="Arial" w:cs="Arial"/>
                <w:sz w:val="18"/>
                <w:szCs w:val="18"/>
                <w:lang w:val="en-GB"/>
              </w:rPr>
            </w:pPr>
          </w:p>
        </w:tc>
        <w:tc>
          <w:tcPr>
            <w:tcW w:w="1440" w:type="dxa"/>
            <w:tcBorders>
              <w:top w:val="single" w:sz="4" w:space="0" w:color="000000"/>
            </w:tcBorders>
            <w:shd w:val="clear" w:color="auto" w:fill="auto"/>
            <w:vAlign w:val="center"/>
          </w:tcPr>
          <w:p w14:paraId="061657F7" w14:textId="77777777" w:rsidR="00D137EF" w:rsidRPr="00DA38E7" w:rsidRDefault="00D137EF" w:rsidP="00D137EF">
            <w:pPr>
              <w:ind w:right="-72"/>
              <w:jc w:val="right"/>
              <w:rPr>
                <w:rFonts w:ascii="Arial" w:eastAsia="Arial Unicode MS" w:hAnsi="Arial" w:cs="Arial"/>
                <w:sz w:val="18"/>
                <w:szCs w:val="18"/>
              </w:rPr>
            </w:pPr>
          </w:p>
        </w:tc>
      </w:tr>
      <w:tr w:rsidR="00D137EF" w:rsidRPr="00C841C1" w14:paraId="0BB575B0" w14:textId="77777777" w:rsidTr="00183977">
        <w:trPr>
          <w:trHeight w:val="20"/>
        </w:trPr>
        <w:tc>
          <w:tcPr>
            <w:tcW w:w="6555" w:type="dxa"/>
            <w:shd w:val="clear" w:color="auto" w:fill="auto"/>
          </w:tcPr>
          <w:p w14:paraId="0BAC1196" w14:textId="77777777" w:rsidR="00D137EF" w:rsidRPr="00C841C1" w:rsidRDefault="00D137EF" w:rsidP="00D137EF">
            <w:pPr>
              <w:ind w:left="-101"/>
              <w:jc w:val="both"/>
              <w:rPr>
                <w:rFonts w:ascii="Arial" w:eastAsia="Arial" w:hAnsi="Arial" w:cs="Arial"/>
                <w:sz w:val="18"/>
                <w:szCs w:val="18"/>
              </w:rPr>
            </w:pPr>
            <w:r w:rsidRPr="00C841C1">
              <w:rPr>
                <w:rFonts w:ascii="Arial" w:eastAsia="Arial" w:hAnsi="Arial" w:cs="Arial"/>
                <w:sz w:val="18"/>
                <w:szCs w:val="18"/>
              </w:rPr>
              <w:t>Total</w:t>
            </w:r>
          </w:p>
        </w:tc>
        <w:tc>
          <w:tcPr>
            <w:tcW w:w="1440" w:type="dxa"/>
            <w:tcBorders>
              <w:bottom w:val="single" w:sz="4" w:space="0" w:color="000000"/>
            </w:tcBorders>
            <w:shd w:val="clear" w:color="auto" w:fill="FAFAFA"/>
            <w:vAlign w:val="center"/>
          </w:tcPr>
          <w:p w14:paraId="632B556C" w14:textId="5B4701B6" w:rsidR="00D137EF" w:rsidRPr="00C841C1" w:rsidRDefault="00B81C78" w:rsidP="00D137EF">
            <w:pPr>
              <w:ind w:right="-72"/>
              <w:jc w:val="right"/>
              <w:rPr>
                <w:rFonts w:ascii="Arial" w:hAnsi="Arial" w:cs="Arial"/>
                <w:sz w:val="18"/>
                <w:szCs w:val="18"/>
                <w:lang w:val="en-GB"/>
              </w:rPr>
            </w:pPr>
            <w:r w:rsidRPr="00B81C78">
              <w:rPr>
                <w:rFonts w:ascii="Arial" w:hAnsi="Arial" w:cs="Arial"/>
                <w:sz w:val="18"/>
                <w:szCs w:val="18"/>
                <w:lang w:val="en-GB"/>
              </w:rPr>
              <w:t>287,780,929</w:t>
            </w:r>
          </w:p>
        </w:tc>
        <w:tc>
          <w:tcPr>
            <w:tcW w:w="1440" w:type="dxa"/>
            <w:tcBorders>
              <w:bottom w:val="single" w:sz="4" w:space="0" w:color="000000"/>
            </w:tcBorders>
            <w:shd w:val="clear" w:color="auto" w:fill="auto"/>
            <w:vAlign w:val="center"/>
          </w:tcPr>
          <w:p w14:paraId="1078F757" w14:textId="1757EEA5" w:rsidR="00D137EF" w:rsidRPr="00C841C1" w:rsidRDefault="00D137EF" w:rsidP="00D137EF">
            <w:pPr>
              <w:ind w:right="-72"/>
              <w:jc w:val="right"/>
              <w:rPr>
                <w:rFonts w:ascii="Arial" w:eastAsia="Arial Unicode MS" w:hAnsi="Arial" w:cs="Arial"/>
                <w:sz w:val="18"/>
                <w:szCs w:val="18"/>
              </w:rPr>
            </w:pPr>
            <w:r w:rsidRPr="006A389C">
              <w:rPr>
                <w:rFonts w:ascii="Arial" w:hAnsi="Arial" w:cs="Arial"/>
                <w:sz w:val="18"/>
                <w:szCs w:val="18"/>
                <w:lang w:val="en-GB"/>
              </w:rPr>
              <w:t>223,434,302</w:t>
            </w:r>
          </w:p>
        </w:tc>
      </w:tr>
    </w:tbl>
    <w:p w14:paraId="4B709370" w14:textId="77777777" w:rsidR="00C271F4" w:rsidRPr="00C841C1" w:rsidRDefault="00C271F4" w:rsidP="00C271F4">
      <w:pPr>
        <w:jc w:val="both"/>
        <w:rPr>
          <w:rFonts w:ascii="Arial" w:eastAsia="Arial" w:hAnsi="Arial" w:cs="Arial"/>
          <w:spacing w:val="-4"/>
          <w:sz w:val="18"/>
          <w:szCs w:val="18"/>
          <w:lang w:val="en-GB"/>
        </w:rPr>
      </w:pPr>
    </w:p>
    <w:p w14:paraId="272D481A" w14:textId="77777777" w:rsidR="00C271F4" w:rsidRPr="00C841C1" w:rsidRDefault="00C271F4" w:rsidP="0025449A">
      <w:pPr>
        <w:jc w:val="both"/>
        <w:rPr>
          <w:rFonts w:ascii="Arial" w:eastAsia="Arial" w:hAnsi="Arial" w:cs="Arial"/>
          <w:spacing w:val="-4"/>
          <w:sz w:val="18"/>
          <w:szCs w:val="18"/>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CA0C0F" w:rsidRPr="00C841C1" w14:paraId="70B98677" w14:textId="77777777" w:rsidTr="00CC7DF0">
        <w:trPr>
          <w:trHeight w:val="389"/>
        </w:trPr>
        <w:tc>
          <w:tcPr>
            <w:tcW w:w="9450" w:type="dxa"/>
            <w:tcBorders>
              <w:top w:val="nil"/>
              <w:left w:val="nil"/>
              <w:bottom w:val="nil"/>
              <w:right w:val="nil"/>
            </w:tcBorders>
            <w:shd w:val="clear" w:color="auto" w:fill="FFA543"/>
            <w:vAlign w:val="center"/>
            <w:hideMark/>
          </w:tcPr>
          <w:p w14:paraId="71D76E90" w14:textId="186B1761" w:rsidR="007E72DB" w:rsidRPr="00C841C1" w:rsidRDefault="004E6D68" w:rsidP="0025449A">
            <w:pPr>
              <w:ind w:left="504" w:hanging="504"/>
              <w:jc w:val="both"/>
              <w:rPr>
                <w:rFonts w:ascii="Arial" w:eastAsia="Arial Unicode MS" w:hAnsi="Arial" w:cs="Arial"/>
                <w:b/>
                <w:color w:val="FFFFFF"/>
                <w:sz w:val="18"/>
                <w:szCs w:val="18"/>
                <w:lang w:val="en-GB" w:eastAsia="en-US"/>
              </w:rPr>
            </w:pPr>
            <w:r w:rsidRPr="00C841C1">
              <w:rPr>
                <w:rFonts w:ascii="Arial" w:eastAsia="Arial" w:hAnsi="Arial" w:cs="Arial"/>
                <w:b/>
                <w:spacing w:val="-4"/>
                <w:sz w:val="18"/>
                <w:szCs w:val="18"/>
              </w:rPr>
              <w:br w:type="page"/>
            </w:r>
            <w:r w:rsidR="000E4B31">
              <w:rPr>
                <w:rFonts w:ascii="Arial" w:eastAsia="Arial" w:hAnsi="Arial" w:cs="Arial"/>
                <w:b/>
                <w:color w:val="FFFFFF"/>
                <w:spacing w:val="-4"/>
                <w:sz w:val="18"/>
                <w:szCs w:val="18"/>
                <w:lang w:val="en-GB"/>
              </w:rPr>
              <w:t>5</w:t>
            </w:r>
            <w:r w:rsidR="007E72DB" w:rsidRPr="00C841C1">
              <w:rPr>
                <w:rFonts w:ascii="Arial" w:eastAsia="Arial Unicode MS" w:hAnsi="Arial" w:cs="Arial"/>
                <w:b/>
                <w:color w:val="FFFFFF"/>
                <w:sz w:val="18"/>
                <w:szCs w:val="18"/>
                <w:lang w:val="en-GB" w:eastAsia="en-US"/>
              </w:rPr>
              <w:tab/>
              <w:t>Fair value</w:t>
            </w:r>
          </w:p>
        </w:tc>
      </w:tr>
    </w:tbl>
    <w:p w14:paraId="186882B0" w14:textId="77777777" w:rsidR="007E72DB" w:rsidRPr="00C841C1" w:rsidRDefault="007E72DB" w:rsidP="0025449A">
      <w:pPr>
        <w:jc w:val="both"/>
        <w:rPr>
          <w:rFonts w:ascii="Arial" w:eastAsia="Arial Unicode MS" w:hAnsi="Arial" w:cs="Arial"/>
          <w:b/>
          <w:bCs/>
          <w:color w:val="323E4F"/>
          <w:sz w:val="18"/>
          <w:szCs w:val="18"/>
          <w:cs/>
          <w:lang w:eastAsia="en-US"/>
        </w:rPr>
      </w:pPr>
    </w:p>
    <w:p w14:paraId="346B755C" w14:textId="15E77E50" w:rsidR="008C5971" w:rsidRPr="00C841C1" w:rsidRDefault="00E4134B" w:rsidP="0025449A">
      <w:pPr>
        <w:jc w:val="both"/>
        <w:rPr>
          <w:rFonts w:ascii="Arial" w:eastAsia="Arial" w:hAnsi="Arial" w:cs="Arial"/>
          <w:color w:val="000000"/>
          <w:spacing w:val="-2"/>
          <w:sz w:val="18"/>
          <w:szCs w:val="18"/>
        </w:rPr>
      </w:pPr>
      <w:r w:rsidRPr="00C841C1">
        <w:rPr>
          <w:rFonts w:ascii="Arial" w:eastAsia="Arial" w:hAnsi="Arial" w:cs="Arial"/>
          <w:color w:val="000000"/>
          <w:spacing w:val="-2"/>
          <w:sz w:val="18"/>
          <w:szCs w:val="18"/>
        </w:rPr>
        <w:t xml:space="preserve">The fair value of the </w:t>
      </w:r>
      <w:r w:rsidR="00E34626" w:rsidRPr="00C841C1">
        <w:rPr>
          <w:rFonts w:ascii="Arial" w:eastAsia="Arial" w:hAnsi="Arial" w:cs="Arial"/>
          <w:color w:val="000000"/>
          <w:spacing w:val="-2"/>
          <w:sz w:val="18"/>
          <w:szCs w:val="18"/>
        </w:rPr>
        <w:t>C</w:t>
      </w:r>
      <w:r w:rsidRPr="00C841C1">
        <w:rPr>
          <w:rFonts w:ascii="Arial" w:eastAsia="Arial" w:hAnsi="Arial" w:cs="Arial"/>
          <w:color w:val="000000"/>
          <w:spacing w:val="-2"/>
          <w:sz w:val="18"/>
          <w:szCs w:val="18"/>
        </w:rPr>
        <w:t>ompany’s financial assets and liabilities corresponds with their carrying amounts, since the maturity dates fall within one year. The fair value of the short-term borrowings from financial institutions and the current portion of long-term borrowings from financial institutions is close to the carrying amounts because the effective interest rates are comparable to market interest rates. The fair value of the long-term borrowings from financial institutions is close to the carrying amount because these are floating-rate loans.</w:t>
      </w:r>
      <w:r w:rsidR="008C5971" w:rsidRPr="00C841C1">
        <w:rPr>
          <w:rFonts w:ascii="Arial" w:eastAsia="Arial" w:hAnsi="Arial" w:cs="Arial"/>
          <w:color w:val="000000"/>
          <w:spacing w:val="-2"/>
          <w:sz w:val="18"/>
          <w:szCs w:val="18"/>
        </w:rPr>
        <w:t xml:space="preserve"> </w:t>
      </w:r>
    </w:p>
    <w:p w14:paraId="19822803" w14:textId="77777777" w:rsidR="008C5971" w:rsidRPr="00C841C1" w:rsidRDefault="008C5971" w:rsidP="0025449A">
      <w:pPr>
        <w:jc w:val="both"/>
        <w:rPr>
          <w:rFonts w:ascii="Arial" w:eastAsia="Arial" w:hAnsi="Arial" w:cs="Arial"/>
          <w:color w:val="000000"/>
          <w:spacing w:val="-2"/>
          <w:sz w:val="18"/>
          <w:szCs w:val="18"/>
        </w:rPr>
      </w:pPr>
    </w:p>
    <w:p w14:paraId="3145A98C" w14:textId="77777777" w:rsidR="008C5971" w:rsidRPr="00C841C1" w:rsidRDefault="008C5971" w:rsidP="0025449A">
      <w:pPr>
        <w:jc w:val="both"/>
        <w:rPr>
          <w:rFonts w:ascii="Arial" w:eastAsia="Arial" w:hAnsi="Arial" w:cs="Arial"/>
          <w:color w:val="000000"/>
          <w:spacing w:val="-2"/>
          <w:sz w:val="18"/>
          <w:szCs w:val="18"/>
        </w:rPr>
      </w:pPr>
      <w:r w:rsidRPr="00C841C1">
        <w:rPr>
          <w:rFonts w:ascii="Arial" w:eastAsia="Arial" w:hAnsi="Arial" w:cs="Arial"/>
          <w:color w:val="000000"/>
          <w:spacing w:val="-2"/>
          <w:sz w:val="18"/>
          <w:szCs w:val="18"/>
        </w:rPr>
        <w:t>Fair values are categorised into hierarchy based on inputs used as follows:</w:t>
      </w:r>
    </w:p>
    <w:p w14:paraId="58862B03" w14:textId="77777777" w:rsidR="008C5971" w:rsidRPr="00C841C1" w:rsidRDefault="008C5971" w:rsidP="0025449A">
      <w:pPr>
        <w:jc w:val="both"/>
        <w:rPr>
          <w:rFonts w:ascii="Arial" w:eastAsia="Arial" w:hAnsi="Arial" w:cs="Arial"/>
          <w:color w:val="000000"/>
          <w:spacing w:val="-2"/>
          <w:sz w:val="18"/>
          <w:szCs w:val="18"/>
        </w:rPr>
      </w:pPr>
    </w:p>
    <w:p w14:paraId="2E2CF30C" w14:textId="26FA11BE" w:rsidR="008C5971" w:rsidRPr="00C841C1" w:rsidRDefault="008C5971" w:rsidP="0025449A">
      <w:pPr>
        <w:jc w:val="both"/>
        <w:rPr>
          <w:rFonts w:ascii="Arial" w:eastAsia="Arial" w:hAnsi="Arial" w:cs="Arial"/>
          <w:color w:val="000000"/>
          <w:spacing w:val="-2"/>
          <w:sz w:val="18"/>
          <w:szCs w:val="18"/>
        </w:rPr>
      </w:pPr>
      <w:r w:rsidRPr="00C841C1">
        <w:rPr>
          <w:rFonts w:ascii="Arial" w:eastAsia="Arial" w:hAnsi="Arial" w:cs="Arial"/>
          <w:color w:val="000000"/>
          <w:spacing w:val="-2"/>
          <w:sz w:val="18"/>
          <w:szCs w:val="18"/>
        </w:rPr>
        <w:t xml:space="preserve">Level </w:t>
      </w:r>
      <w:r w:rsidR="00B945EB" w:rsidRPr="00C841C1">
        <w:rPr>
          <w:rFonts w:ascii="Arial" w:eastAsia="Arial" w:hAnsi="Arial" w:cs="Arial"/>
          <w:color w:val="000000"/>
          <w:spacing w:val="-2"/>
          <w:sz w:val="18"/>
          <w:szCs w:val="18"/>
          <w:lang w:val="en-GB"/>
        </w:rPr>
        <w:t>1</w:t>
      </w:r>
      <w:r w:rsidRPr="00C841C1">
        <w:rPr>
          <w:rFonts w:ascii="Arial" w:eastAsia="Arial" w:hAnsi="Arial" w:cs="Arial"/>
          <w:color w:val="000000"/>
          <w:spacing w:val="-2"/>
          <w:sz w:val="18"/>
          <w:szCs w:val="18"/>
        </w:rPr>
        <w:t>:</w:t>
      </w:r>
      <w:r w:rsidR="005B4D82" w:rsidRPr="00C841C1">
        <w:rPr>
          <w:rFonts w:ascii="Arial" w:eastAsia="Arial" w:hAnsi="Arial" w:cs="Arial"/>
          <w:color w:val="000000"/>
          <w:spacing w:val="-2"/>
          <w:sz w:val="18"/>
          <w:szCs w:val="18"/>
        </w:rPr>
        <w:tab/>
      </w:r>
      <w:r w:rsidRPr="00C841C1">
        <w:rPr>
          <w:rFonts w:ascii="Arial" w:eastAsia="Arial" w:hAnsi="Arial" w:cs="Arial"/>
          <w:color w:val="000000"/>
          <w:spacing w:val="-2"/>
          <w:sz w:val="18"/>
          <w:szCs w:val="18"/>
        </w:rPr>
        <w:t xml:space="preserve">The fair value of financial instruments is based on the current bid price or closing price by reference to the Stock </w:t>
      </w:r>
      <w:r w:rsidR="005B4D82" w:rsidRPr="00C841C1">
        <w:rPr>
          <w:rFonts w:ascii="Arial" w:eastAsia="Arial" w:hAnsi="Arial" w:cs="Arial"/>
          <w:color w:val="000000"/>
          <w:spacing w:val="-2"/>
          <w:sz w:val="18"/>
          <w:szCs w:val="18"/>
        </w:rPr>
        <w:br/>
      </w:r>
      <w:r w:rsidR="005B4D82" w:rsidRPr="00C841C1">
        <w:rPr>
          <w:rFonts w:ascii="Arial" w:eastAsia="Arial" w:hAnsi="Arial" w:cs="Arial"/>
          <w:color w:val="000000"/>
          <w:spacing w:val="-2"/>
          <w:sz w:val="18"/>
          <w:szCs w:val="18"/>
        </w:rPr>
        <w:tab/>
      </w:r>
      <w:r w:rsidRPr="00C841C1">
        <w:rPr>
          <w:rFonts w:ascii="Arial" w:eastAsia="Arial" w:hAnsi="Arial" w:cs="Arial"/>
          <w:color w:val="000000"/>
          <w:spacing w:val="-2"/>
          <w:sz w:val="18"/>
          <w:szCs w:val="18"/>
        </w:rPr>
        <w:t xml:space="preserve">Exchange of Thailand or the Thai Bond Dealing Centre. </w:t>
      </w:r>
    </w:p>
    <w:p w14:paraId="0D74EEDA" w14:textId="4CCA453B" w:rsidR="008C5971" w:rsidRPr="00C841C1" w:rsidRDefault="008C5971" w:rsidP="0025449A">
      <w:pPr>
        <w:jc w:val="both"/>
        <w:rPr>
          <w:rFonts w:ascii="Arial" w:eastAsia="Arial" w:hAnsi="Arial" w:cs="Arial"/>
          <w:color w:val="000000"/>
          <w:spacing w:val="-2"/>
          <w:sz w:val="18"/>
          <w:szCs w:val="18"/>
        </w:rPr>
      </w:pPr>
      <w:r w:rsidRPr="00C841C1">
        <w:rPr>
          <w:rFonts w:ascii="Arial" w:eastAsia="Arial" w:hAnsi="Arial" w:cs="Arial"/>
          <w:color w:val="000000"/>
          <w:spacing w:val="-2"/>
          <w:sz w:val="18"/>
          <w:szCs w:val="18"/>
        </w:rPr>
        <w:t xml:space="preserve">Level </w:t>
      </w:r>
      <w:r w:rsidR="00B945EB" w:rsidRPr="00C841C1">
        <w:rPr>
          <w:rFonts w:ascii="Arial" w:eastAsia="Arial" w:hAnsi="Arial" w:cs="Arial"/>
          <w:color w:val="000000"/>
          <w:spacing w:val="-2"/>
          <w:sz w:val="18"/>
          <w:szCs w:val="18"/>
          <w:lang w:val="en-GB"/>
        </w:rPr>
        <w:t>2</w:t>
      </w:r>
      <w:r w:rsidRPr="00C841C1">
        <w:rPr>
          <w:rFonts w:ascii="Arial" w:eastAsia="Arial" w:hAnsi="Arial" w:cs="Arial"/>
          <w:color w:val="000000"/>
          <w:spacing w:val="-2"/>
          <w:sz w:val="18"/>
          <w:szCs w:val="18"/>
        </w:rPr>
        <w:t>:</w:t>
      </w:r>
      <w:r w:rsidR="005B4D82" w:rsidRPr="00C841C1">
        <w:rPr>
          <w:rFonts w:ascii="Arial" w:eastAsia="Arial" w:hAnsi="Arial" w:cs="Arial"/>
          <w:color w:val="000000"/>
          <w:spacing w:val="-2"/>
          <w:sz w:val="18"/>
          <w:szCs w:val="18"/>
        </w:rPr>
        <w:tab/>
      </w:r>
      <w:r w:rsidRPr="00C841C1">
        <w:rPr>
          <w:rFonts w:ascii="Arial" w:eastAsia="Arial" w:hAnsi="Arial" w:cs="Arial"/>
          <w:color w:val="000000"/>
          <w:spacing w:val="-2"/>
          <w:sz w:val="18"/>
          <w:szCs w:val="18"/>
        </w:rPr>
        <w:t>The fair value of financial instruments is determined using significant observable inputs and, as little as possible,</w:t>
      </w:r>
      <w:r w:rsidR="005B4D82" w:rsidRPr="00C841C1">
        <w:rPr>
          <w:rFonts w:ascii="Arial" w:eastAsia="Arial" w:hAnsi="Arial" w:cs="Arial"/>
          <w:color w:val="000000"/>
          <w:spacing w:val="-2"/>
          <w:sz w:val="18"/>
          <w:szCs w:val="18"/>
        </w:rPr>
        <w:br/>
      </w:r>
      <w:r w:rsidR="005B4D82" w:rsidRPr="00C841C1">
        <w:rPr>
          <w:rFonts w:ascii="Arial" w:eastAsia="Arial" w:hAnsi="Arial" w:cs="Arial"/>
          <w:color w:val="000000"/>
          <w:spacing w:val="-2"/>
          <w:sz w:val="18"/>
          <w:szCs w:val="18"/>
        </w:rPr>
        <w:tab/>
      </w:r>
      <w:r w:rsidRPr="00C841C1">
        <w:rPr>
          <w:rFonts w:ascii="Arial" w:eastAsia="Arial" w:hAnsi="Arial" w:cs="Arial"/>
          <w:color w:val="000000"/>
          <w:spacing w:val="-2"/>
          <w:sz w:val="18"/>
          <w:szCs w:val="18"/>
        </w:rPr>
        <w:t xml:space="preserve">entity-specific estimates. </w:t>
      </w:r>
    </w:p>
    <w:p w14:paraId="59FBCC5A" w14:textId="4B671244" w:rsidR="008C5971" w:rsidRPr="00C841C1" w:rsidRDefault="008C5971" w:rsidP="0025449A">
      <w:pPr>
        <w:jc w:val="both"/>
        <w:rPr>
          <w:rFonts w:ascii="Arial" w:eastAsia="Arial" w:hAnsi="Arial" w:cs="Arial"/>
          <w:color w:val="000000"/>
          <w:spacing w:val="-2"/>
          <w:sz w:val="18"/>
          <w:szCs w:val="18"/>
        </w:rPr>
      </w:pPr>
      <w:r w:rsidRPr="00C841C1">
        <w:rPr>
          <w:rFonts w:ascii="Arial" w:eastAsia="Arial" w:hAnsi="Arial" w:cs="Arial"/>
          <w:color w:val="000000"/>
          <w:spacing w:val="-2"/>
          <w:sz w:val="18"/>
          <w:szCs w:val="18"/>
        </w:rPr>
        <w:t xml:space="preserve">Level </w:t>
      </w:r>
      <w:r w:rsidR="00B945EB" w:rsidRPr="00C841C1">
        <w:rPr>
          <w:rFonts w:ascii="Arial" w:eastAsia="Arial" w:hAnsi="Arial" w:cs="Arial"/>
          <w:color w:val="000000"/>
          <w:spacing w:val="-2"/>
          <w:sz w:val="18"/>
          <w:szCs w:val="18"/>
          <w:lang w:val="en-GB"/>
        </w:rPr>
        <w:t>3</w:t>
      </w:r>
      <w:r w:rsidRPr="00C841C1">
        <w:rPr>
          <w:rFonts w:ascii="Arial" w:eastAsia="Arial" w:hAnsi="Arial" w:cs="Arial"/>
          <w:color w:val="000000"/>
          <w:spacing w:val="-2"/>
          <w:sz w:val="18"/>
          <w:szCs w:val="18"/>
        </w:rPr>
        <w:t>:</w:t>
      </w:r>
      <w:r w:rsidR="005B4D82" w:rsidRPr="00C841C1">
        <w:rPr>
          <w:rFonts w:ascii="Arial" w:eastAsia="Arial" w:hAnsi="Arial" w:cs="Arial"/>
          <w:color w:val="000000"/>
          <w:spacing w:val="-2"/>
          <w:sz w:val="18"/>
          <w:szCs w:val="18"/>
        </w:rPr>
        <w:tab/>
      </w:r>
      <w:r w:rsidRPr="00C841C1">
        <w:rPr>
          <w:rFonts w:ascii="Arial" w:eastAsia="Arial" w:hAnsi="Arial" w:cs="Arial"/>
          <w:color w:val="000000"/>
          <w:spacing w:val="-2"/>
          <w:sz w:val="18"/>
          <w:szCs w:val="18"/>
        </w:rPr>
        <w:t>The fair value of financial instruments is not based on observable market data.</w:t>
      </w:r>
    </w:p>
    <w:p w14:paraId="2BDB8A83" w14:textId="77777777" w:rsidR="008C5971" w:rsidRPr="00C841C1" w:rsidRDefault="008C5971" w:rsidP="0025449A">
      <w:pPr>
        <w:jc w:val="both"/>
        <w:rPr>
          <w:rFonts w:ascii="Arial" w:eastAsia="Arial" w:hAnsi="Arial" w:cs="Arial"/>
          <w:color w:val="000000"/>
          <w:spacing w:val="-2"/>
          <w:sz w:val="18"/>
          <w:szCs w:val="18"/>
        </w:rPr>
      </w:pPr>
    </w:p>
    <w:p w14:paraId="597C0EFF" w14:textId="1EE49589" w:rsidR="008C5971" w:rsidRPr="00EB5191" w:rsidRDefault="00E4134B" w:rsidP="0025449A">
      <w:pPr>
        <w:jc w:val="both"/>
        <w:rPr>
          <w:rFonts w:ascii="Arial" w:eastAsia="Arial" w:hAnsi="Arial"/>
          <w:color w:val="000000"/>
          <w:spacing w:val="-2"/>
          <w:sz w:val="18"/>
          <w:szCs w:val="18"/>
        </w:rPr>
      </w:pPr>
      <w:r w:rsidRPr="00C841C1">
        <w:rPr>
          <w:rFonts w:ascii="Arial" w:eastAsia="Arial" w:hAnsi="Arial" w:cs="Arial"/>
          <w:color w:val="000000"/>
          <w:spacing w:val="-2"/>
          <w:sz w:val="18"/>
          <w:szCs w:val="18"/>
        </w:rPr>
        <w:t>There were no transfers between levels during the period.</w:t>
      </w:r>
    </w:p>
    <w:p w14:paraId="09CD1AC6" w14:textId="1869DC27" w:rsidR="00CB6CE7" w:rsidRPr="00C841C1" w:rsidRDefault="00CB6CE7" w:rsidP="0025449A">
      <w:pPr>
        <w:jc w:val="both"/>
        <w:rPr>
          <w:rFonts w:ascii="Arial" w:eastAsia="Arial" w:hAnsi="Arial" w:cs="Arial"/>
          <w:color w:val="000000"/>
          <w:sz w:val="18"/>
          <w:szCs w:val="18"/>
        </w:rPr>
      </w:pPr>
    </w:p>
    <w:p w14:paraId="302F7566" w14:textId="6923C875" w:rsidR="00F31918" w:rsidRPr="00C841C1" w:rsidRDefault="00F31918" w:rsidP="0025449A">
      <w:pPr>
        <w:jc w:val="both"/>
        <w:rPr>
          <w:rFonts w:ascii="Arial" w:eastAsia="Arial" w:hAnsi="Arial" w:cs="Arial"/>
          <w:color w:val="000000"/>
          <w:sz w:val="18"/>
          <w:szCs w:val="18"/>
        </w:rPr>
      </w:pPr>
    </w:p>
    <w:tbl>
      <w:tblPr>
        <w:tblW w:w="9461" w:type="dxa"/>
        <w:tblInd w:w="108" w:type="dxa"/>
        <w:tblLayout w:type="fixed"/>
        <w:tblLook w:val="0000" w:firstRow="0" w:lastRow="0" w:firstColumn="0" w:lastColumn="0" w:noHBand="0" w:noVBand="0"/>
      </w:tblPr>
      <w:tblGrid>
        <w:gridCol w:w="9461"/>
      </w:tblGrid>
      <w:tr w:rsidR="00E677AE" w:rsidRPr="00C841C1" w14:paraId="4963029B" w14:textId="77777777" w:rsidTr="00CC7DF0">
        <w:trPr>
          <w:trHeight w:val="389"/>
        </w:trPr>
        <w:tc>
          <w:tcPr>
            <w:tcW w:w="9461" w:type="dxa"/>
            <w:shd w:val="clear" w:color="auto" w:fill="FFA543"/>
            <w:vAlign w:val="center"/>
          </w:tcPr>
          <w:p w14:paraId="1C88DBBF" w14:textId="67D94D0D" w:rsidR="00516476" w:rsidRPr="00C841C1" w:rsidRDefault="000E4B31" w:rsidP="0025449A">
            <w:pPr>
              <w:tabs>
                <w:tab w:val="left" w:pos="432"/>
              </w:tabs>
              <w:rPr>
                <w:rFonts w:ascii="Arial" w:eastAsia="Arial" w:hAnsi="Arial" w:cs="Arial"/>
                <w:b/>
                <w:color w:val="FFFFFF"/>
                <w:sz w:val="18"/>
                <w:szCs w:val="18"/>
                <w:cs/>
              </w:rPr>
            </w:pPr>
            <w:r>
              <w:rPr>
                <w:rFonts w:ascii="Arial" w:eastAsia="Arial" w:hAnsi="Arial" w:cs="Arial"/>
                <w:b/>
                <w:color w:val="FFFFFF"/>
                <w:sz w:val="18"/>
                <w:szCs w:val="18"/>
                <w:lang w:val="en-GB"/>
              </w:rPr>
              <w:t>6</w:t>
            </w:r>
            <w:r w:rsidR="00FC1D72" w:rsidRPr="00C841C1">
              <w:rPr>
                <w:rFonts w:ascii="Arial" w:eastAsia="Arial" w:hAnsi="Arial" w:cs="Arial"/>
                <w:b/>
                <w:color w:val="FFFFFF"/>
                <w:sz w:val="18"/>
                <w:szCs w:val="18"/>
              </w:rPr>
              <w:tab/>
              <w:t>Trade receivables</w:t>
            </w:r>
            <w:r w:rsidR="008C5971" w:rsidRPr="00C841C1">
              <w:rPr>
                <w:rFonts w:ascii="Arial" w:eastAsia="Arial" w:hAnsi="Arial" w:cs="Arial"/>
                <w:b/>
                <w:color w:val="FFFFFF"/>
                <w:sz w:val="18"/>
                <w:szCs w:val="18"/>
              </w:rPr>
              <w:t xml:space="preserve"> and</w:t>
            </w:r>
            <w:r w:rsidR="008C5971" w:rsidRPr="00C841C1">
              <w:rPr>
                <w:rFonts w:ascii="Arial" w:hAnsi="Arial" w:cs="Arial"/>
                <w:sz w:val="18"/>
                <w:szCs w:val="18"/>
              </w:rPr>
              <w:t xml:space="preserve"> </w:t>
            </w:r>
            <w:r w:rsidR="008C5971" w:rsidRPr="00C841C1">
              <w:rPr>
                <w:rFonts w:ascii="Arial" w:eastAsia="Arial" w:hAnsi="Arial" w:cs="Arial"/>
                <w:b/>
                <w:color w:val="FFFFFF"/>
                <w:sz w:val="18"/>
                <w:szCs w:val="18"/>
              </w:rPr>
              <w:t xml:space="preserve">other receivables </w:t>
            </w:r>
          </w:p>
        </w:tc>
      </w:tr>
    </w:tbl>
    <w:p w14:paraId="26B0CE6C" w14:textId="77777777" w:rsidR="00564CD5" w:rsidRPr="00C841C1" w:rsidRDefault="00564CD5" w:rsidP="0025449A">
      <w:pPr>
        <w:tabs>
          <w:tab w:val="left" w:pos="270"/>
        </w:tabs>
        <w:jc w:val="both"/>
        <w:rPr>
          <w:rFonts w:ascii="Arial" w:eastAsia="Arial" w:hAnsi="Arial" w:cs="Arial"/>
          <w:color w:val="000000"/>
          <w:sz w:val="18"/>
          <w:szCs w:val="18"/>
        </w:rPr>
      </w:pPr>
    </w:p>
    <w:tbl>
      <w:tblPr>
        <w:tblW w:w="9558" w:type="dxa"/>
        <w:tblLayout w:type="fixed"/>
        <w:tblLook w:val="0000" w:firstRow="0" w:lastRow="0" w:firstColumn="0" w:lastColumn="0" w:noHBand="0" w:noVBand="0"/>
      </w:tblPr>
      <w:tblGrid>
        <w:gridCol w:w="123"/>
        <w:gridCol w:w="6555"/>
        <w:gridCol w:w="1440"/>
        <w:gridCol w:w="1440"/>
      </w:tblGrid>
      <w:tr w:rsidR="003756D9" w:rsidRPr="00183FF8" w14:paraId="58319160" w14:textId="77777777" w:rsidTr="00183FF8">
        <w:trPr>
          <w:gridBefore w:val="1"/>
          <w:wBefore w:w="123" w:type="dxa"/>
          <w:trHeight w:val="53"/>
        </w:trPr>
        <w:tc>
          <w:tcPr>
            <w:tcW w:w="6555" w:type="dxa"/>
            <w:shd w:val="clear" w:color="auto" w:fill="auto"/>
          </w:tcPr>
          <w:p w14:paraId="2CA7BC6B" w14:textId="77777777" w:rsidR="003756D9" w:rsidRPr="00183FF8" w:rsidRDefault="003756D9" w:rsidP="005B4D82">
            <w:pPr>
              <w:ind w:left="-101"/>
              <w:jc w:val="both"/>
              <w:rPr>
                <w:rFonts w:ascii="Arial" w:eastAsia="Arial" w:hAnsi="Arial" w:cs="Arial"/>
                <w:color w:val="000000"/>
                <w:sz w:val="18"/>
                <w:szCs w:val="18"/>
              </w:rPr>
            </w:pPr>
          </w:p>
        </w:tc>
        <w:tc>
          <w:tcPr>
            <w:tcW w:w="1440" w:type="dxa"/>
            <w:tcBorders>
              <w:top w:val="single" w:sz="4" w:space="0" w:color="000000"/>
            </w:tcBorders>
            <w:shd w:val="clear" w:color="auto" w:fill="auto"/>
            <w:vAlign w:val="center"/>
          </w:tcPr>
          <w:p w14:paraId="058E466B" w14:textId="70B55E65" w:rsidR="003756D9" w:rsidRPr="00183FF8" w:rsidRDefault="003756D9" w:rsidP="0025449A">
            <w:pPr>
              <w:ind w:right="-72"/>
              <w:jc w:val="right"/>
              <w:rPr>
                <w:rFonts w:ascii="Arial" w:hAnsi="Arial" w:cs="Arial"/>
                <w:b/>
                <w:bCs/>
                <w:sz w:val="18"/>
                <w:szCs w:val="18"/>
                <w:lang w:val="en-GB"/>
              </w:rPr>
            </w:pPr>
            <w:r w:rsidRPr="00183FF8">
              <w:rPr>
                <w:rFonts w:ascii="Arial" w:hAnsi="Arial" w:cs="Arial"/>
                <w:b/>
                <w:bCs/>
                <w:sz w:val="18"/>
                <w:szCs w:val="18"/>
                <w:lang w:val="en-GB"/>
              </w:rPr>
              <w:t>Unaudited</w:t>
            </w:r>
          </w:p>
        </w:tc>
        <w:tc>
          <w:tcPr>
            <w:tcW w:w="1440" w:type="dxa"/>
            <w:tcBorders>
              <w:top w:val="single" w:sz="4" w:space="0" w:color="000000"/>
            </w:tcBorders>
            <w:shd w:val="clear" w:color="auto" w:fill="auto"/>
            <w:vAlign w:val="center"/>
          </w:tcPr>
          <w:p w14:paraId="3E302614" w14:textId="23EABCDC" w:rsidR="003756D9" w:rsidRPr="00183FF8" w:rsidRDefault="003756D9" w:rsidP="0025449A">
            <w:pPr>
              <w:ind w:right="-72"/>
              <w:jc w:val="right"/>
              <w:rPr>
                <w:rFonts w:ascii="Arial" w:eastAsia="Arial" w:hAnsi="Arial" w:cs="Arial"/>
                <w:b/>
                <w:sz w:val="18"/>
                <w:szCs w:val="18"/>
              </w:rPr>
            </w:pPr>
            <w:r w:rsidRPr="00183FF8">
              <w:rPr>
                <w:rFonts w:ascii="Arial" w:hAnsi="Arial" w:cs="Arial"/>
                <w:b/>
                <w:bCs/>
                <w:sz w:val="18"/>
                <w:szCs w:val="18"/>
                <w:lang w:val="en-GB"/>
              </w:rPr>
              <w:t>Audited</w:t>
            </w:r>
          </w:p>
        </w:tc>
      </w:tr>
      <w:tr w:rsidR="0077285F" w:rsidRPr="00183FF8" w14:paraId="27ACFC3D" w14:textId="77777777" w:rsidTr="00183FF8">
        <w:trPr>
          <w:gridBefore w:val="1"/>
          <w:wBefore w:w="123" w:type="dxa"/>
          <w:trHeight w:val="20"/>
        </w:trPr>
        <w:tc>
          <w:tcPr>
            <w:tcW w:w="6555" w:type="dxa"/>
            <w:shd w:val="clear" w:color="auto" w:fill="auto"/>
          </w:tcPr>
          <w:p w14:paraId="4FA44730" w14:textId="77777777" w:rsidR="0077285F" w:rsidRPr="00183FF8" w:rsidRDefault="0077285F" w:rsidP="0077285F">
            <w:pPr>
              <w:ind w:left="-101"/>
              <w:jc w:val="both"/>
              <w:rPr>
                <w:rFonts w:ascii="Arial" w:eastAsia="Arial" w:hAnsi="Arial" w:cs="Arial"/>
                <w:color w:val="000000"/>
                <w:sz w:val="18"/>
                <w:szCs w:val="18"/>
              </w:rPr>
            </w:pPr>
          </w:p>
        </w:tc>
        <w:tc>
          <w:tcPr>
            <w:tcW w:w="1440" w:type="dxa"/>
            <w:shd w:val="clear" w:color="auto" w:fill="auto"/>
          </w:tcPr>
          <w:p w14:paraId="0CF6BDDE" w14:textId="4EFA0980" w:rsidR="0077285F" w:rsidRPr="00183FF8" w:rsidRDefault="001B4EC6" w:rsidP="0077285F">
            <w:pPr>
              <w:ind w:right="-72"/>
              <w:jc w:val="right"/>
              <w:rPr>
                <w:rFonts w:ascii="Arial" w:eastAsia="Arial" w:hAnsi="Arial" w:cs="Arial"/>
                <w:sz w:val="18"/>
                <w:szCs w:val="18"/>
              </w:rPr>
            </w:pPr>
            <w:r w:rsidRPr="00183FF8">
              <w:rPr>
                <w:rFonts w:ascii="Arial" w:eastAsia="Arial" w:hAnsi="Arial" w:cs="Arial"/>
                <w:b/>
                <w:sz w:val="18"/>
                <w:szCs w:val="18"/>
                <w:lang w:val="en-GB"/>
              </w:rPr>
              <w:t>31 March</w:t>
            </w:r>
          </w:p>
        </w:tc>
        <w:tc>
          <w:tcPr>
            <w:tcW w:w="1440" w:type="dxa"/>
            <w:shd w:val="clear" w:color="auto" w:fill="auto"/>
          </w:tcPr>
          <w:p w14:paraId="70DE9FFF" w14:textId="3A4240C4" w:rsidR="0077285F" w:rsidRPr="00183FF8" w:rsidRDefault="0077285F" w:rsidP="0077285F">
            <w:pPr>
              <w:ind w:right="-72"/>
              <w:jc w:val="right"/>
              <w:rPr>
                <w:rFonts w:ascii="Arial" w:eastAsia="Arial" w:hAnsi="Arial" w:cs="Arial"/>
                <w:sz w:val="18"/>
                <w:szCs w:val="18"/>
              </w:rPr>
            </w:pPr>
            <w:r w:rsidRPr="00183FF8">
              <w:rPr>
                <w:rFonts w:ascii="Arial" w:eastAsia="Arial" w:hAnsi="Arial" w:cs="Arial"/>
                <w:b/>
                <w:sz w:val="18"/>
                <w:szCs w:val="18"/>
                <w:lang w:val="en-GB"/>
              </w:rPr>
              <w:t>31</w:t>
            </w:r>
            <w:r w:rsidRPr="00183FF8">
              <w:rPr>
                <w:rFonts w:ascii="Arial" w:eastAsia="Arial" w:hAnsi="Arial" w:cs="Arial"/>
                <w:b/>
                <w:sz w:val="18"/>
                <w:szCs w:val="18"/>
              </w:rPr>
              <w:t xml:space="preserve"> December</w:t>
            </w:r>
          </w:p>
        </w:tc>
      </w:tr>
      <w:tr w:rsidR="003756D9" w:rsidRPr="00183FF8" w14:paraId="62676617" w14:textId="77777777" w:rsidTr="00183FF8">
        <w:trPr>
          <w:gridBefore w:val="1"/>
          <w:wBefore w:w="123" w:type="dxa"/>
          <w:trHeight w:val="20"/>
        </w:trPr>
        <w:tc>
          <w:tcPr>
            <w:tcW w:w="6555" w:type="dxa"/>
            <w:shd w:val="clear" w:color="auto" w:fill="auto"/>
          </w:tcPr>
          <w:p w14:paraId="32557AB7" w14:textId="77777777" w:rsidR="003756D9" w:rsidRPr="00183FF8" w:rsidRDefault="003756D9" w:rsidP="005B4D82">
            <w:pPr>
              <w:ind w:left="-101"/>
              <w:jc w:val="both"/>
              <w:rPr>
                <w:rFonts w:ascii="Arial" w:eastAsia="Arial" w:hAnsi="Arial" w:cs="Arial"/>
                <w:color w:val="000000"/>
                <w:sz w:val="18"/>
                <w:szCs w:val="18"/>
              </w:rPr>
            </w:pPr>
          </w:p>
        </w:tc>
        <w:tc>
          <w:tcPr>
            <w:tcW w:w="1440" w:type="dxa"/>
            <w:shd w:val="clear" w:color="auto" w:fill="auto"/>
          </w:tcPr>
          <w:p w14:paraId="42D9043C" w14:textId="48B38034" w:rsidR="003756D9" w:rsidRPr="00183FF8" w:rsidRDefault="001B4EC6" w:rsidP="0025449A">
            <w:pPr>
              <w:ind w:right="-72"/>
              <w:jc w:val="right"/>
              <w:rPr>
                <w:rFonts w:ascii="Arial" w:eastAsia="Arial" w:hAnsi="Arial" w:cs="Arial"/>
                <w:sz w:val="18"/>
                <w:szCs w:val="18"/>
              </w:rPr>
            </w:pPr>
            <w:r w:rsidRPr="00183FF8">
              <w:rPr>
                <w:rFonts w:ascii="Arial" w:eastAsia="Arial" w:hAnsi="Arial" w:cs="Arial"/>
                <w:b/>
                <w:sz w:val="18"/>
                <w:szCs w:val="18"/>
                <w:lang w:val="en-GB"/>
              </w:rPr>
              <w:t>2023</w:t>
            </w:r>
          </w:p>
        </w:tc>
        <w:tc>
          <w:tcPr>
            <w:tcW w:w="1440" w:type="dxa"/>
            <w:shd w:val="clear" w:color="auto" w:fill="auto"/>
          </w:tcPr>
          <w:p w14:paraId="1A84596D" w14:textId="4AF9F992" w:rsidR="003756D9" w:rsidRPr="00183FF8" w:rsidRDefault="001B4EC6" w:rsidP="0025449A">
            <w:pPr>
              <w:ind w:right="-72"/>
              <w:jc w:val="right"/>
              <w:rPr>
                <w:rFonts w:ascii="Arial" w:eastAsia="Arial" w:hAnsi="Arial" w:cs="Arial"/>
                <w:sz w:val="18"/>
                <w:szCs w:val="18"/>
              </w:rPr>
            </w:pPr>
            <w:r w:rsidRPr="00183FF8">
              <w:rPr>
                <w:rFonts w:ascii="Arial" w:eastAsia="Arial" w:hAnsi="Arial" w:cs="Arial"/>
                <w:b/>
                <w:sz w:val="18"/>
                <w:szCs w:val="18"/>
                <w:lang w:val="en-GB"/>
              </w:rPr>
              <w:t>2022</w:t>
            </w:r>
          </w:p>
        </w:tc>
      </w:tr>
      <w:tr w:rsidR="003756D9" w:rsidRPr="00183FF8" w14:paraId="39E5F8A1" w14:textId="77777777" w:rsidTr="00183FF8">
        <w:trPr>
          <w:gridBefore w:val="1"/>
          <w:wBefore w:w="123" w:type="dxa"/>
          <w:trHeight w:val="20"/>
        </w:trPr>
        <w:tc>
          <w:tcPr>
            <w:tcW w:w="6555" w:type="dxa"/>
            <w:shd w:val="clear" w:color="auto" w:fill="auto"/>
          </w:tcPr>
          <w:p w14:paraId="33C462BD" w14:textId="77777777" w:rsidR="003756D9" w:rsidRPr="00183FF8" w:rsidRDefault="003756D9" w:rsidP="005B4D82">
            <w:pPr>
              <w:ind w:left="-101"/>
              <w:jc w:val="both"/>
              <w:rPr>
                <w:rFonts w:ascii="Arial" w:eastAsia="Arial" w:hAnsi="Arial" w:cs="Arial"/>
                <w:color w:val="000000"/>
                <w:sz w:val="18"/>
                <w:szCs w:val="18"/>
              </w:rPr>
            </w:pPr>
          </w:p>
        </w:tc>
        <w:tc>
          <w:tcPr>
            <w:tcW w:w="1440" w:type="dxa"/>
            <w:tcBorders>
              <w:bottom w:val="single" w:sz="4" w:space="0" w:color="000000"/>
            </w:tcBorders>
            <w:shd w:val="clear" w:color="auto" w:fill="auto"/>
          </w:tcPr>
          <w:p w14:paraId="66ABC5B1" w14:textId="77777777" w:rsidR="003756D9" w:rsidRPr="00183FF8" w:rsidRDefault="003756D9" w:rsidP="0025449A">
            <w:pPr>
              <w:ind w:right="-72"/>
              <w:jc w:val="right"/>
              <w:rPr>
                <w:rFonts w:ascii="Arial" w:eastAsia="Arial" w:hAnsi="Arial" w:cs="Arial"/>
                <w:color w:val="000000"/>
                <w:sz w:val="18"/>
                <w:szCs w:val="18"/>
              </w:rPr>
            </w:pPr>
            <w:r w:rsidRPr="00183FF8">
              <w:rPr>
                <w:rFonts w:ascii="Arial" w:eastAsia="Arial" w:hAnsi="Arial" w:cs="Arial"/>
                <w:b/>
                <w:color w:val="000000"/>
                <w:sz w:val="18"/>
                <w:szCs w:val="18"/>
              </w:rPr>
              <w:t>Baht</w:t>
            </w:r>
          </w:p>
        </w:tc>
        <w:tc>
          <w:tcPr>
            <w:tcW w:w="1440" w:type="dxa"/>
            <w:tcBorders>
              <w:bottom w:val="single" w:sz="4" w:space="0" w:color="000000"/>
            </w:tcBorders>
            <w:shd w:val="clear" w:color="auto" w:fill="auto"/>
          </w:tcPr>
          <w:p w14:paraId="66CBF795" w14:textId="77777777" w:rsidR="003756D9" w:rsidRPr="00183FF8" w:rsidRDefault="003756D9" w:rsidP="0025449A">
            <w:pPr>
              <w:ind w:right="-72"/>
              <w:jc w:val="right"/>
              <w:rPr>
                <w:rFonts w:ascii="Arial" w:eastAsia="Arial" w:hAnsi="Arial" w:cs="Arial"/>
                <w:color w:val="000000"/>
                <w:sz w:val="18"/>
                <w:szCs w:val="18"/>
              </w:rPr>
            </w:pPr>
            <w:r w:rsidRPr="00183FF8">
              <w:rPr>
                <w:rFonts w:ascii="Arial" w:eastAsia="Arial" w:hAnsi="Arial" w:cs="Arial"/>
                <w:b/>
                <w:color w:val="000000"/>
                <w:sz w:val="18"/>
                <w:szCs w:val="18"/>
              </w:rPr>
              <w:t>Baht</w:t>
            </w:r>
          </w:p>
        </w:tc>
      </w:tr>
      <w:tr w:rsidR="003756D9" w:rsidRPr="00183FF8" w14:paraId="455928BF" w14:textId="77777777" w:rsidTr="00183FF8">
        <w:trPr>
          <w:gridBefore w:val="1"/>
          <w:wBefore w:w="123" w:type="dxa"/>
          <w:trHeight w:val="80"/>
        </w:trPr>
        <w:tc>
          <w:tcPr>
            <w:tcW w:w="6555" w:type="dxa"/>
            <w:shd w:val="clear" w:color="auto" w:fill="auto"/>
          </w:tcPr>
          <w:p w14:paraId="468008BD" w14:textId="77777777" w:rsidR="003756D9" w:rsidRPr="00183FF8" w:rsidRDefault="003756D9" w:rsidP="005B4D82">
            <w:pPr>
              <w:ind w:left="-101"/>
              <w:jc w:val="both"/>
              <w:rPr>
                <w:rFonts w:ascii="Arial" w:eastAsia="Arial" w:hAnsi="Arial" w:cs="Arial"/>
                <w:sz w:val="18"/>
                <w:szCs w:val="18"/>
              </w:rPr>
            </w:pPr>
          </w:p>
        </w:tc>
        <w:tc>
          <w:tcPr>
            <w:tcW w:w="1440" w:type="dxa"/>
            <w:shd w:val="clear" w:color="auto" w:fill="FAFAFA"/>
          </w:tcPr>
          <w:p w14:paraId="2A131D4A" w14:textId="77777777" w:rsidR="003756D9" w:rsidRPr="00183FF8" w:rsidRDefault="003756D9" w:rsidP="0025449A">
            <w:pPr>
              <w:ind w:right="-72"/>
              <w:jc w:val="right"/>
              <w:rPr>
                <w:rFonts w:ascii="Arial" w:eastAsia="Arial" w:hAnsi="Arial" w:cs="Arial"/>
                <w:sz w:val="18"/>
                <w:szCs w:val="18"/>
              </w:rPr>
            </w:pPr>
          </w:p>
        </w:tc>
        <w:tc>
          <w:tcPr>
            <w:tcW w:w="1440" w:type="dxa"/>
            <w:shd w:val="clear" w:color="auto" w:fill="auto"/>
          </w:tcPr>
          <w:p w14:paraId="3A57620C" w14:textId="77777777" w:rsidR="003756D9" w:rsidRPr="00183FF8" w:rsidRDefault="003756D9" w:rsidP="0025449A">
            <w:pPr>
              <w:ind w:right="-72"/>
              <w:jc w:val="right"/>
              <w:rPr>
                <w:rFonts w:ascii="Arial" w:eastAsia="Arial" w:hAnsi="Arial" w:cs="Arial"/>
                <w:sz w:val="18"/>
                <w:szCs w:val="18"/>
              </w:rPr>
            </w:pPr>
          </w:p>
        </w:tc>
      </w:tr>
      <w:tr w:rsidR="00183FF8" w:rsidRPr="00183FF8" w14:paraId="77D3CCF4" w14:textId="77777777" w:rsidTr="00183FF8">
        <w:trPr>
          <w:gridBefore w:val="1"/>
          <w:wBefore w:w="123" w:type="dxa"/>
          <w:trHeight w:val="20"/>
        </w:trPr>
        <w:tc>
          <w:tcPr>
            <w:tcW w:w="6555" w:type="dxa"/>
            <w:tcBorders>
              <w:top w:val="nil"/>
              <w:left w:val="nil"/>
              <w:bottom w:val="nil"/>
              <w:right w:val="nil"/>
            </w:tcBorders>
            <w:vAlign w:val="bottom"/>
          </w:tcPr>
          <w:p w14:paraId="087CFEAF" w14:textId="4D7B7DFF" w:rsidR="00183FF8" w:rsidRPr="00183FF8" w:rsidRDefault="00183FF8" w:rsidP="00183FF8">
            <w:pPr>
              <w:ind w:left="-101" w:right="-108"/>
              <w:rPr>
                <w:rFonts w:ascii="Arial" w:hAnsi="Arial" w:cs="Arial"/>
                <w:sz w:val="18"/>
                <w:szCs w:val="18"/>
              </w:rPr>
            </w:pPr>
            <w:r w:rsidRPr="00183FF8">
              <w:rPr>
                <w:rFonts w:ascii="Arial" w:eastAsia="Cambria" w:hAnsi="Arial" w:cs="Arial"/>
                <w:sz w:val="18"/>
                <w:szCs w:val="18"/>
                <w:lang w:bidi="ar-SA"/>
              </w:rPr>
              <w:t>Trade receivables</w:t>
            </w:r>
            <w:r w:rsidRPr="00183FF8">
              <w:rPr>
                <w:rFonts w:ascii="Arial" w:eastAsia="Cambria" w:hAnsi="Arial" w:cs="Arial"/>
                <w:sz w:val="18"/>
                <w:szCs w:val="18"/>
              </w:rPr>
              <w:t xml:space="preserve"> </w:t>
            </w:r>
            <w:r w:rsidRPr="00183FF8">
              <w:rPr>
                <w:rFonts w:ascii="Arial" w:eastAsia="Cambria" w:hAnsi="Arial" w:cs="Arial"/>
                <w:color w:val="000000"/>
                <w:sz w:val="18"/>
                <w:szCs w:val="18"/>
              </w:rPr>
              <w:t>- third parties</w:t>
            </w:r>
          </w:p>
        </w:tc>
        <w:tc>
          <w:tcPr>
            <w:tcW w:w="1440" w:type="dxa"/>
            <w:tcBorders>
              <w:top w:val="nil"/>
              <w:left w:val="nil"/>
              <w:bottom w:val="nil"/>
              <w:right w:val="nil"/>
            </w:tcBorders>
            <w:shd w:val="clear" w:color="auto" w:fill="FAFAFA"/>
          </w:tcPr>
          <w:p w14:paraId="743EEAD6" w14:textId="22D01722" w:rsidR="00183FF8" w:rsidRPr="00183FF8" w:rsidRDefault="00B81C78" w:rsidP="00183FF8">
            <w:pPr>
              <w:ind w:right="-72"/>
              <w:jc w:val="right"/>
              <w:rPr>
                <w:rFonts w:ascii="Arial" w:hAnsi="Arial" w:cs="Arial"/>
                <w:sz w:val="18"/>
                <w:szCs w:val="18"/>
                <w:lang w:val="en-GB"/>
              </w:rPr>
            </w:pPr>
            <w:r w:rsidRPr="00B81C78">
              <w:rPr>
                <w:rFonts w:ascii="Arial" w:hAnsi="Arial" w:cs="Arial"/>
                <w:sz w:val="18"/>
                <w:szCs w:val="18"/>
                <w:lang w:val="en-GB"/>
              </w:rPr>
              <w:t>286,918,268</w:t>
            </w:r>
          </w:p>
        </w:tc>
        <w:tc>
          <w:tcPr>
            <w:tcW w:w="1440" w:type="dxa"/>
            <w:tcBorders>
              <w:top w:val="nil"/>
              <w:left w:val="nil"/>
              <w:bottom w:val="nil"/>
              <w:right w:val="nil"/>
            </w:tcBorders>
          </w:tcPr>
          <w:p w14:paraId="2CC40A81" w14:textId="783015C1" w:rsidR="00183FF8" w:rsidRPr="00183FF8" w:rsidRDefault="00183FF8" w:rsidP="00183FF8">
            <w:pPr>
              <w:ind w:right="-72"/>
              <w:jc w:val="right"/>
              <w:rPr>
                <w:rFonts w:ascii="Arial" w:hAnsi="Arial" w:cs="Arial"/>
                <w:sz w:val="18"/>
                <w:szCs w:val="18"/>
                <w:lang w:val="en-GB"/>
              </w:rPr>
            </w:pPr>
            <w:r w:rsidRPr="00183FF8">
              <w:rPr>
                <w:rFonts w:ascii="Arial" w:eastAsia="Arial" w:hAnsi="Arial" w:cs="Arial"/>
                <w:sz w:val="18"/>
                <w:szCs w:val="18"/>
              </w:rPr>
              <w:t>212,948,967</w:t>
            </w:r>
          </w:p>
        </w:tc>
      </w:tr>
      <w:tr w:rsidR="00183FF8" w:rsidRPr="00183FF8" w14:paraId="46CF5E44" w14:textId="77777777" w:rsidTr="00183FF8">
        <w:trPr>
          <w:gridBefore w:val="1"/>
          <w:wBefore w:w="123" w:type="dxa"/>
          <w:trHeight w:val="20"/>
        </w:trPr>
        <w:tc>
          <w:tcPr>
            <w:tcW w:w="6555" w:type="dxa"/>
            <w:tcBorders>
              <w:top w:val="nil"/>
              <w:left w:val="nil"/>
              <w:bottom w:val="nil"/>
              <w:right w:val="nil"/>
            </w:tcBorders>
            <w:vAlign w:val="bottom"/>
          </w:tcPr>
          <w:p w14:paraId="7D951C11" w14:textId="74D54504" w:rsidR="00183FF8" w:rsidRPr="00183FF8" w:rsidRDefault="00183FF8" w:rsidP="00183FF8">
            <w:pPr>
              <w:ind w:left="-101" w:right="-108"/>
              <w:rPr>
                <w:rFonts w:ascii="Arial" w:hAnsi="Arial" w:cs="Arial"/>
                <w:sz w:val="18"/>
                <w:szCs w:val="18"/>
                <w:lang w:val="en-GB"/>
              </w:rPr>
            </w:pPr>
            <w:r w:rsidRPr="00183FF8">
              <w:rPr>
                <w:rFonts w:ascii="Arial" w:eastAsia="Cambria" w:hAnsi="Arial" w:cs="Arial"/>
                <w:color w:val="000000"/>
                <w:sz w:val="18"/>
                <w:szCs w:val="18"/>
              </w:rPr>
              <w:t xml:space="preserve">Less  Loss allowance </w:t>
            </w:r>
          </w:p>
        </w:tc>
        <w:tc>
          <w:tcPr>
            <w:tcW w:w="1440" w:type="dxa"/>
            <w:tcBorders>
              <w:top w:val="nil"/>
              <w:left w:val="nil"/>
              <w:bottom w:val="single" w:sz="4" w:space="0" w:color="auto"/>
              <w:right w:val="nil"/>
            </w:tcBorders>
            <w:shd w:val="clear" w:color="auto" w:fill="FAFAFA"/>
          </w:tcPr>
          <w:p w14:paraId="46E6DA4B" w14:textId="08F9A677" w:rsidR="00183FF8" w:rsidRPr="00183FF8" w:rsidRDefault="00B81C78" w:rsidP="00183FF8">
            <w:pPr>
              <w:ind w:right="-72"/>
              <w:jc w:val="right"/>
              <w:rPr>
                <w:rFonts w:ascii="Arial" w:hAnsi="Arial" w:cs="Arial"/>
                <w:sz w:val="18"/>
                <w:szCs w:val="18"/>
                <w:lang w:val="en-GB"/>
              </w:rPr>
            </w:pPr>
            <w:r w:rsidRPr="00B81C78">
              <w:rPr>
                <w:rFonts w:ascii="Arial" w:hAnsi="Arial" w:cs="Arial"/>
                <w:sz w:val="18"/>
                <w:szCs w:val="18"/>
                <w:lang w:val="en-GB"/>
              </w:rPr>
              <w:t>(2,303,321)</w:t>
            </w:r>
          </w:p>
        </w:tc>
        <w:tc>
          <w:tcPr>
            <w:tcW w:w="1440" w:type="dxa"/>
            <w:tcBorders>
              <w:top w:val="nil"/>
              <w:left w:val="nil"/>
              <w:bottom w:val="single" w:sz="4" w:space="0" w:color="auto"/>
              <w:right w:val="nil"/>
            </w:tcBorders>
          </w:tcPr>
          <w:p w14:paraId="21514BA3" w14:textId="368F7CEF" w:rsidR="00183FF8" w:rsidRPr="00183FF8" w:rsidRDefault="00183FF8" w:rsidP="00183FF8">
            <w:pPr>
              <w:ind w:right="-72"/>
              <w:jc w:val="right"/>
              <w:rPr>
                <w:rFonts w:ascii="Arial" w:hAnsi="Arial" w:cs="Arial"/>
                <w:sz w:val="18"/>
                <w:szCs w:val="18"/>
                <w:lang w:val="en-GB"/>
              </w:rPr>
            </w:pPr>
            <w:r w:rsidRPr="00183FF8">
              <w:rPr>
                <w:rFonts w:ascii="Arial" w:eastAsia="Arial" w:hAnsi="Arial" w:cs="Arial"/>
                <w:sz w:val="18"/>
                <w:szCs w:val="18"/>
              </w:rPr>
              <w:t>(2,303,321)</w:t>
            </w:r>
          </w:p>
        </w:tc>
      </w:tr>
      <w:tr w:rsidR="00183FF8" w:rsidRPr="00183FF8" w14:paraId="2688A053" w14:textId="77777777" w:rsidTr="00183FF8">
        <w:trPr>
          <w:gridBefore w:val="1"/>
          <w:wBefore w:w="123" w:type="dxa"/>
          <w:trHeight w:val="20"/>
        </w:trPr>
        <w:tc>
          <w:tcPr>
            <w:tcW w:w="6555" w:type="dxa"/>
            <w:tcBorders>
              <w:top w:val="nil"/>
              <w:left w:val="nil"/>
              <w:bottom w:val="nil"/>
              <w:right w:val="nil"/>
            </w:tcBorders>
            <w:vAlign w:val="bottom"/>
          </w:tcPr>
          <w:p w14:paraId="652B1DDC" w14:textId="77777777" w:rsidR="00183FF8" w:rsidRPr="00183FF8" w:rsidRDefault="00183FF8" w:rsidP="00183FF8">
            <w:pPr>
              <w:ind w:left="-101" w:right="-72"/>
              <w:rPr>
                <w:rFonts w:ascii="Arial" w:eastAsia="MS Mincho" w:hAnsi="Arial" w:cs="Arial"/>
                <w:noProof/>
                <w:sz w:val="18"/>
                <w:szCs w:val="18"/>
                <w:lang w:val="en-GB" w:eastAsia="en-US"/>
              </w:rPr>
            </w:pPr>
          </w:p>
        </w:tc>
        <w:tc>
          <w:tcPr>
            <w:tcW w:w="1440" w:type="dxa"/>
            <w:tcBorders>
              <w:top w:val="single" w:sz="4" w:space="0" w:color="auto"/>
              <w:left w:val="nil"/>
              <w:bottom w:val="nil"/>
              <w:right w:val="nil"/>
            </w:tcBorders>
            <w:shd w:val="clear" w:color="auto" w:fill="FAFAFA"/>
            <w:vAlign w:val="bottom"/>
          </w:tcPr>
          <w:p w14:paraId="3A0F7C7C" w14:textId="77777777" w:rsidR="00183FF8" w:rsidRPr="00183FF8" w:rsidRDefault="00183FF8" w:rsidP="00183FF8">
            <w:pPr>
              <w:ind w:left="72" w:right="-72"/>
              <w:jc w:val="right"/>
              <w:rPr>
                <w:rFonts w:ascii="Arial" w:eastAsia="MS Mincho" w:hAnsi="Arial" w:cs="Arial"/>
                <w:noProof/>
                <w:sz w:val="18"/>
                <w:szCs w:val="18"/>
                <w:lang w:val="en-GB" w:eastAsia="en-US"/>
              </w:rPr>
            </w:pPr>
          </w:p>
        </w:tc>
        <w:tc>
          <w:tcPr>
            <w:tcW w:w="1440" w:type="dxa"/>
            <w:tcBorders>
              <w:top w:val="single" w:sz="4" w:space="0" w:color="auto"/>
              <w:left w:val="nil"/>
              <w:bottom w:val="nil"/>
              <w:right w:val="nil"/>
            </w:tcBorders>
            <w:vAlign w:val="bottom"/>
          </w:tcPr>
          <w:p w14:paraId="7F276CDF" w14:textId="77777777" w:rsidR="00183FF8" w:rsidRPr="00183FF8" w:rsidRDefault="00183FF8" w:rsidP="00183FF8">
            <w:pPr>
              <w:ind w:left="72" w:right="-72"/>
              <w:jc w:val="right"/>
              <w:rPr>
                <w:rFonts w:ascii="Arial" w:eastAsia="MS Mincho" w:hAnsi="Arial" w:cs="Arial"/>
                <w:noProof/>
                <w:sz w:val="18"/>
                <w:szCs w:val="18"/>
                <w:lang w:val="en-GB" w:eastAsia="en-US"/>
              </w:rPr>
            </w:pPr>
          </w:p>
        </w:tc>
      </w:tr>
      <w:tr w:rsidR="00183FF8" w:rsidRPr="00183FF8" w14:paraId="0135182F" w14:textId="77777777" w:rsidTr="00183FF8">
        <w:trPr>
          <w:gridBefore w:val="1"/>
          <w:wBefore w:w="123" w:type="dxa"/>
          <w:trHeight w:val="20"/>
        </w:trPr>
        <w:tc>
          <w:tcPr>
            <w:tcW w:w="6555" w:type="dxa"/>
            <w:tcBorders>
              <w:top w:val="nil"/>
              <w:left w:val="nil"/>
              <w:bottom w:val="nil"/>
              <w:right w:val="nil"/>
            </w:tcBorders>
            <w:vAlign w:val="bottom"/>
          </w:tcPr>
          <w:p w14:paraId="05871C51" w14:textId="563B8D50" w:rsidR="00183FF8" w:rsidRPr="00183FF8" w:rsidRDefault="00183FF8" w:rsidP="00183FF8">
            <w:pPr>
              <w:ind w:left="-101" w:right="-108"/>
              <w:rPr>
                <w:rFonts w:ascii="Arial" w:hAnsi="Arial" w:cs="Arial"/>
                <w:sz w:val="18"/>
                <w:szCs w:val="18"/>
              </w:rPr>
            </w:pPr>
            <w:r w:rsidRPr="00183FF8">
              <w:rPr>
                <w:rFonts w:ascii="Arial" w:eastAsia="Cambria" w:hAnsi="Arial" w:cs="Arial"/>
                <w:sz w:val="18"/>
                <w:szCs w:val="18"/>
                <w:lang w:bidi="ar-SA"/>
              </w:rPr>
              <w:t>Total trade receivables, net</w:t>
            </w:r>
          </w:p>
        </w:tc>
        <w:tc>
          <w:tcPr>
            <w:tcW w:w="1440" w:type="dxa"/>
            <w:tcBorders>
              <w:top w:val="nil"/>
              <w:left w:val="nil"/>
              <w:bottom w:val="nil"/>
              <w:right w:val="nil"/>
            </w:tcBorders>
            <w:shd w:val="clear" w:color="auto" w:fill="FAFAFA"/>
          </w:tcPr>
          <w:p w14:paraId="3F072193" w14:textId="133A5C71" w:rsidR="00183FF8" w:rsidRPr="00183FF8" w:rsidRDefault="00B81C78" w:rsidP="00183FF8">
            <w:pPr>
              <w:ind w:right="-72"/>
              <w:jc w:val="right"/>
              <w:rPr>
                <w:rFonts w:ascii="Arial" w:hAnsi="Arial" w:cs="Arial"/>
                <w:sz w:val="18"/>
                <w:szCs w:val="18"/>
                <w:lang w:val="en-GB"/>
              </w:rPr>
            </w:pPr>
            <w:r w:rsidRPr="00B81C78">
              <w:rPr>
                <w:rFonts w:ascii="Arial" w:hAnsi="Arial" w:cs="Arial"/>
                <w:sz w:val="18"/>
                <w:szCs w:val="18"/>
                <w:lang w:val="en-GB"/>
              </w:rPr>
              <w:t>284,614,947</w:t>
            </w:r>
          </w:p>
        </w:tc>
        <w:tc>
          <w:tcPr>
            <w:tcW w:w="1440" w:type="dxa"/>
            <w:tcBorders>
              <w:top w:val="nil"/>
              <w:left w:val="nil"/>
              <w:bottom w:val="nil"/>
              <w:right w:val="nil"/>
            </w:tcBorders>
          </w:tcPr>
          <w:p w14:paraId="0F9FD182" w14:textId="7F0500C3" w:rsidR="00183FF8" w:rsidRPr="00183FF8" w:rsidRDefault="00183FF8" w:rsidP="00183FF8">
            <w:pPr>
              <w:ind w:right="-72"/>
              <w:jc w:val="right"/>
              <w:rPr>
                <w:rFonts w:ascii="Arial" w:hAnsi="Arial" w:cs="Arial"/>
                <w:sz w:val="18"/>
                <w:szCs w:val="18"/>
                <w:lang w:val="en-GB"/>
              </w:rPr>
            </w:pPr>
            <w:r w:rsidRPr="00183FF8">
              <w:rPr>
                <w:rFonts w:ascii="Arial" w:eastAsia="Arial" w:hAnsi="Arial" w:cs="Arial"/>
                <w:sz w:val="18"/>
                <w:szCs w:val="18"/>
              </w:rPr>
              <w:t>210,645,646</w:t>
            </w:r>
          </w:p>
        </w:tc>
      </w:tr>
      <w:tr w:rsidR="00183FF8" w:rsidRPr="00183FF8" w14:paraId="16685ED5" w14:textId="77777777" w:rsidTr="00183FF8">
        <w:trPr>
          <w:gridBefore w:val="1"/>
          <w:wBefore w:w="123" w:type="dxa"/>
          <w:trHeight w:val="20"/>
        </w:trPr>
        <w:tc>
          <w:tcPr>
            <w:tcW w:w="6555" w:type="dxa"/>
            <w:tcBorders>
              <w:top w:val="nil"/>
              <w:left w:val="nil"/>
              <w:bottom w:val="nil"/>
              <w:right w:val="nil"/>
            </w:tcBorders>
            <w:vAlign w:val="bottom"/>
          </w:tcPr>
          <w:p w14:paraId="6CED8023" w14:textId="6381BCB7" w:rsidR="00183FF8" w:rsidRPr="00183FF8" w:rsidRDefault="00183FF8" w:rsidP="00183FF8">
            <w:pPr>
              <w:ind w:left="-101" w:right="-108"/>
              <w:rPr>
                <w:rFonts w:ascii="Arial" w:hAnsi="Arial" w:cs="Arial"/>
                <w:sz w:val="18"/>
                <w:szCs w:val="18"/>
                <w:cs/>
              </w:rPr>
            </w:pPr>
            <w:r w:rsidRPr="00183FF8">
              <w:rPr>
                <w:rFonts w:ascii="Arial" w:eastAsia="Cambria" w:hAnsi="Arial" w:cs="Arial"/>
                <w:color w:val="000000"/>
                <w:sz w:val="18"/>
                <w:szCs w:val="18"/>
              </w:rPr>
              <w:t>Other receivables - third parties</w:t>
            </w:r>
          </w:p>
        </w:tc>
        <w:tc>
          <w:tcPr>
            <w:tcW w:w="1440" w:type="dxa"/>
            <w:tcBorders>
              <w:top w:val="nil"/>
              <w:left w:val="nil"/>
              <w:bottom w:val="nil"/>
              <w:right w:val="nil"/>
            </w:tcBorders>
            <w:shd w:val="clear" w:color="auto" w:fill="FAFAFA"/>
          </w:tcPr>
          <w:p w14:paraId="75887A77" w14:textId="484075BE" w:rsidR="00183FF8" w:rsidRPr="00183FF8" w:rsidRDefault="00B81C78" w:rsidP="00183FF8">
            <w:pPr>
              <w:ind w:right="-72"/>
              <w:jc w:val="right"/>
              <w:rPr>
                <w:rFonts w:ascii="Arial" w:hAnsi="Arial" w:cs="Arial"/>
                <w:sz w:val="18"/>
                <w:szCs w:val="18"/>
                <w:lang w:val="en-GB"/>
              </w:rPr>
            </w:pPr>
            <w:r w:rsidRPr="00B81C78">
              <w:rPr>
                <w:rFonts w:ascii="Arial" w:hAnsi="Arial" w:cs="Arial"/>
                <w:sz w:val="18"/>
                <w:szCs w:val="18"/>
                <w:lang w:val="en-GB"/>
              </w:rPr>
              <w:t>750,132</w:t>
            </w:r>
          </w:p>
        </w:tc>
        <w:tc>
          <w:tcPr>
            <w:tcW w:w="1440" w:type="dxa"/>
            <w:tcBorders>
              <w:top w:val="nil"/>
              <w:left w:val="nil"/>
              <w:bottom w:val="nil"/>
              <w:right w:val="nil"/>
            </w:tcBorders>
          </w:tcPr>
          <w:p w14:paraId="0FCF1514" w14:textId="28949A82" w:rsidR="00183FF8" w:rsidRPr="00183FF8" w:rsidRDefault="00183FF8" w:rsidP="00183FF8">
            <w:pPr>
              <w:ind w:right="-72"/>
              <w:jc w:val="right"/>
              <w:rPr>
                <w:rFonts w:ascii="Arial" w:hAnsi="Arial" w:cs="Arial"/>
                <w:sz w:val="18"/>
                <w:szCs w:val="18"/>
                <w:lang w:val="en-GB"/>
              </w:rPr>
            </w:pPr>
            <w:r w:rsidRPr="00183FF8">
              <w:rPr>
                <w:rFonts w:ascii="Arial" w:eastAsia="Arial" w:hAnsi="Arial" w:cs="Arial"/>
                <w:sz w:val="18"/>
                <w:szCs w:val="18"/>
              </w:rPr>
              <w:t>1,174,541</w:t>
            </w:r>
          </w:p>
        </w:tc>
      </w:tr>
      <w:tr w:rsidR="00183FF8" w:rsidRPr="00183FF8" w14:paraId="017B974B" w14:textId="77777777" w:rsidTr="00183FF8">
        <w:trPr>
          <w:gridBefore w:val="1"/>
          <w:wBefore w:w="123" w:type="dxa"/>
          <w:trHeight w:val="20"/>
        </w:trPr>
        <w:tc>
          <w:tcPr>
            <w:tcW w:w="6555" w:type="dxa"/>
            <w:tcBorders>
              <w:top w:val="nil"/>
              <w:left w:val="nil"/>
              <w:bottom w:val="nil"/>
              <w:right w:val="nil"/>
            </w:tcBorders>
            <w:vAlign w:val="bottom"/>
          </w:tcPr>
          <w:p w14:paraId="1466A69D" w14:textId="1E710E72" w:rsidR="00183FF8" w:rsidRPr="00183FF8" w:rsidRDefault="00183FF8" w:rsidP="00183FF8">
            <w:pPr>
              <w:ind w:left="-101" w:right="-108"/>
              <w:rPr>
                <w:rFonts w:ascii="Arial" w:hAnsi="Arial" w:cs="Arial"/>
                <w:sz w:val="18"/>
                <w:szCs w:val="18"/>
                <w:cs/>
              </w:rPr>
            </w:pPr>
            <w:r w:rsidRPr="00183FF8">
              <w:rPr>
                <w:rFonts w:ascii="Arial" w:eastAsia="Cambria" w:hAnsi="Arial" w:cs="Arial"/>
                <w:color w:val="000000"/>
                <w:sz w:val="18"/>
                <w:szCs w:val="18"/>
              </w:rPr>
              <w:t>Other receivables - employees</w:t>
            </w:r>
          </w:p>
        </w:tc>
        <w:tc>
          <w:tcPr>
            <w:tcW w:w="1440" w:type="dxa"/>
            <w:tcBorders>
              <w:top w:val="nil"/>
              <w:left w:val="nil"/>
              <w:bottom w:val="nil"/>
              <w:right w:val="nil"/>
            </w:tcBorders>
            <w:shd w:val="clear" w:color="auto" w:fill="FAFAFA"/>
          </w:tcPr>
          <w:p w14:paraId="496A72AD" w14:textId="6BF1DA4E" w:rsidR="00183FF8" w:rsidRPr="00183FF8" w:rsidRDefault="00B81C78" w:rsidP="00183FF8">
            <w:pPr>
              <w:ind w:right="-72"/>
              <w:jc w:val="right"/>
              <w:rPr>
                <w:rFonts w:ascii="Arial" w:hAnsi="Arial" w:cs="Arial"/>
                <w:sz w:val="18"/>
                <w:szCs w:val="18"/>
                <w:lang w:val="en-GB"/>
              </w:rPr>
            </w:pPr>
            <w:r>
              <w:rPr>
                <w:rFonts w:ascii="Arial" w:hAnsi="Arial" w:cs="Arial"/>
                <w:sz w:val="18"/>
                <w:szCs w:val="18"/>
                <w:lang w:val="en-GB"/>
              </w:rPr>
              <w:t>-</w:t>
            </w:r>
          </w:p>
        </w:tc>
        <w:tc>
          <w:tcPr>
            <w:tcW w:w="1440" w:type="dxa"/>
            <w:tcBorders>
              <w:top w:val="nil"/>
              <w:left w:val="nil"/>
              <w:bottom w:val="nil"/>
              <w:right w:val="nil"/>
            </w:tcBorders>
          </w:tcPr>
          <w:p w14:paraId="13BE2AC6" w14:textId="37D44AFE" w:rsidR="00183FF8" w:rsidRPr="00183FF8" w:rsidRDefault="00183FF8" w:rsidP="00183FF8">
            <w:pPr>
              <w:ind w:right="-72"/>
              <w:jc w:val="right"/>
              <w:rPr>
                <w:rFonts w:ascii="Arial" w:hAnsi="Arial" w:cs="Arial"/>
                <w:sz w:val="18"/>
                <w:szCs w:val="18"/>
                <w:lang w:val="en-GB"/>
              </w:rPr>
            </w:pPr>
            <w:r w:rsidRPr="00183FF8">
              <w:rPr>
                <w:rFonts w:ascii="Arial" w:eastAsia="Arial" w:hAnsi="Arial" w:cs="Arial"/>
                <w:sz w:val="18"/>
                <w:szCs w:val="18"/>
              </w:rPr>
              <w:t>38,201</w:t>
            </w:r>
          </w:p>
        </w:tc>
      </w:tr>
      <w:tr w:rsidR="00183FF8" w:rsidRPr="00183FF8" w14:paraId="1B6EA487" w14:textId="77777777" w:rsidTr="00183FF8">
        <w:trPr>
          <w:gridBefore w:val="1"/>
          <w:wBefore w:w="123" w:type="dxa"/>
          <w:trHeight w:val="20"/>
        </w:trPr>
        <w:tc>
          <w:tcPr>
            <w:tcW w:w="6555" w:type="dxa"/>
            <w:tcBorders>
              <w:top w:val="nil"/>
              <w:left w:val="nil"/>
              <w:bottom w:val="nil"/>
              <w:right w:val="nil"/>
            </w:tcBorders>
            <w:vAlign w:val="bottom"/>
          </w:tcPr>
          <w:p w14:paraId="6360E124" w14:textId="5864C495" w:rsidR="00183FF8" w:rsidRPr="00183FF8" w:rsidRDefault="00183FF8" w:rsidP="00183FF8">
            <w:pPr>
              <w:ind w:left="-101" w:right="-108"/>
              <w:rPr>
                <w:rFonts w:ascii="Arial" w:hAnsi="Arial" w:cs="Arial"/>
                <w:sz w:val="18"/>
                <w:szCs w:val="18"/>
                <w:cs/>
              </w:rPr>
            </w:pPr>
            <w:r w:rsidRPr="00183FF8">
              <w:rPr>
                <w:rFonts w:ascii="Arial" w:eastAsia="Cambria" w:hAnsi="Arial" w:cs="Arial"/>
                <w:color w:val="000000"/>
                <w:sz w:val="18"/>
                <w:szCs w:val="18"/>
              </w:rPr>
              <w:t>Prepayments</w:t>
            </w:r>
          </w:p>
        </w:tc>
        <w:tc>
          <w:tcPr>
            <w:tcW w:w="1440" w:type="dxa"/>
            <w:tcBorders>
              <w:top w:val="nil"/>
              <w:left w:val="nil"/>
              <w:bottom w:val="nil"/>
              <w:right w:val="nil"/>
            </w:tcBorders>
            <w:shd w:val="clear" w:color="auto" w:fill="FAFAFA"/>
          </w:tcPr>
          <w:p w14:paraId="7BA84CD1" w14:textId="23076AEC" w:rsidR="00183FF8" w:rsidRPr="00183FF8" w:rsidRDefault="00B81C78" w:rsidP="00183FF8">
            <w:pPr>
              <w:ind w:right="-72"/>
              <w:jc w:val="right"/>
              <w:rPr>
                <w:rFonts w:ascii="Arial" w:hAnsi="Arial" w:cs="Arial"/>
                <w:sz w:val="18"/>
                <w:szCs w:val="18"/>
                <w:lang w:val="en-GB"/>
              </w:rPr>
            </w:pPr>
            <w:r w:rsidRPr="00B81C78">
              <w:rPr>
                <w:rFonts w:ascii="Arial" w:hAnsi="Arial" w:cs="Arial"/>
                <w:sz w:val="18"/>
                <w:szCs w:val="18"/>
                <w:lang w:val="en-GB"/>
              </w:rPr>
              <w:t>5,799,040</w:t>
            </w:r>
          </w:p>
        </w:tc>
        <w:tc>
          <w:tcPr>
            <w:tcW w:w="1440" w:type="dxa"/>
            <w:tcBorders>
              <w:top w:val="nil"/>
              <w:left w:val="nil"/>
              <w:bottom w:val="nil"/>
              <w:right w:val="nil"/>
            </w:tcBorders>
          </w:tcPr>
          <w:p w14:paraId="0297FA6C" w14:textId="677F3C71" w:rsidR="00183FF8" w:rsidRPr="00183FF8" w:rsidRDefault="00183FF8" w:rsidP="00183FF8">
            <w:pPr>
              <w:ind w:right="-72"/>
              <w:jc w:val="right"/>
              <w:rPr>
                <w:rFonts w:ascii="Arial" w:hAnsi="Arial" w:cs="Arial"/>
                <w:sz w:val="18"/>
                <w:szCs w:val="18"/>
                <w:lang w:val="en-GB"/>
              </w:rPr>
            </w:pPr>
            <w:r w:rsidRPr="00183FF8">
              <w:rPr>
                <w:rFonts w:ascii="Arial" w:eastAsia="Arial" w:hAnsi="Arial" w:cs="Arial"/>
                <w:sz w:val="18"/>
                <w:szCs w:val="18"/>
              </w:rPr>
              <w:t>7,430,009</w:t>
            </w:r>
          </w:p>
        </w:tc>
      </w:tr>
      <w:tr w:rsidR="00183FF8" w:rsidRPr="00183FF8" w14:paraId="3EAB1CD4" w14:textId="77777777" w:rsidTr="00183FF8">
        <w:trPr>
          <w:gridBefore w:val="1"/>
          <w:wBefore w:w="123" w:type="dxa"/>
          <w:trHeight w:val="20"/>
        </w:trPr>
        <w:tc>
          <w:tcPr>
            <w:tcW w:w="6555" w:type="dxa"/>
            <w:tcBorders>
              <w:top w:val="nil"/>
              <w:left w:val="nil"/>
              <w:bottom w:val="nil"/>
              <w:right w:val="nil"/>
            </w:tcBorders>
            <w:vAlign w:val="bottom"/>
          </w:tcPr>
          <w:p w14:paraId="7EAA97B9" w14:textId="42A8AEDF" w:rsidR="00183FF8" w:rsidRPr="00183FF8" w:rsidRDefault="00183FF8" w:rsidP="00183FF8">
            <w:pPr>
              <w:ind w:left="-101"/>
              <w:rPr>
                <w:rFonts w:ascii="Arial" w:eastAsia="Arial" w:hAnsi="Arial" w:cs="Arial"/>
                <w:sz w:val="18"/>
                <w:szCs w:val="18"/>
                <w:u w:val="single"/>
              </w:rPr>
            </w:pPr>
            <w:r w:rsidRPr="00183FF8">
              <w:rPr>
                <w:rFonts w:ascii="Arial" w:eastAsia="Cambria" w:hAnsi="Arial" w:cs="Arial"/>
                <w:color w:val="000000"/>
                <w:sz w:val="18"/>
                <w:szCs w:val="18"/>
              </w:rPr>
              <w:t>Deposits</w:t>
            </w:r>
          </w:p>
        </w:tc>
        <w:tc>
          <w:tcPr>
            <w:tcW w:w="1440" w:type="dxa"/>
            <w:tcBorders>
              <w:top w:val="nil"/>
              <w:left w:val="nil"/>
              <w:bottom w:val="single" w:sz="4" w:space="0" w:color="auto"/>
              <w:right w:val="nil"/>
            </w:tcBorders>
            <w:shd w:val="clear" w:color="auto" w:fill="FAFAFA"/>
          </w:tcPr>
          <w:p w14:paraId="38E65617" w14:textId="08453846" w:rsidR="00183FF8" w:rsidRPr="00183FF8" w:rsidRDefault="00B81C78" w:rsidP="00183FF8">
            <w:pPr>
              <w:ind w:left="-40" w:right="-72"/>
              <w:jc w:val="right"/>
              <w:rPr>
                <w:rFonts w:ascii="Arial" w:eastAsia="Arial" w:hAnsi="Arial" w:cs="Arial"/>
                <w:sz w:val="18"/>
                <w:szCs w:val="18"/>
              </w:rPr>
            </w:pPr>
            <w:r w:rsidRPr="00B81C78">
              <w:rPr>
                <w:rFonts w:ascii="Arial" w:eastAsia="Arial" w:hAnsi="Arial" w:cs="Arial"/>
                <w:sz w:val="18"/>
                <w:szCs w:val="18"/>
              </w:rPr>
              <w:t>268,400</w:t>
            </w:r>
          </w:p>
        </w:tc>
        <w:tc>
          <w:tcPr>
            <w:tcW w:w="1440" w:type="dxa"/>
            <w:tcBorders>
              <w:top w:val="nil"/>
              <w:left w:val="nil"/>
              <w:bottom w:val="single" w:sz="4" w:space="0" w:color="auto"/>
              <w:right w:val="nil"/>
            </w:tcBorders>
          </w:tcPr>
          <w:p w14:paraId="778183D3" w14:textId="5891ED1A" w:rsidR="00183FF8" w:rsidRPr="00183FF8" w:rsidRDefault="00183FF8" w:rsidP="00183FF8">
            <w:pPr>
              <w:ind w:left="-40" w:right="-72"/>
              <w:jc w:val="right"/>
              <w:rPr>
                <w:rFonts w:ascii="Arial" w:eastAsia="Arial" w:hAnsi="Arial" w:cs="Arial"/>
                <w:sz w:val="18"/>
                <w:szCs w:val="18"/>
              </w:rPr>
            </w:pPr>
            <w:r w:rsidRPr="00183FF8">
              <w:rPr>
                <w:rFonts w:ascii="Arial" w:eastAsia="Arial" w:hAnsi="Arial" w:cs="Arial"/>
                <w:sz w:val="18"/>
                <w:szCs w:val="18"/>
              </w:rPr>
              <w:t>210,075</w:t>
            </w:r>
          </w:p>
        </w:tc>
      </w:tr>
      <w:tr w:rsidR="00183FF8" w:rsidRPr="00183FF8" w14:paraId="1867C9F4" w14:textId="77777777" w:rsidTr="00183FF8">
        <w:trPr>
          <w:gridBefore w:val="1"/>
          <w:wBefore w:w="123" w:type="dxa"/>
          <w:trHeight w:val="20"/>
        </w:trPr>
        <w:tc>
          <w:tcPr>
            <w:tcW w:w="6555" w:type="dxa"/>
            <w:tcBorders>
              <w:top w:val="nil"/>
              <w:left w:val="nil"/>
              <w:bottom w:val="nil"/>
              <w:right w:val="nil"/>
            </w:tcBorders>
            <w:vAlign w:val="bottom"/>
          </w:tcPr>
          <w:p w14:paraId="457DCF80" w14:textId="6B506E47" w:rsidR="00183FF8" w:rsidRPr="00183FF8" w:rsidRDefault="00183FF8" w:rsidP="00183FF8">
            <w:pPr>
              <w:ind w:left="-101"/>
              <w:jc w:val="both"/>
              <w:rPr>
                <w:rFonts w:ascii="Arial" w:eastAsia="Arial" w:hAnsi="Arial" w:cs="Arial"/>
                <w:sz w:val="18"/>
                <w:szCs w:val="18"/>
              </w:rPr>
            </w:pPr>
          </w:p>
        </w:tc>
        <w:tc>
          <w:tcPr>
            <w:tcW w:w="1440" w:type="dxa"/>
            <w:tcBorders>
              <w:top w:val="single" w:sz="4" w:space="0" w:color="auto"/>
              <w:left w:val="nil"/>
              <w:bottom w:val="nil"/>
              <w:right w:val="nil"/>
            </w:tcBorders>
            <w:shd w:val="clear" w:color="auto" w:fill="FAFAFA"/>
            <w:vAlign w:val="bottom"/>
          </w:tcPr>
          <w:p w14:paraId="3B19B673" w14:textId="26FBF2B3" w:rsidR="00183FF8" w:rsidRPr="00183FF8" w:rsidRDefault="00183FF8" w:rsidP="00183FF8">
            <w:pPr>
              <w:ind w:right="-72"/>
              <w:jc w:val="right"/>
              <w:rPr>
                <w:rFonts w:ascii="Arial" w:eastAsia="Arial Unicode MS" w:hAnsi="Arial" w:cs="Arial"/>
                <w:sz w:val="18"/>
                <w:szCs w:val="18"/>
              </w:rPr>
            </w:pPr>
          </w:p>
        </w:tc>
        <w:tc>
          <w:tcPr>
            <w:tcW w:w="1440" w:type="dxa"/>
            <w:tcBorders>
              <w:top w:val="single" w:sz="4" w:space="0" w:color="auto"/>
              <w:left w:val="nil"/>
              <w:bottom w:val="nil"/>
              <w:right w:val="nil"/>
            </w:tcBorders>
            <w:vAlign w:val="bottom"/>
          </w:tcPr>
          <w:p w14:paraId="6479315E" w14:textId="0E928B70" w:rsidR="00183FF8" w:rsidRPr="00183FF8" w:rsidRDefault="00183FF8" w:rsidP="00183FF8">
            <w:pPr>
              <w:ind w:right="-72"/>
              <w:jc w:val="right"/>
              <w:rPr>
                <w:rFonts w:ascii="Arial" w:eastAsia="Arial Unicode MS" w:hAnsi="Arial" w:cs="Arial"/>
                <w:sz w:val="18"/>
                <w:szCs w:val="18"/>
              </w:rPr>
            </w:pPr>
          </w:p>
        </w:tc>
      </w:tr>
      <w:tr w:rsidR="00183FF8" w:rsidRPr="00183FF8" w14:paraId="52B1885F" w14:textId="77777777" w:rsidTr="00183F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6678" w:type="dxa"/>
            <w:gridSpan w:val="2"/>
            <w:tcBorders>
              <w:top w:val="nil"/>
              <w:left w:val="nil"/>
              <w:bottom w:val="nil"/>
              <w:right w:val="nil"/>
            </w:tcBorders>
            <w:vAlign w:val="bottom"/>
          </w:tcPr>
          <w:p w14:paraId="28A34066" w14:textId="77777777" w:rsidR="00183FF8" w:rsidRPr="00183FF8" w:rsidRDefault="00183FF8" w:rsidP="00183FF8">
            <w:pPr>
              <w:autoSpaceDE w:val="0"/>
              <w:autoSpaceDN w:val="0"/>
              <w:adjustRightInd w:val="0"/>
              <w:ind w:left="540"/>
              <w:jc w:val="both"/>
              <w:rPr>
                <w:rFonts w:ascii="Arial" w:eastAsia="Cambria" w:hAnsi="Arial" w:cs="Arial"/>
                <w:sz w:val="18"/>
                <w:szCs w:val="18"/>
                <w:lang w:eastAsia="en-US" w:bidi="ar-SA"/>
              </w:rPr>
            </w:pPr>
          </w:p>
        </w:tc>
        <w:tc>
          <w:tcPr>
            <w:tcW w:w="1440" w:type="dxa"/>
            <w:tcBorders>
              <w:top w:val="nil"/>
              <w:left w:val="nil"/>
              <w:bottom w:val="single" w:sz="4" w:space="0" w:color="auto"/>
              <w:right w:val="nil"/>
            </w:tcBorders>
            <w:shd w:val="clear" w:color="auto" w:fill="FAFAFA"/>
          </w:tcPr>
          <w:p w14:paraId="19EA5615" w14:textId="2B0E31F5" w:rsidR="00183FF8" w:rsidRPr="00183FF8" w:rsidRDefault="00B81C78" w:rsidP="00183FF8">
            <w:pPr>
              <w:ind w:left="-40" w:right="-72"/>
              <w:jc w:val="right"/>
              <w:rPr>
                <w:rFonts w:ascii="Arial" w:eastAsia="Arial" w:hAnsi="Arial" w:cs="Arial"/>
                <w:sz w:val="18"/>
                <w:szCs w:val="18"/>
              </w:rPr>
            </w:pPr>
            <w:r w:rsidRPr="00B81C78">
              <w:rPr>
                <w:rFonts w:ascii="Arial" w:eastAsia="Arial" w:hAnsi="Arial" w:cs="Arial"/>
                <w:sz w:val="18"/>
                <w:szCs w:val="18"/>
              </w:rPr>
              <w:t>291,432,519</w:t>
            </w:r>
          </w:p>
        </w:tc>
        <w:tc>
          <w:tcPr>
            <w:tcW w:w="1440" w:type="dxa"/>
            <w:tcBorders>
              <w:top w:val="nil"/>
              <w:left w:val="nil"/>
              <w:bottom w:val="single" w:sz="4" w:space="0" w:color="auto"/>
              <w:right w:val="nil"/>
            </w:tcBorders>
          </w:tcPr>
          <w:p w14:paraId="4DF532FA" w14:textId="055B4279" w:rsidR="00183FF8" w:rsidRPr="00183FF8" w:rsidRDefault="00183FF8" w:rsidP="00183FF8">
            <w:pPr>
              <w:tabs>
                <w:tab w:val="decimal" w:pos="1195"/>
              </w:tabs>
              <w:ind w:right="-72"/>
              <w:jc w:val="right"/>
              <w:rPr>
                <w:rFonts w:ascii="Arial" w:eastAsia="Arial" w:hAnsi="Arial" w:cs="Arial"/>
                <w:sz w:val="18"/>
                <w:szCs w:val="18"/>
                <w:lang w:val="en-GB"/>
              </w:rPr>
            </w:pPr>
            <w:r w:rsidRPr="00183FF8">
              <w:rPr>
                <w:rFonts w:ascii="Arial" w:eastAsia="Arial" w:hAnsi="Arial" w:cs="Arial"/>
                <w:sz w:val="18"/>
                <w:szCs w:val="18"/>
              </w:rPr>
              <w:t>219,498,472</w:t>
            </w:r>
          </w:p>
        </w:tc>
      </w:tr>
    </w:tbl>
    <w:p w14:paraId="28303AFA" w14:textId="77777777" w:rsidR="00665FF3" w:rsidRPr="00DA38E7" w:rsidRDefault="001A2FCB" w:rsidP="0025449A">
      <w:pPr>
        <w:tabs>
          <w:tab w:val="left" w:pos="270"/>
        </w:tabs>
        <w:jc w:val="both"/>
        <w:rPr>
          <w:rFonts w:ascii="Arial" w:hAnsi="Arial" w:cs="Arial"/>
          <w:b/>
          <w:bCs/>
          <w:color w:val="CF4A02"/>
          <w:sz w:val="18"/>
          <w:szCs w:val="18"/>
          <w:lang w:val="en-GB"/>
        </w:rPr>
      </w:pPr>
      <w:r w:rsidRPr="00DA38E7">
        <w:rPr>
          <w:rFonts w:ascii="Arial" w:hAnsi="Arial" w:cs="Arial"/>
          <w:b/>
          <w:bCs/>
          <w:color w:val="CF4A02"/>
          <w:sz w:val="18"/>
          <w:szCs w:val="18"/>
          <w:lang w:val="en-GB"/>
        </w:rPr>
        <w:br w:type="page"/>
      </w:r>
    </w:p>
    <w:p w14:paraId="26983F17" w14:textId="0F27B0BA" w:rsidR="00F13CAB" w:rsidRPr="00DA38E7" w:rsidRDefault="00F13CAB" w:rsidP="0025449A">
      <w:pPr>
        <w:tabs>
          <w:tab w:val="left" w:pos="270"/>
        </w:tabs>
        <w:jc w:val="both"/>
        <w:rPr>
          <w:rFonts w:ascii="Arial" w:hAnsi="Arial" w:cs="Arial"/>
          <w:sz w:val="18"/>
          <w:szCs w:val="18"/>
          <w:lang w:val="en-GB"/>
        </w:rPr>
      </w:pPr>
      <w:r w:rsidRPr="00DA38E7">
        <w:rPr>
          <w:rFonts w:ascii="Arial" w:hAnsi="Arial" w:cs="Arial"/>
          <w:b/>
          <w:bCs/>
          <w:color w:val="CF4A02"/>
          <w:sz w:val="18"/>
          <w:szCs w:val="18"/>
          <w:lang w:val="en-GB"/>
        </w:rPr>
        <w:t>Fair values of trade receivables</w:t>
      </w:r>
    </w:p>
    <w:p w14:paraId="39B925E7" w14:textId="77777777" w:rsidR="00F13CAB" w:rsidRPr="00DA38E7" w:rsidRDefault="00F13CAB" w:rsidP="0025449A">
      <w:pPr>
        <w:tabs>
          <w:tab w:val="left" w:pos="270"/>
        </w:tabs>
        <w:jc w:val="both"/>
        <w:rPr>
          <w:rFonts w:ascii="Arial" w:hAnsi="Arial" w:cs="Arial"/>
          <w:sz w:val="18"/>
          <w:szCs w:val="18"/>
          <w:lang w:val="en-GB"/>
        </w:rPr>
      </w:pPr>
    </w:p>
    <w:p w14:paraId="388CC9DF" w14:textId="77777777" w:rsidR="00346A07" w:rsidRPr="00DA38E7" w:rsidRDefault="00346A07" w:rsidP="0025449A">
      <w:pPr>
        <w:tabs>
          <w:tab w:val="left" w:pos="270"/>
        </w:tabs>
        <w:jc w:val="both"/>
        <w:rPr>
          <w:rFonts w:ascii="Arial" w:hAnsi="Arial" w:cs="Arial"/>
          <w:sz w:val="18"/>
          <w:szCs w:val="18"/>
          <w:lang w:val="en-GB"/>
        </w:rPr>
      </w:pPr>
      <w:r w:rsidRPr="00DA38E7">
        <w:rPr>
          <w:rFonts w:ascii="Arial" w:hAnsi="Arial" w:cs="Arial"/>
          <w:sz w:val="18"/>
          <w:szCs w:val="18"/>
          <w:lang w:val="en-GB"/>
        </w:rPr>
        <w:t xml:space="preserve">The fair value of trade receivables is close to the carrying amounts because it is current assets. </w:t>
      </w:r>
    </w:p>
    <w:p w14:paraId="48E95E6F" w14:textId="77777777" w:rsidR="00F13CAB" w:rsidRPr="00DA38E7" w:rsidRDefault="00F13CAB" w:rsidP="0025449A">
      <w:pPr>
        <w:tabs>
          <w:tab w:val="left" w:pos="270"/>
        </w:tabs>
        <w:jc w:val="both"/>
        <w:rPr>
          <w:rFonts w:ascii="Arial" w:hAnsi="Arial" w:cs="Arial"/>
          <w:sz w:val="18"/>
          <w:szCs w:val="18"/>
          <w:lang w:val="en-GB"/>
        </w:rPr>
      </w:pPr>
    </w:p>
    <w:p w14:paraId="6358C59C" w14:textId="3B22F2ED" w:rsidR="008E6AF3" w:rsidRPr="00DA38E7" w:rsidRDefault="003756D9" w:rsidP="0025449A">
      <w:pPr>
        <w:tabs>
          <w:tab w:val="left" w:pos="270"/>
        </w:tabs>
        <w:jc w:val="both"/>
        <w:rPr>
          <w:rFonts w:ascii="Arial" w:hAnsi="Arial" w:cs="Arial"/>
          <w:sz w:val="18"/>
          <w:szCs w:val="18"/>
        </w:rPr>
      </w:pPr>
      <w:r w:rsidRPr="00DA38E7">
        <w:rPr>
          <w:rFonts w:ascii="Arial" w:hAnsi="Arial" w:cs="Arial"/>
          <w:sz w:val="18"/>
          <w:szCs w:val="18"/>
        </w:rPr>
        <w:t>Trade account receivables can analyse aging as follows:</w:t>
      </w:r>
    </w:p>
    <w:p w14:paraId="46CE47DD" w14:textId="77777777" w:rsidR="00564CD5" w:rsidRPr="00DA38E7" w:rsidRDefault="00564CD5" w:rsidP="0025449A">
      <w:pPr>
        <w:tabs>
          <w:tab w:val="left" w:pos="270"/>
        </w:tabs>
        <w:jc w:val="both"/>
        <w:rPr>
          <w:rFonts w:ascii="Arial" w:hAnsi="Arial" w:cs="Arial"/>
          <w:sz w:val="18"/>
          <w:szCs w:val="18"/>
        </w:rPr>
      </w:pPr>
    </w:p>
    <w:tbl>
      <w:tblPr>
        <w:tblW w:w="9441" w:type="dxa"/>
        <w:tblInd w:w="117" w:type="dxa"/>
        <w:tblLayout w:type="fixed"/>
        <w:tblLook w:val="0000" w:firstRow="0" w:lastRow="0" w:firstColumn="0" w:lastColumn="0" w:noHBand="0" w:noVBand="0"/>
      </w:tblPr>
      <w:tblGrid>
        <w:gridCol w:w="6561"/>
        <w:gridCol w:w="1440"/>
        <w:gridCol w:w="1440"/>
      </w:tblGrid>
      <w:tr w:rsidR="00EB4B04" w:rsidRPr="00DA38E7" w14:paraId="55BD6908" w14:textId="77777777" w:rsidTr="005B4D82">
        <w:tc>
          <w:tcPr>
            <w:tcW w:w="6561" w:type="dxa"/>
            <w:shd w:val="clear" w:color="auto" w:fill="auto"/>
            <w:vAlign w:val="bottom"/>
          </w:tcPr>
          <w:p w14:paraId="77DBDB4E" w14:textId="77777777" w:rsidR="00EB4B04" w:rsidRPr="00DA38E7" w:rsidRDefault="00EB4B04" w:rsidP="0025449A">
            <w:pPr>
              <w:ind w:left="-101"/>
              <w:jc w:val="both"/>
              <w:rPr>
                <w:rFonts w:ascii="Arial" w:eastAsia="Arial" w:hAnsi="Arial" w:cs="Arial"/>
                <w:color w:val="000000"/>
                <w:sz w:val="18"/>
                <w:szCs w:val="18"/>
              </w:rPr>
            </w:pPr>
          </w:p>
        </w:tc>
        <w:tc>
          <w:tcPr>
            <w:tcW w:w="1440" w:type="dxa"/>
            <w:tcBorders>
              <w:top w:val="single" w:sz="4" w:space="0" w:color="000000"/>
            </w:tcBorders>
            <w:shd w:val="clear" w:color="auto" w:fill="auto"/>
            <w:vAlign w:val="bottom"/>
          </w:tcPr>
          <w:p w14:paraId="283EE55E" w14:textId="3FA1BCEE" w:rsidR="00EB4B04" w:rsidRPr="00DA38E7" w:rsidRDefault="00EB4B04" w:rsidP="0025449A">
            <w:pPr>
              <w:ind w:right="-72"/>
              <w:jc w:val="right"/>
              <w:rPr>
                <w:rFonts w:ascii="Arial" w:hAnsi="Arial" w:cs="Arial"/>
                <w:b/>
                <w:bCs/>
                <w:sz w:val="18"/>
                <w:szCs w:val="18"/>
                <w:lang w:val="en-GB"/>
              </w:rPr>
            </w:pPr>
            <w:r w:rsidRPr="00DA38E7">
              <w:rPr>
                <w:rFonts w:ascii="Arial" w:hAnsi="Arial" w:cs="Arial"/>
                <w:b/>
                <w:bCs/>
                <w:sz w:val="18"/>
                <w:szCs w:val="18"/>
                <w:lang w:val="en-GB"/>
              </w:rPr>
              <w:t>Unaudited</w:t>
            </w:r>
          </w:p>
        </w:tc>
        <w:tc>
          <w:tcPr>
            <w:tcW w:w="1440" w:type="dxa"/>
            <w:tcBorders>
              <w:top w:val="single" w:sz="4" w:space="0" w:color="000000"/>
            </w:tcBorders>
            <w:shd w:val="clear" w:color="auto" w:fill="auto"/>
            <w:vAlign w:val="bottom"/>
          </w:tcPr>
          <w:p w14:paraId="0FF21933" w14:textId="63D60C57" w:rsidR="00EB4B04" w:rsidRPr="00DA38E7" w:rsidRDefault="007D27B6" w:rsidP="0025449A">
            <w:pPr>
              <w:ind w:right="-72"/>
              <w:jc w:val="right"/>
              <w:rPr>
                <w:rFonts w:ascii="Arial" w:eastAsia="Arial" w:hAnsi="Arial" w:cs="Arial"/>
                <w:b/>
                <w:sz w:val="18"/>
                <w:szCs w:val="18"/>
              </w:rPr>
            </w:pPr>
            <w:r w:rsidRPr="00DA38E7">
              <w:rPr>
                <w:rFonts w:ascii="Arial" w:hAnsi="Arial" w:cs="Arial"/>
                <w:b/>
                <w:bCs/>
                <w:sz w:val="18"/>
                <w:szCs w:val="18"/>
                <w:lang w:val="en-GB"/>
              </w:rPr>
              <w:t>A</w:t>
            </w:r>
            <w:r w:rsidR="00EB4B04" w:rsidRPr="00DA38E7">
              <w:rPr>
                <w:rFonts w:ascii="Arial" w:hAnsi="Arial" w:cs="Arial"/>
                <w:b/>
                <w:bCs/>
                <w:sz w:val="18"/>
                <w:szCs w:val="18"/>
                <w:lang w:val="en-GB"/>
              </w:rPr>
              <w:t>udited</w:t>
            </w:r>
          </w:p>
        </w:tc>
      </w:tr>
      <w:tr w:rsidR="0077285F" w:rsidRPr="00DA38E7" w14:paraId="1C8F9452" w14:textId="77777777" w:rsidTr="0077285F">
        <w:tc>
          <w:tcPr>
            <w:tcW w:w="6561" w:type="dxa"/>
            <w:shd w:val="clear" w:color="auto" w:fill="auto"/>
            <w:vAlign w:val="bottom"/>
          </w:tcPr>
          <w:p w14:paraId="24BD0CF4" w14:textId="77777777" w:rsidR="0077285F" w:rsidRPr="00DA38E7" w:rsidRDefault="0077285F" w:rsidP="0077285F">
            <w:pPr>
              <w:ind w:left="-101"/>
              <w:jc w:val="both"/>
              <w:rPr>
                <w:rFonts w:ascii="Arial" w:eastAsia="Arial" w:hAnsi="Arial" w:cs="Arial"/>
                <w:color w:val="000000"/>
                <w:sz w:val="18"/>
                <w:szCs w:val="18"/>
              </w:rPr>
            </w:pPr>
          </w:p>
        </w:tc>
        <w:tc>
          <w:tcPr>
            <w:tcW w:w="1440" w:type="dxa"/>
            <w:shd w:val="clear" w:color="auto" w:fill="auto"/>
          </w:tcPr>
          <w:p w14:paraId="2A117851" w14:textId="0C07B012" w:rsidR="0077285F" w:rsidRPr="00DA38E7" w:rsidRDefault="001B4EC6" w:rsidP="0077285F">
            <w:pPr>
              <w:ind w:right="-72"/>
              <w:jc w:val="right"/>
              <w:rPr>
                <w:rFonts w:ascii="Arial" w:eastAsia="Arial" w:hAnsi="Arial" w:cs="Arial"/>
                <w:sz w:val="18"/>
                <w:szCs w:val="18"/>
              </w:rPr>
            </w:pPr>
            <w:r w:rsidRPr="001B4EC6">
              <w:rPr>
                <w:rFonts w:ascii="Arial" w:eastAsia="Arial" w:hAnsi="Arial" w:cs="Arial"/>
                <w:b/>
                <w:sz w:val="18"/>
                <w:szCs w:val="18"/>
                <w:lang w:val="en-GB"/>
              </w:rPr>
              <w:t>31 March</w:t>
            </w:r>
          </w:p>
        </w:tc>
        <w:tc>
          <w:tcPr>
            <w:tcW w:w="1440" w:type="dxa"/>
            <w:shd w:val="clear" w:color="auto" w:fill="auto"/>
            <w:vAlign w:val="bottom"/>
          </w:tcPr>
          <w:p w14:paraId="7B418B72" w14:textId="1D5C8F71" w:rsidR="0077285F" w:rsidRPr="00DA38E7" w:rsidRDefault="0077285F" w:rsidP="0077285F">
            <w:pPr>
              <w:ind w:right="-72"/>
              <w:jc w:val="right"/>
              <w:rPr>
                <w:rFonts w:ascii="Arial" w:eastAsia="Arial" w:hAnsi="Arial" w:cs="Arial"/>
                <w:sz w:val="18"/>
                <w:szCs w:val="18"/>
              </w:rPr>
            </w:pPr>
            <w:r w:rsidRPr="00DA38E7">
              <w:rPr>
                <w:rFonts w:ascii="Arial" w:eastAsia="Arial" w:hAnsi="Arial" w:cs="Arial"/>
                <w:b/>
                <w:sz w:val="18"/>
                <w:szCs w:val="18"/>
                <w:lang w:val="en-GB"/>
              </w:rPr>
              <w:t>31</w:t>
            </w:r>
            <w:r w:rsidRPr="00DA38E7">
              <w:rPr>
                <w:rFonts w:ascii="Arial" w:eastAsia="Arial" w:hAnsi="Arial" w:cs="Arial"/>
                <w:b/>
                <w:sz w:val="18"/>
                <w:szCs w:val="18"/>
              </w:rPr>
              <w:t xml:space="preserve"> December</w:t>
            </w:r>
          </w:p>
        </w:tc>
      </w:tr>
      <w:tr w:rsidR="00E178A7" w:rsidRPr="00DA38E7" w14:paraId="1C34A643" w14:textId="77777777" w:rsidTr="005B4D82">
        <w:tc>
          <w:tcPr>
            <w:tcW w:w="6561" w:type="dxa"/>
            <w:shd w:val="clear" w:color="auto" w:fill="auto"/>
            <w:vAlign w:val="bottom"/>
          </w:tcPr>
          <w:p w14:paraId="4B39C3AA" w14:textId="77777777" w:rsidR="00E178A7" w:rsidRPr="00DA38E7" w:rsidRDefault="00E178A7" w:rsidP="0025449A">
            <w:pPr>
              <w:ind w:left="-101"/>
              <w:jc w:val="both"/>
              <w:rPr>
                <w:rFonts w:ascii="Arial" w:eastAsia="Arial" w:hAnsi="Arial" w:cs="Arial"/>
                <w:color w:val="000000"/>
                <w:sz w:val="18"/>
                <w:szCs w:val="18"/>
              </w:rPr>
            </w:pPr>
          </w:p>
        </w:tc>
        <w:tc>
          <w:tcPr>
            <w:tcW w:w="1440" w:type="dxa"/>
            <w:shd w:val="clear" w:color="auto" w:fill="auto"/>
            <w:vAlign w:val="bottom"/>
          </w:tcPr>
          <w:p w14:paraId="51E1286B" w14:textId="1EABF1DF" w:rsidR="00E178A7" w:rsidRPr="00DA38E7" w:rsidRDefault="001B4EC6" w:rsidP="0025449A">
            <w:pPr>
              <w:ind w:right="-72"/>
              <w:jc w:val="right"/>
              <w:rPr>
                <w:rFonts w:ascii="Arial" w:eastAsia="Arial" w:hAnsi="Arial" w:cs="Arial"/>
                <w:sz w:val="18"/>
                <w:szCs w:val="18"/>
              </w:rPr>
            </w:pPr>
            <w:r w:rsidRPr="001B4EC6">
              <w:rPr>
                <w:rFonts w:ascii="Arial" w:eastAsia="Arial" w:hAnsi="Arial" w:cs="Arial"/>
                <w:b/>
                <w:sz w:val="18"/>
                <w:szCs w:val="18"/>
                <w:lang w:val="en-GB"/>
              </w:rPr>
              <w:t>2023</w:t>
            </w:r>
          </w:p>
        </w:tc>
        <w:tc>
          <w:tcPr>
            <w:tcW w:w="1440" w:type="dxa"/>
            <w:shd w:val="clear" w:color="auto" w:fill="auto"/>
            <w:vAlign w:val="bottom"/>
          </w:tcPr>
          <w:p w14:paraId="45D87606" w14:textId="52A98394" w:rsidR="00E178A7" w:rsidRPr="00DA38E7" w:rsidRDefault="001B4EC6" w:rsidP="0025449A">
            <w:pPr>
              <w:ind w:right="-72"/>
              <w:jc w:val="right"/>
              <w:rPr>
                <w:rFonts w:ascii="Arial" w:eastAsia="Arial" w:hAnsi="Arial" w:cs="Arial"/>
                <w:sz w:val="18"/>
                <w:szCs w:val="18"/>
              </w:rPr>
            </w:pPr>
            <w:r w:rsidRPr="001B4EC6">
              <w:rPr>
                <w:rFonts w:ascii="Arial" w:eastAsia="Arial" w:hAnsi="Arial" w:cs="Arial"/>
                <w:b/>
                <w:sz w:val="18"/>
                <w:szCs w:val="18"/>
                <w:lang w:val="en-GB"/>
              </w:rPr>
              <w:t>2022</w:t>
            </w:r>
          </w:p>
        </w:tc>
      </w:tr>
      <w:tr w:rsidR="00E178A7" w:rsidRPr="00DA38E7" w14:paraId="24DE17BA" w14:textId="77777777" w:rsidTr="005B4D82">
        <w:tc>
          <w:tcPr>
            <w:tcW w:w="6561" w:type="dxa"/>
            <w:shd w:val="clear" w:color="auto" w:fill="auto"/>
            <w:vAlign w:val="bottom"/>
          </w:tcPr>
          <w:p w14:paraId="2ADB2944" w14:textId="77777777" w:rsidR="00E178A7" w:rsidRPr="00DA38E7" w:rsidRDefault="00E178A7" w:rsidP="0025449A">
            <w:pPr>
              <w:ind w:left="-101"/>
              <w:jc w:val="both"/>
              <w:rPr>
                <w:rFonts w:ascii="Arial" w:eastAsia="Arial" w:hAnsi="Arial" w:cs="Arial"/>
                <w:color w:val="000000"/>
                <w:sz w:val="18"/>
                <w:szCs w:val="18"/>
              </w:rPr>
            </w:pPr>
          </w:p>
        </w:tc>
        <w:tc>
          <w:tcPr>
            <w:tcW w:w="1440" w:type="dxa"/>
            <w:tcBorders>
              <w:bottom w:val="single" w:sz="4" w:space="0" w:color="000000"/>
            </w:tcBorders>
            <w:shd w:val="clear" w:color="auto" w:fill="auto"/>
            <w:vAlign w:val="bottom"/>
          </w:tcPr>
          <w:p w14:paraId="6719DE5E" w14:textId="77777777" w:rsidR="00E178A7" w:rsidRPr="00DA38E7" w:rsidRDefault="00E178A7" w:rsidP="0025449A">
            <w:pPr>
              <w:ind w:right="-72"/>
              <w:jc w:val="right"/>
              <w:rPr>
                <w:rFonts w:ascii="Arial" w:eastAsia="Arial" w:hAnsi="Arial" w:cs="Arial"/>
                <w:color w:val="000000"/>
                <w:sz w:val="18"/>
                <w:szCs w:val="18"/>
              </w:rPr>
            </w:pPr>
            <w:r w:rsidRPr="00DA38E7">
              <w:rPr>
                <w:rFonts w:ascii="Arial" w:eastAsia="Arial" w:hAnsi="Arial" w:cs="Arial"/>
                <w:b/>
                <w:color w:val="000000"/>
                <w:sz w:val="18"/>
                <w:szCs w:val="18"/>
              </w:rPr>
              <w:t>Baht</w:t>
            </w:r>
          </w:p>
        </w:tc>
        <w:tc>
          <w:tcPr>
            <w:tcW w:w="1440" w:type="dxa"/>
            <w:tcBorders>
              <w:bottom w:val="single" w:sz="4" w:space="0" w:color="000000"/>
            </w:tcBorders>
            <w:shd w:val="clear" w:color="auto" w:fill="auto"/>
            <w:vAlign w:val="bottom"/>
          </w:tcPr>
          <w:p w14:paraId="6674AB57" w14:textId="77777777" w:rsidR="00E178A7" w:rsidRPr="00DA38E7" w:rsidRDefault="00E178A7" w:rsidP="0025449A">
            <w:pPr>
              <w:ind w:right="-72"/>
              <w:jc w:val="right"/>
              <w:rPr>
                <w:rFonts w:ascii="Arial" w:eastAsia="Arial" w:hAnsi="Arial" w:cs="Arial"/>
                <w:color w:val="000000"/>
                <w:sz w:val="18"/>
                <w:szCs w:val="18"/>
              </w:rPr>
            </w:pPr>
            <w:r w:rsidRPr="00DA38E7">
              <w:rPr>
                <w:rFonts w:ascii="Arial" w:eastAsia="Arial" w:hAnsi="Arial" w:cs="Arial"/>
                <w:b/>
                <w:color w:val="000000"/>
                <w:sz w:val="18"/>
                <w:szCs w:val="18"/>
              </w:rPr>
              <w:t>Baht</w:t>
            </w:r>
          </w:p>
        </w:tc>
      </w:tr>
      <w:tr w:rsidR="00E178A7" w:rsidRPr="00DA38E7" w14:paraId="53096172" w14:textId="77777777" w:rsidTr="005B4D82">
        <w:tc>
          <w:tcPr>
            <w:tcW w:w="6561" w:type="dxa"/>
            <w:shd w:val="clear" w:color="auto" w:fill="auto"/>
            <w:vAlign w:val="bottom"/>
          </w:tcPr>
          <w:p w14:paraId="7740FC5B" w14:textId="77777777" w:rsidR="00E178A7" w:rsidRPr="00DA38E7" w:rsidRDefault="00E178A7" w:rsidP="0025449A">
            <w:pPr>
              <w:ind w:left="-101"/>
              <w:jc w:val="both"/>
              <w:rPr>
                <w:rFonts w:ascii="Arial" w:eastAsia="Arial" w:hAnsi="Arial" w:cs="Arial"/>
                <w:sz w:val="18"/>
                <w:szCs w:val="18"/>
              </w:rPr>
            </w:pPr>
          </w:p>
        </w:tc>
        <w:tc>
          <w:tcPr>
            <w:tcW w:w="1440" w:type="dxa"/>
            <w:shd w:val="clear" w:color="auto" w:fill="FAFAFA"/>
            <w:vAlign w:val="bottom"/>
          </w:tcPr>
          <w:p w14:paraId="1E41F870" w14:textId="77777777" w:rsidR="00E178A7" w:rsidRPr="00DA38E7" w:rsidRDefault="00E178A7" w:rsidP="0025449A">
            <w:pPr>
              <w:ind w:right="-72"/>
              <w:jc w:val="right"/>
              <w:rPr>
                <w:rFonts w:ascii="Arial" w:eastAsia="Arial" w:hAnsi="Arial" w:cs="Arial"/>
                <w:sz w:val="18"/>
                <w:szCs w:val="18"/>
              </w:rPr>
            </w:pPr>
          </w:p>
        </w:tc>
        <w:tc>
          <w:tcPr>
            <w:tcW w:w="1440" w:type="dxa"/>
            <w:shd w:val="clear" w:color="auto" w:fill="auto"/>
            <w:vAlign w:val="bottom"/>
          </w:tcPr>
          <w:p w14:paraId="63E493DD" w14:textId="77777777" w:rsidR="00E178A7" w:rsidRPr="00DA38E7" w:rsidRDefault="00E178A7" w:rsidP="0025449A">
            <w:pPr>
              <w:ind w:right="-72"/>
              <w:jc w:val="right"/>
              <w:rPr>
                <w:rFonts w:ascii="Arial" w:eastAsia="Arial" w:hAnsi="Arial" w:cs="Arial"/>
                <w:sz w:val="18"/>
                <w:szCs w:val="18"/>
              </w:rPr>
            </w:pPr>
          </w:p>
        </w:tc>
      </w:tr>
      <w:tr w:rsidR="00E178A7" w:rsidRPr="00DA38E7" w14:paraId="28482246" w14:textId="77777777" w:rsidTr="005B4D82">
        <w:tc>
          <w:tcPr>
            <w:tcW w:w="6561" w:type="dxa"/>
            <w:shd w:val="clear" w:color="auto" w:fill="auto"/>
            <w:vAlign w:val="bottom"/>
          </w:tcPr>
          <w:p w14:paraId="5489EB79" w14:textId="78321C91" w:rsidR="00E178A7" w:rsidRPr="00DA38E7" w:rsidRDefault="00E178A7" w:rsidP="0025449A">
            <w:pPr>
              <w:ind w:left="-101"/>
              <w:jc w:val="both"/>
              <w:rPr>
                <w:rFonts w:ascii="Arial" w:eastAsia="Arial" w:hAnsi="Arial" w:cs="Arial"/>
                <w:sz w:val="18"/>
                <w:szCs w:val="18"/>
              </w:rPr>
            </w:pPr>
            <w:r w:rsidRPr="00DA38E7">
              <w:rPr>
                <w:rFonts w:ascii="Arial" w:eastAsia="Arial" w:hAnsi="Arial" w:cs="Arial"/>
                <w:sz w:val="18"/>
                <w:szCs w:val="18"/>
              </w:rPr>
              <w:t>Not yet due</w:t>
            </w:r>
          </w:p>
        </w:tc>
        <w:tc>
          <w:tcPr>
            <w:tcW w:w="1440" w:type="dxa"/>
            <w:shd w:val="clear" w:color="auto" w:fill="FAFAFA"/>
            <w:vAlign w:val="bottom"/>
          </w:tcPr>
          <w:p w14:paraId="2E53C5A1" w14:textId="6391E010" w:rsidR="00E178A7" w:rsidRPr="00DA38E7" w:rsidRDefault="00B81C78" w:rsidP="00B945EB">
            <w:pPr>
              <w:ind w:right="-72"/>
              <w:jc w:val="right"/>
              <w:rPr>
                <w:rFonts w:ascii="Arial" w:eastAsia="Arial" w:hAnsi="Arial" w:cs="Arial"/>
                <w:sz w:val="18"/>
                <w:szCs w:val="18"/>
              </w:rPr>
            </w:pPr>
            <w:r w:rsidRPr="00B81C78">
              <w:rPr>
                <w:rFonts w:ascii="Arial" w:eastAsia="Arial" w:hAnsi="Arial" w:cs="Arial"/>
                <w:sz w:val="18"/>
                <w:szCs w:val="18"/>
              </w:rPr>
              <w:t>86,187,321</w:t>
            </w:r>
          </w:p>
        </w:tc>
        <w:tc>
          <w:tcPr>
            <w:tcW w:w="1440" w:type="dxa"/>
            <w:shd w:val="clear" w:color="auto" w:fill="auto"/>
            <w:vAlign w:val="bottom"/>
          </w:tcPr>
          <w:p w14:paraId="5ED18E2C" w14:textId="590EF30E" w:rsidR="00E178A7" w:rsidRPr="00DA38E7" w:rsidRDefault="004555A5" w:rsidP="00B945EB">
            <w:pPr>
              <w:ind w:right="-72"/>
              <w:jc w:val="right"/>
              <w:rPr>
                <w:rFonts w:ascii="Arial" w:eastAsia="Arial" w:hAnsi="Arial" w:cs="Arial"/>
                <w:sz w:val="18"/>
                <w:szCs w:val="18"/>
              </w:rPr>
            </w:pPr>
            <w:r w:rsidRPr="004555A5">
              <w:rPr>
                <w:rFonts w:ascii="Arial" w:eastAsia="Arial" w:hAnsi="Arial" w:cs="Arial"/>
                <w:sz w:val="18"/>
                <w:szCs w:val="18"/>
              </w:rPr>
              <w:t>89,863,555</w:t>
            </w:r>
          </w:p>
        </w:tc>
      </w:tr>
      <w:tr w:rsidR="00E178A7" w:rsidRPr="00DA38E7" w14:paraId="382A973C" w14:textId="77777777" w:rsidTr="005B4D82">
        <w:tc>
          <w:tcPr>
            <w:tcW w:w="6561" w:type="dxa"/>
            <w:vAlign w:val="bottom"/>
          </w:tcPr>
          <w:p w14:paraId="29EC3C4A" w14:textId="775952A0" w:rsidR="00E178A7" w:rsidRPr="00DA38E7" w:rsidRDefault="00E178A7" w:rsidP="0025449A">
            <w:pPr>
              <w:ind w:left="-101"/>
              <w:rPr>
                <w:rFonts w:ascii="Arial" w:hAnsi="Arial" w:cs="Arial"/>
                <w:sz w:val="18"/>
                <w:szCs w:val="18"/>
              </w:rPr>
            </w:pPr>
            <w:r w:rsidRPr="00DA38E7">
              <w:rPr>
                <w:rFonts w:ascii="Arial" w:hAnsi="Arial" w:cs="Arial"/>
                <w:sz w:val="18"/>
                <w:szCs w:val="18"/>
              </w:rPr>
              <w:t xml:space="preserve">Up to </w:t>
            </w:r>
            <w:r w:rsidR="00B945EB" w:rsidRPr="00DA38E7">
              <w:rPr>
                <w:rFonts w:ascii="Arial" w:hAnsi="Arial" w:cs="Arial"/>
                <w:sz w:val="18"/>
                <w:szCs w:val="18"/>
                <w:lang w:val="en-GB"/>
              </w:rPr>
              <w:t>3</w:t>
            </w:r>
            <w:r w:rsidRPr="00DA38E7">
              <w:rPr>
                <w:rFonts w:ascii="Arial" w:hAnsi="Arial" w:cs="Arial"/>
                <w:sz w:val="18"/>
                <w:szCs w:val="18"/>
              </w:rPr>
              <w:t xml:space="preserve"> months</w:t>
            </w:r>
          </w:p>
        </w:tc>
        <w:tc>
          <w:tcPr>
            <w:tcW w:w="1440" w:type="dxa"/>
            <w:shd w:val="clear" w:color="auto" w:fill="FAFAFA"/>
            <w:vAlign w:val="bottom"/>
          </w:tcPr>
          <w:p w14:paraId="71BAEC42" w14:textId="45469AD2" w:rsidR="00E178A7" w:rsidRPr="00DA38E7" w:rsidRDefault="00B81C78" w:rsidP="00B945EB">
            <w:pPr>
              <w:ind w:right="-72"/>
              <w:jc w:val="right"/>
              <w:rPr>
                <w:rFonts w:ascii="Arial" w:hAnsi="Arial" w:cs="Arial"/>
                <w:sz w:val="18"/>
                <w:szCs w:val="18"/>
                <w:lang w:val="en-GB"/>
              </w:rPr>
            </w:pPr>
            <w:r w:rsidRPr="00B81C78">
              <w:rPr>
                <w:rFonts w:ascii="Arial" w:hAnsi="Arial" w:cs="Arial"/>
                <w:sz w:val="18"/>
                <w:szCs w:val="18"/>
                <w:lang w:val="en-GB"/>
              </w:rPr>
              <w:t>196,156,471</w:t>
            </w:r>
          </w:p>
        </w:tc>
        <w:tc>
          <w:tcPr>
            <w:tcW w:w="1440" w:type="dxa"/>
            <w:vAlign w:val="bottom"/>
          </w:tcPr>
          <w:p w14:paraId="2B069FBB" w14:textId="6B21232D" w:rsidR="00E178A7" w:rsidRPr="00DA38E7" w:rsidRDefault="004555A5" w:rsidP="00B945EB">
            <w:pPr>
              <w:ind w:right="-72"/>
              <w:jc w:val="right"/>
              <w:rPr>
                <w:rFonts w:ascii="Arial" w:hAnsi="Arial" w:cs="Arial"/>
                <w:sz w:val="18"/>
                <w:szCs w:val="18"/>
              </w:rPr>
            </w:pPr>
            <w:r w:rsidRPr="004555A5">
              <w:rPr>
                <w:rFonts w:ascii="Arial" w:hAnsi="Arial" w:cs="Arial"/>
                <w:sz w:val="18"/>
                <w:szCs w:val="18"/>
              </w:rPr>
              <w:t>112,067,015</w:t>
            </w:r>
          </w:p>
        </w:tc>
      </w:tr>
      <w:tr w:rsidR="00E178A7" w:rsidRPr="00DA38E7" w14:paraId="1AA035CC" w14:textId="77777777" w:rsidTr="005B4D82">
        <w:tc>
          <w:tcPr>
            <w:tcW w:w="6561" w:type="dxa"/>
            <w:vAlign w:val="bottom"/>
          </w:tcPr>
          <w:p w14:paraId="54F8AB84" w14:textId="06071DDE" w:rsidR="00E178A7" w:rsidRPr="00DA38E7" w:rsidRDefault="00B945EB" w:rsidP="0025449A">
            <w:pPr>
              <w:ind w:left="-101"/>
              <w:rPr>
                <w:rFonts w:ascii="Arial" w:hAnsi="Arial" w:cs="Arial"/>
                <w:sz w:val="18"/>
                <w:szCs w:val="18"/>
                <w:lang w:val="en-GB"/>
              </w:rPr>
            </w:pPr>
            <w:r w:rsidRPr="00DA38E7">
              <w:rPr>
                <w:rFonts w:ascii="Arial" w:hAnsi="Arial" w:cs="Arial"/>
                <w:sz w:val="18"/>
                <w:szCs w:val="18"/>
                <w:lang w:val="en-GB"/>
              </w:rPr>
              <w:t>3</w:t>
            </w:r>
            <w:r w:rsidR="00E178A7" w:rsidRPr="00DA38E7">
              <w:rPr>
                <w:rFonts w:ascii="Arial" w:hAnsi="Arial" w:cs="Arial"/>
                <w:sz w:val="18"/>
                <w:szCs w:val="18"/>
              </w:rPr>
              <w:t xml:space="preserve"> - </w:t>
            </w:r>
            <w:r w:rsidRPr="00DA38E7">
              <w:rPr>
                <w:rFonts w:ascii="Arial" w:hAnsi="Arial" w:cs="Arial"/>
                <w:sz w:val="18"/>
                <w:szCs w:val="18"/>
                <w:lang w:val="en-GB"/>
              </w:rPr>
              <w:t>6</w:t>
            </w:r>
            <w:r w:rsidR="00E178A7" w:rsidRPr="00DA38E7">
              <w:rPr>
                <w:rFonts w:ascii="Arial" w:hAnsi="Arial" w:cs="Arial"/>
                <w:sz w:val="18"/>
                <w:szCs w:val="18"/>
              </w:rPr>
              <w:t xml:space="preserve"> months</w:t>
            </w:r>
          </w:p>
        </w:tc>
        <w:tc>
          <w:tcPr>
            <w:tcW w:w="1440" w:type="dxa"/>
            <w:shd w:val="clear" w:color="auto" w:fill="FAFAFA"/>
            <w:vAlign w:val="bottom"/>
          </w:tcPr>
          <w:p w14:paraId="719F4D85" w14:textId="40AE3AD6" w:rsidR="00E178A7" w:rsidRPr="00DA38E7" w:rsidRDefault="00B81C78" w:rsidP="00B945EB">
            <w:pPr>
              <w:ind w:right="-72"/>
              <w:jc w:val="right"/>
              <w:rPr>
                <w:rFonts w:ascii="Arial" w:hAnsi="Arial" w:cs="Arial"/>
                <w:sz w:val="18"/>
                <w:szCs w:val="18"/>
                <w:lang w:val="en-GB"/>
              </w:rPr>
            </w:pPr>
            <w:r>
              <w:rPr>
                <w:rFonts w:ascii="Arial" w:hAnsi="Arial" w:cs="Arial"/>
                <w:sz w:val="18"/>
                <w:szCs w:val="18"/>
                <w:lang w:val="en-GB"/>
              </w:rPr>
              <w:t>-</w:t>
            </w:r>
          </w:p>
        </w:tc>
        <w:tc>
          <w:tcPr>
            <w:tcW w:w="1440" w:type="dxa"/>
            <w:vAlign w:val="bottom"/>
          </w:tcPr>
          <w:p w14:paraId="076DCEB9" w14:textId="57F380C8" w:rsidR="00E178A7" w:rsidRPr="00DA38E7" w:rsidRDefault="004555A5" w:rsidP="00B945EB">
            <w:pPr>
              <w:ind w:right="-72"/>
              <w:jc w:val="right"/>
              <w:rPr>
                <w:rFonts w:ascii="Arial" w:hAnsi="Arial" w:cs="Arial"/>
                <w:sz w:val="18"/>
                <w:szCs w:val="18"/>
              </w:rPr>
            </w:pPr>
            <w:r w:rsidRPr="004555A5">
              <w:rPr>
                <w:rFonts w:ascii="Arial" w:hAnsi="Arial" w:cs="Arial"/>
                <w:sz w:val="18"/>
                <w:szCs w:val="18"/>
              </w:rPr>
              <w:t>8,565,276</w:t>
            </w:r>
          </w:p>
        </w:tc>
      </w:tr>
      <w:tr w:rsidR="00E178A7" w:rsidRPr="00DA38E7" w14:paraId="62A1B7D8" w14:textId="77777777" w:rsidTr="005B4D82">
        <w:tc>
          <w:tcPr>
            <w:tcW w:w="6561" w:type="dxa"/>
            <w:vAlign w:val="bottom"/>
          </w:tcPr>
          <w:p w14:paraId="0F3C9B7E" w14:textId="6EB5A1B9" w:rsidR="00E178A7" w:rsidRPr="00DA38E7" w:rsidRDefault="00B945EB" w:rsidP="0025449A">
            <w:pPr>
              <w:ind w:left="-101"/>
              <w:rPr>
                <w:rFonts w:ascii="Arial" w:hAnsi="Arial" w:cs="Arial"/>
                <w:sz w:val="18"/>
                <w:szCs w:val="18"/>
              </w:rPr>
            </w:pPr>
            <w:r w:rsidRPr="00DA38E7">
              <w:rPr>
                <w:rFonts w:ascii="Arial" w:hAnsi="Arial" w:cs="Arial"/>
                <w:sz w:val="18"/>
                <w:szCs w:val="18"/>
                <w:lang w:val="en-GB"/>
              </w:rPr>
              <w:t>6</w:t>
            </w:r>
            <w:r w:rsidR="00E178A7" w:rsidRPr="00DA38E7">
              <w:rPr>
                <w:rFonts w:ascii="Arial" w:hAnsi="Arial" w:cs="Arial"/>
                <w:sz w:val="18"/>
                <w:szCs w:val="18"/>
              </w:rPr>
              <w:t xml:space="preserve"> - </w:t>
            </w:r>
            <w:r w:rsidRPr="00DA38E7">
              <w:rPr>
                <w:rFonts w:ascii="Arial" w:hAnsi="Arial" w:cs="Arial"/>
                <w:sz w:val="18"/>
                <w:szCs w:val="18"/>
                <w:lang w:val="en-GB"/>
              </w:rPr>
              <w:t>12</w:t>
            </w:r>
            <w:r w:rsidR="00E178A7" w:rsidRPr="00DA38E7">
              <w:rPr>
                <w:rFonts w:ascii="Arial" w:hAnsi="Arial" w:cs="Arial"/>
                <w:sz w:val="18"/>
                <w:szCs w:val="18"/>
              </w:rPr>
              <w:t xml:space="preserve"> months</w:t>
            </w:r>
          </w:p>
        </w:tc>
        <w:tc>
          <w:tcPr>
            <w:tcW w:w="1440" w:type="dxa"/>
            <w:shd w:val="clear" w:color="auto" w:fill="FAFAFA"/>
            <w:vAlign w:val="bottom"/>
          </w:tcPr>
          <w:p w14:paraId="794E7519" w14:textId="4E0463C7" w:rsidR="00E178A7" w:rsidRPr="00DA38E7" w:rsidRDefault="00B81C78" w:rsidP="00B945EB">
            <w:pPr>
              <w:ind w:right="-72"/>
              <w:jc w:val="right"/>
              <w:rPr>
                <w:rFonts w:ascii="Arial" w:hAnsi="Arial" w:cs="Arial"/>
                <w:sz w:val="18"/>
                <w:szCs w:val="18"/>
                <w:lang w:val="en-GB"/>
              </w:rPr>
            </w:pPr>
            <w:r w:rsidRPr="00B81C78">
              <w:rPr>
                <w:rFonts w:ascii="Arial" w:hAnsi="Arial" w:cs="Arial"/>
                <w:sz w:val="18"/>
                <w:szCs w:val="18"/>
                <w:lang w:val="en-GB"/>
              </w:rPr>
              <w:t>2,121,355</w:t>
            </w:r>
          </w:p>
        </w:tc>
        <w:tc>
          <w:tcPr>
            <w:tcW w:w="1440" w:type="dxa"/>
            <w:vAlign w:val="bottom"/>
          </w:tcPr>
          <w:p w14:paraId="51EF411C" w14:textId="08317EE3" w:rsidR="00E178A7" w:rsidRPr="00DA38E7" w:rsidRDefault="004555A5" w:rsidP="00B945EB">
            <w:pPr>
              <w:ind w:right="-72"/>
              <w:jc w:val="right"/>
              <w:rPr>
                <w:rFonts w:ascii="Arial" w:hAnsi="Arial" w:cs="Arial"/>
                <w:sz w:val="18"/>
                <w:szCs w:val="18"/>
                <w:lang w:val="en-GB"/>
              </w:rPr>
            </w:pPr>
            <w:r w:rsidRPr="004555A5">
              <w:rPr>
                <w:rFonts w:ascii="Arial" w:hAnsi="Arial" w:cs="Arial"/>
                <w:sz w:val="18"/>
                <w:szCs w:val="18"/>
                <w:lang w:val="en-GB"/>
              </w:rPr>
              <w:t>149,800</w:t>
            </w:r>
          </w:p>
        </w:tc>
      </w:tr>
      <w:tr w:rsidR="00E178A7" w:rsidRPr="00DA38E7" w14:paraId="098B566C" w14:textId="77777777" w:rsidTr="005B4D82">
        <w:tc>
          <w:tcPr>
            <w:tcW w:w="6561" w:type="dxa"/>
            <w:vAlign w:val="bottom"/>
          </w:tcPr>
          <w:p w14:paraId="64648998" w14:textId="5D2387FC" w:rsidR="00E178A7" w:rsidRPr="00DA38E7" w:rsidRDefault="00EB4B04" w:rsidP="0025449A">
            <w:pPr>
              <w:ind w:left="-101"/>
              <w:rPr>
                <w:rFonts w:ascii="Arial" w:hAnsi="Arial" w:cs="Arial"/>
                <w:sz w:val="18"/>
                <w:szCs w:val="18"/>
              </w:rPr>
            </w:pPr>
            <w:r w:rsidRPr="00DA38E7">
              <w:rPr>
                <w:rFonts w:ascii="Arial" w:hAnsi="Arial" w:cs="Arial"/>
                <w:sz w:val="18"/>
                <w:szCs w:val="18"/>
              </w:rPr>
              <w:t xml:space="preserve">Over </w:t>
            </w:r>
            <w:r w:rsidR="00B945EB" w:rsidRPr="00DA38E7">
              <w:rPr>
                <w:rFonts w:ascii="Arial" w:hAnsi="Arial" w:cs="Arial"/>
                <w:sz w:val="18"/>
                <w:szCs w:val="18"/>
                <w:lang w:val="en-GB"/>
              </w:rPr>
              <w:t>12</w:t>
            </w:r>
            <w:r w:rsidR="00E178A7" w:rsidRPr="00DA38E7">
              <w:rPr>
                <w:rFonts w:ascii="Arial" w:hAnsi="Arial" w:cs="Arial"/>
                <w:sz w:val="18"/>
                <w:szCs w:val="18"/>
              </w:rPr>
              <w:t xml:space="preserve"> months</w:t>
            </w:r>
          </w:p>
        </w:tc>
        <w:tc>
          <w:tcPr>
            <w:tcW w:w="1440" w:type="dxa"/>
            <w:tcBorders>
              <w:bottom w:val="single" w:sz="4" w:space="0" w:color="auto"/>
            </w:tcBorders>
            <w:shd w:val="clear" w:color="auto" w:fill="FAFAFA"/>
            <w:vAlign w:val="bottom"/>
          </w:tcPr>
          <w:p w14:paraId="56F8DB23" w14:textId="784F166C" w:rsidR="00E178A7" w:rsidRPr="00DA38E7" w:rsidRDefault="00B81C78" w:rsidP="00B945EB">
            <w:pPr>
              <w:ind w:right="-72"/>
              <w:jc w:val="right"/>
              <w:rPr>
                <w:rFonts w:ascii="Arial" w:hAnsi="Arial" w:cs="Arial"/>
                <w:sz w:val="18"/>
                <w:szCs w:val="18"/>
                <w:lang w:val="en-GB"/>
              </w:rPr>
            </w:pPr>
            <w:r w:rsidRPr="00B81C78">
              <w:rPr>
                <w:rFonts w:ascii="Arial" w:hAnsi="Arial" w:cs="Arial"/>
                <w:sz w:val="18"/>
                <w:szCs w:val="18"/>
                <w:lang w:val="en-GB"/>
              </w:rPr>
              <w:t>2,453,121</w:t>
            </w:r>
          </w:p>
        </w:tc>
        <w:tc>
          <w:tcPr>
            <w:tcW w:w="1440" w:type="dxa"/>
            <w:tcBorders>
              <w:bottom w:val="single" w:sz="4" w:space="0" w:color="auto"/>
            </w:tcBorders>
            <w:vAlign w:val="bottom"/>
          </w:tcPr>
          <w:p w14:paraId="23FBAF93" w14:textId="4B41EE3A" w:rsidR="00E178A7" w:rsidRPr="00DA38E7" w:rsidRDefault="004555A5" w:rsidP="00B945EB">
            <w:pPr>
              <w:ind w:right="-72"/>
              <w:jc w:val="right"/>
              <w:rPr>
                <w:rFonts w:ascii="Arial" w:hAnsi="Arial" w:cs="Arial"/>
                <w:sz w:val="18"/>
                <w:szCs w:val="18"/>
                <w:lang w:val="en-GB"/>
              </w:rPr>
            </w:pPr>
            <w:r w:rsidRPr="004555A5">
              <w:rPr>
                <w:rFonts w:ascii="Arial" w:hAnsi="Arial" w:cs="Arial"/>
                <w:sz w:val="18"/>
                <w:szCs w:val="18"/>
                <w:lang w:val="en-GB"/>
              </w:rPr>
              <w:t>2,303,321</w:t>
            </w:r>
          </w:p>
        </w:tc>
      </w:tr>
      <w:tr w:rsidR="00A85615" w:rsidRPr="00DA38E7" w14:paraId="2DA487BB" w14:textId="77777777" w:rsidTr="00A85615">
        <w:tc>
          <w:tcPr>
            <w:tcW w:w="6561" w:type="dxa"/>
            <w:shd w:val="clear" w:color="auto" w:fill="auto"/>
            <w:vAlign w:val="bottom"/>
          </w:tcPr>
          <w:p w14:paraId="3E675DCD" w14:textId="77777777" w:rsidR="00A85615" w:rsidRPr="00DA38E7" w:rsidRDefault="00A85615" w:rsidP="0025449A">
            <w:pPr>
              <w:ind w:left="-101"/>
              <w:rPr>
                <w:rFonts w:ascii="Arial" w:eastAsia="Arial" w:hAnsi="Arial" w:cs="Arial"/>
                <w:sz w:val="18"/>
                <w:szCs w:val="18"/>
                <w:u w:val="single"/>
              </w:rPr>
            </w:pPr>
          </w:p>
        </w:tc>
        <w:tc>
          <w:tcPr>
            <w:tcW w:w="1440" w:type="dxa"/>
            <w:tcBorders>
              <w:top w:val="single" w:sz="4" w:space="0" w:color="auto"/>
            </w:tcBorders>
            <w:shd w:val="clear" w:color="auto" w:fill="FAFAFA"/>
            <w:vAlign w:val="bottom"/>
          </w:tcPr>
          <w:p w14:paraId="1E8653BF" w14:textId="77777777" w:rsidR="00A85615" w:rsidRPr="00A85615" w:rsidRDefault="00A85615" w:rsidP="00B945EB">
            <w:pPr>
              <w:ind w:right="-72"/>
              <w:jc w:val="right"/>
              <w:rPr>
                <w:rFonts w:ascii="Arial" w:hAnsi="Arial" w:cs="Arial"/>
                <w:sz w:val="18"/>
                <w:szCs w:val="18"/>
              </w:rPr>
            </w:pPr>
          </w:p>
        </w:tc>
        <w:tc>
          <w:tcPr>
            <w:tcW w:w="1440" w:type="dxa"/>
            <w:tcBorders>
              <w:top w:val="single" w:sz="4" w:space="0" w:color="auto"/>
            </w:tcBorders>
            <w:vAlign w:val="bottom"/>
          </w:tcPr>
          <w:p w14:paraId="22478ACC" w14:textId="77777777" w:rsidR="00A85615" w:rsidRPr="00A85615" w:rsidRDefault="00A85615" w:rsidP="00B945EB">
            <w:pPr>
              <w:ind w:right="-72"/>
              <w:jc w:val="right"/>
              <w:rPr>
                <w:rFonts w:ascii="Arial" w:hAnsi="Arial" w:cs="Arial"/>
                <w:sz w:val="18"/>
                <w:szCs w:val="18"/>
              </w:rPr>
            </w:pPr>
          </w:p>
        </w:tc>
      </w:tr>
      <w:tr w:rsidR="00E178A7" w:rsidRPr="00DA38E7" w14:paraId="0ED6E854" w14:textId="77777777" w:rsidTr="00A85615">
        <w:tc>
          <w:tcPr>
            <w:tcW w:w="6561" w:type="dxa"/>
            <w:shd w:val="clear" w:color="auto" w:fill="auto"/>
            <w:vAlign w:val="bottom"/>
          </w:tcPr>
          <w:p w14:paraId="7116D027" w14:textId="77777777" w:rsidR="00E178A7" w:rsidRPr="00DA38E7" w:rsidRDefault="00E178A7" w:rsidP="0025449A">
            <w:pPr>
              <w:ind w:left="-101"/>
              <w:rPr>
                <w:rFonts w:ascii="Arial" w:eastAsia="Arial" w:hAnsi="Arial" w:cs="Arial"/>
                <w:sz w:val="18"/>
                <w:szCs w:val="18"/>
                <w:u w:val="single"/>
              </w:rPr>
            </w:pPr>
          </w:p>
        </w:tc>
        <w:tc>
          <w:tcPr>
            <w:tcW w:w="1440" w:type="dxa"/>
            <w:shd w:val="clear" w:color="auto" w:fill="FAFAFA"/>
            <w:vAlign w:val="bottom"/>
          </w:tcPr>
          <w:p w14:paraId="3B98F214" w14:textId="1647610C" w:rsidR="00E178A7" w:rsidRPr="00DA38E7" w:rsidRDefault="00A85615" w:rsidP="00B945EB">
            <w:pPr>
              <w:ind w:right="-72"/>
              <w:jc w:val="right"/>
              <w:rPr>
                <w:rFonts w:ascii="Arial" w:hAnsi="Arial" w:cs="Arial"/>
                <w:sz w:val="18"/>
                <w:szCs w:val="18"/>
              </w:rPr>
            </w:pPr>
            <w:r w:rsidRPr="00A85615">
              <w:rPr>
                <w:rFonts w:ascii="Arial" w:hAnsi="Arial" w:cs="Arial"/>
                <w:sz w:val="18"/>
                <w:szCs w:val="18"/>
              </w:rPr>
              <w:t>286,918,268</w:t>
            </w:r>
          </w:p>
        </w:tc>
        <w:tc>
          <w:tcPr>
            <w:tcW w:w="1440" w:type="dxa"/>
            <w:vAlign w:val="bottom"/>
          </w:tcPr>
          <w:p w14:paraId="758BCA25" w14:textId="2AE5A94C" w:rsidR="00E178A7" w:rsidRPr="00DA38E7" w:rsidRDefault="00A85615" w:rsidP="00B945EB">
            <w:pPr>
              <w:ind w:right="-72"/>
              <w:jc w:val="right"/>
              <w:rPr>
                <w:rFonts w:ascii="Arial" w:hAnsi="Arial" w:cs="Arial"/>
                <w:sz w:val="18"/>
                <w:szCs w:val="18"/>
              </w:rPr>
            </w:pPr>
            <w:r w:rsidRPr="00A85615">
              <w:rPr>
                <w:rFonts w:ascii="Arial" w:hAnsi="Arial" w:cs="Arial"/>
                <w:sz w:val="18"/>
                <w:szCs w:val="18"/>
              </w:rPr>
              <w:t>212,948,967</w:t>
            </w:r>
          </w:p>
        </w:tc>
      </w:tr>
      <w:tr w:rsidR="00E178A7" w:rsidRPr="00DA38E7" w14:paraId="52EEC10D" w14:textId="77777777" w:rsidTr="005B4D82">
        <w:tc>
          <w:tcPr>
            <w:tcW w:w="6561" w:type="dxa"/>
            <w:shd w:val="clear" w:color="auto" w:fill="auto"/>
            <w:vAlign w:val="bottom"/>
          </w:tcPr>
          <w:p w14:paraId="5B32F426" w14:textId="3E6D08B4" w:rsidR="00E178A7" w:rsidRPr="00DA38E7" w:rsidRDefault="00E178A7" w:rsidP="0025449A">
            <w:pPr>
              <w:ind w:left="-101"/>
              <w:rPr>
                <w:rFonts w:ascii="Arial" w:eastAsia="Arial" w:hAnsi="Arial" w:cs="Arial"/>
                <w:sz w:val="18"/>
                <w:szCs w:val="18"/>
                <w:u w:val="single"/>
              </w:rPr>
            </w:pPr>
            <w:r w:rsidRPr="00DA38E7">
              <w:rPr>
                <w:rFonts w:ascii="Arial" w:hAnsi="Arial" w:cs="Arial"/>
                <w:sz w:val="18"/>
                <w:szCs w:val="18"/>
                <w:u w:val="single"/>
              </w:rPr>
              <w:t>Less</w:t>
            </w:r>
            <w:r w:rsidRPr="00DA38E7">
              <w:rPr>
                <w:rFonts w:ascii="Arial" w:hAnsi="Arial" w:cs="Arial"/>
                <w:sz w:val="18"/>
                <w:szCs w:val="18"/>
              </w:rPr>
              <w:t xml:space="preserve"> </w:t>
            </w:r>
            <w:r w:rsidR="00F31918" w:rsidRPr="00DA38E7">
              <w:rPr>
                <w:rFonts w:ascii="Arial" w:hAnsi="Arial" w:cs="Arial"/>
                <w:sz w:val="18"/>
                <w:szCs w:val="18"/>
              </w:rPr>
              <w:t xml:space="preserve"> </w:t>
            </w:r>
            <w:r w:rsidR="003C6CDE" w:rsidRPr="00DA38E7">
              <w:rPr>
                <w:rFonts w:ascii="Arial" w:hAnsi="Arial" w:cs="Arial"/>
                <w:sz w:val="18"/>
                <w:szCs w:val="18"/>
              </w:rPr>
              <w:t>Loss a</w:t>
            </w:r>
            <w:r w:rsidRPr="00DA38E7">
              <w:rPr>
                <w:rFonts w:ascii="Arial" w:hAnsi="Arial" w:cs="Arial"/>
                <w:sz w:val="18"/>
                <w:szCs w:val="18"/>
              </w:rPr>
              <w:t>llowance</w:t>
            </w:r>
          </w:p>
        </w:tc>
        <w:tc>
          <w:tcPr>
            <w:tcW w:w="1440" w:type="dxa"/>
            <w:shd w:val="clear" w:color="auto" w:fill="FAFAFA"/>
            <w:vAlign w:val="bottom"/>
          </w:tcPr>
          <w:p w14:paraId="2CC5C8B7" w14:textId="1FBA3A66" w:rsidR="00E178A7" w:rsidRPr="00DA38E7" w:rsidRDefault="00B81C78" w:rsidP="00B945EB">
            <w:pPr>
              <w:ind w:right="-72"/>
              <w:jc w:val="right"/>
              <w:rPr>
                <w:rFonts w:ascii="Arial" w:hAnsi="Arial" w:cs="Arial"/>
                <w:sz w:val="18"/>
                <w:szCs w:val="18"/>
              </w:rPr>
            </w:pPr>
            <w:r w:rsidRPr="00B81C78">
              <w:rPr>
                <w:rFonts w:ascii="Arial" w:hAnsi="Arial" w:cs="Arial"/>
                <w:sz w:val="18"/>
                <w:szCs w:val="18"/>
              </w:rPr>
              <w:t>(2,303,321)</w:t>
            </w:r>
          </w:p>
        </w:tc>
        <w:tc>
          <w:tcPr>
            <w:tcW w:w="1440" w:type="dxa"/>
            <w:vAlign w:val="bottom"/>
          </w:tcPr>
          <w:p w14:paraId="3AB1D2BF" w14:textId="05CE9F64" w:rsidR="00E178A7" w:rsidRPr="00DA38E7" w:rsidRDefault="004555A5" w:rsidP="00B945EB">
            <w:pPr>
              <w:ind w:right="-72"/>
              <w:jc w:val="right"/>
              <w:rPr>
                <w:rFonts w:ascii="Arial" w:hAnsi="Arial" w:cs="Arial"/>
                <w:sz w:val="18"/>
                <w:szCs w:val="18"/>
              </w:rPr>
            </w:pPr>
            <w:r w:rsidRPr="004555A5">
              <w:rPr>
                <w:rFonts w:ascii="Arial" w:hAnsi="Arial" w:cs="Arial"/>
                <w:sz w:val="18"/>
                <w:szCs w:val="18"/>
              </w:rPr>
              <w:t>(2,303,321)</w:t>
            </w:r>
          </w:p>
        </w:tc>
      </w:tr>
      <w:tr w:rsidR="00E178A7" w:rsidRPr="00DA38E7" w14:paraId="555C6C1D" w14:textId="77777777" w:rsidTr="005B4D82">
        <w:tc>
          <w:tcPr>
            <w:tcW w:w="6561" w:type="dxa"/>
            <w:shd w:val="clear" w:color="auto" w:fill="auto"/>
            <w:vAlign w:val="bottom"/>
          </w:tcPr>
          <w:p w14:paraId="382BB569" w14:textId="77777777" w:rsidR="00E178A7" w:rsidRPr="00DA38E7" w:rsidRDefault="00E178A7" w:rsidP="0025449A">
            <w:pPr>
              <w:ind w:left="-101"/>
              <w:rPr>
                <w:rFonts w:ascii="Arial" w:eastAsia="Arial" w:hAnsi="Arial" w:cs="Arial"/>
                <w:sz w:val="18"/>
                <w:szCs w:val="18"/>
                <w:u w:val="single"/>
              </w:rPr>
            </w:pPr>
          </w:p>
        </w:tc>
        <w:tc>
          <w:tcPr>
            <w:tcW w:w="1440" w:type="dxa"/>
            <w:tcBorders>
              <w:top w:val="single" w:sz="4" w:space="0" w:color="000000"/>
            </w:tcBorders>
            <w:shd w:val="clear" w:color="auto" w:fill="FAFAFA"/>
            <w:vAlign w:val="bottom"/>
          </w:tcPr>
          <w:p w14:paraId="78FC9247" w14:textId="77777777" w:rsidR="00E178A7" w:rsidRPr="00DA38E7" w:rsidRDefault="00E178A7" w:rsidP="00B945EB">
            <w:pPr>
              <w:ind w:right="-72"/>
              <w:jc w:val="right"/>
              <w:rPr>
                <w:rFonts w:ascii="Arial" w:hAnsi="Arial" w:cs="Arial"/>
                <w:sz w:val="18"/>
                <w:szCs w:val="18"/>
              </w:rPr>
            </w:pPr>
          </w:p>
        </w:tc>
        <w:tc>
          <w:tcPr>
            <w:tcW w:w="1440" w:type="dxa"/>
            <w:tcBorders>
              <w:top w:val="single" w:sz="4" w:space="0" w:color="000000"/>
            </w:tcBorders>
            <w:vAlign w:val="bottom"/>
          </w:tcPr>
          <w:p w14:paraId="0C849533" w14:textId="77777777" w:rsidR="00E178A7" w:rsidRPr="00DA38E7" w:rsidRDefault="00E178A7" w:rsidP="00B945EB">
            <w:pPr>
              <w:ind w:right="-72"/>
              <w:jc w:val="right"/>
              <w:rPr>
                <w:rFonts w:ascii="Arial" w:hAnsi="Arial" w:cs="Arial"/>
                <w:sz w:val="18"/>
                <w:szCs w:val="18"/>
              </w:rPr>
            </w:pPr>
          </w:p>
        </w:tc>
      </w:tr>
      <w:tr w:rsidR="00E178A7" w:rsidRPr="00DA38E7" w14:paraId="0FDE0265" w14:textId="77777777" w:rsidTr="005B4D82">
        <w:tc>
          <w:tcPr>
            <w:tcW w:w="6561" w:type="dxa"/>
            <w:shd w:val="clear" w:color="auto" w:fill="auto"/>
            <w:vAlign w:val="bottom"/>
          </w:tcPr>
          <w:p w14:paraId="659B8DCB" w14:textId="77777777" w:rsidR="00E178A7" w:rsidRPr="00DA38E7" w:rsidRDefault="00E178A7" w:rsidP="0025449A">
            <w:pPr>
              <w:ind w:left="-101"/>
              <w:jc w:val="both"/>
              <w:rPr>
                <w:rFonts w:ascii="Arial" w:eastAsia="Arial" w:hAnsi="Arial" w:cs="Arial"/>
                <w:sz w:val="18"/>
                <w:szCs w:val="18"/>
              </w:rPr>
            </w:pPr>
            <w:r w:rsidRPr="00DA38E7">
              <w:rPr>
                <w:rFonts w:ascii="Arial" w:eastAsia="Arial" w:hAnsi="Arial" w:cs="Arial"/>
                <w:sz w:val="18"/>
                <w:szCs w:val="18"/>
              </w:rPr>
              <w:t>Total</w:t>
            </w:r>
          </w:p>
        </w:tc>
        <w:tc>
          <w:tcPr>
            <w:tcW w:w="1440" w:type="dxa"/>
            <w:tcBorders>
              <w:bottom w:val="single" w:sz="4" w:space="0" w:color="auto"/>
            </w:tcBorders>
            <w:shd w:val="clear" w:color="auto" w:fill="FAFAFA"/>
            <w:vAlign w:val="bottom"/>
          </w:tcPr>
          <w:p w14:paraId="5FEDFA34" w14:textId="164C5D42" w:rsidR="00E178A7" w:rsidRPr="00DA38E7" w:rsidRDefault="00B81C78" w:rsidP="00B945EB">
            <w:pPr>
              <w:ind w:right="-72"/>
              <w:jc w:val="right"/>
              <w:rPr>
                <w:rFonts w:ascii="Arial" w:hAnsi="Arial" w:cs="Arial"/>
                <w:sz w:val="18"/>
                <w:szCs w:val="18"/>
                <w:lang w:val="en-GB"/>
              </w:rPr>
            </w:pPr>
            <w:r w:rsidRPr="00B81C78">
              <w:rPr>
                <w:rFonts w:ascii="Arial" w:hAnsi="Arial" w:cs="Arial"/>
                <w:sz w:val="18"/>
                <w:szCs w:val="18"/>
                <w:lang w:val="en-GB"/>
              </w:rPr>
              <w:t>284,614,947</w:t>
            </w:r>
          </w:p>
        </w:tc>
        <w:tc>
          <w:tcPr>
            <w:tcW w:w="1440" w:type="dxa"/>
            <w:tcBorders>
              <w:bottom w:val="single" w:sz="4" w:space="0" w:color="auto"/>
            </w:tcBorders>
            <w:vAlign w:val="bottom"/>
          </w:tcPr>
          <w:p w14:paraId="47A49467" w14:textId="12FF23BC" w:rsidR="00E178A7" w:rsidRPr="00DA38E7" w:rsidRDefault="004555A5" w:rsidP="00B945EB">
            <w:pPr>
              <w:ind w:right="-72"/>
              <w:jc w:val="right"/>
              <w:rPr>
                <w:rFonts w:ascii="Arial" w:hAnsi="Arial" w:cs="Arial"/>
                <w:sz w:val="18"/>
                <w:szCs w:val="18"/>
                <w:lang w:val="en-GB"/>
              </w:rPr>
            </w:pPr>
            <w:r w:rsidRPr="004555A5">
              <w:rPr>
                <w:rFonts w:ascii="Arial" w:hAnsi="Arial" w:cs="Arial"/>
                <w:sz w:val="18"/>
                <w:szCs w:val="18"/>
                <w:lang w:val="en-GB"/>
              </w:rPr>
              <w:t>210,645,646</w:t>
            </w:r>
          </w:p>
        </w:tc>
      </w:tr>
    </w:tbl>
    <w:p w14:paraId="365E8C3B" w14:textId="50EA4FEC" w:rsidR="00A85F54" w:rsidRPr="00DA38E7" w:rsidRDefault="00A85F54" w:rsidP="0025449A">
      <w:pPr>
        <w:tabs>
          <w:tab w:val="left" w:pos="270"/>
        </w:tabs>
        <w:jc w:val="both"/>
        <w:rPr>
          <w:rFonts w:ascii="Arial" w:hAnsi="Arial" w:cs="Arial"/>
          <w:sz w:val="18"/>
          <w:szCs w:val="18"/>
          <w:cs/>
        </w:rPr>
      </w:pPr>
    </w:p>
    <w:p w14:paraId="2A07B507" w14:textId="61C92CE7" w:rsidR="00F13CAB" w:rsidRPr="00DA38E7" w:rsidRDefault="00F13CAB" w:rsidP="0025449A">
      <w:pPr>
        <w:tabs>
          <w:tab w:val="left" w:pos="270"/>
        </w:tabs>
        <w:jc w:val="both"/>
        <w:rPr>
          <w:rFonts w:ascii="Arial" w:hAnsi="Arial" w:cs="Arial"/>
          <w:sz w:val="18"/>
          <w:szCs w:val="18"/>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F13CAB" w:rsidRPr="00DA38E7" w14:paraId="36263AE3" w14:textId="77777777" w:rsidTr="00CC7DF0">
        <w:trPr>
          <w:trHeight w:val="389"/>
        </w:trPr>
        <w:tc>
          <w:tcPr>
            <w:tcW w:w="9450" w:type="dxa"/>
            <w:tcBorders>
              <w:top w:val="nil"/>
              <w:left w:val="nil"/>
              <w:bottom w:val="nil"/>
              <w:right w:val="nil"/>
            </w:tcBorders>
            <w:shd w:val="clear" w:color="auto" w:fill="FFA543"/>
            <w:vAlign w:val="center"/>
            <w:hideMark/>
          </w:tcPr>
          <w:p w14:paraId="04B8872B" w14:textId="004285D0" w:rsidR="00F13CAB" w:rsidRPr="00DA38E7" w:rsidRDefault="00F13CAB" w:rsidP="0025449A">
            <w:pPr>
              <w:ind w:left="504" w:hanging="504"/>
              <w:jc w:val="both"/>
              <w:rPr>
                <w:rFonts w:ascii="Arial" w:eastAsia="Arial Unicode MS" w:hAnsi="Arial" w:cs="Arial"/>
                <w:b/>
                <w:color w:val="FFFFFF"/>
                <w:sz w:val="18"/>
                <w:szCs w:val="18"/>
                <w:lang w:val="en-GB" w:eastAsia="en-US"/>
              </w:rPr>
            </w:pPr>
            <w:r w:rsidRPr="00DA38E7">
              <w:rPr>
                <w:rFonts w:ascii="Arial" w:eastAsia="Arial" w:hAnsi="Arial" w:cs="Arial"/>
                <w:b/>
                <w:spacing w:val="-4"/>
                <w:sz w:val="18"/>
                <w:szCs w:val="18"/>
              </w:rPr>
              <w:br w:type="page"/>
            </w:r>
            <w:r w:rsidR="000E4B31">
              <w:rPr>
                <w:rFonts w:ascii="Arial" w:eastAsia="Arial" w:hAnsi="Arial" w:cs="Arial"/>
                <w:b/>
                <w:color w:val="FFFFFF"/>
                <w:spacing w:val="-4"/>
                <w:sz w:val="18"/>
                <w:szCs w:val="18"/>
                <w:lang w:val="en-GB"/>
              </w:rPr>
              <w:t>7</w:t>
            </w:r>
            <w:r w:rsidRPr="00DA38E7">
              <w:rPr>
                <w:rFonts w:ascii="Arial" w:eastAsia="Arial Unicode MS" w:hAnsi="Arial" w:cs="Arial"/>
                <w:b/>
                <w:color w:val="FFFFFF"/>
                <w:sz w:val="18"/>
                <w:szCs w:val="18"/>
                <w:lang w:val="en-GB" w:eastAsia="en-US"/>
              </w:rPr>
              <w:tab/>
              <w:t>Contract asset</w:t>
            </w:r>
            <w:r w:rsidR="002B4F58" w:rsidRPr="00DA38E7">
              <w:rPr>
                <w:rFonts w:ascii="Arial" w:eastAsia="Arial Unicode MS" w:hAnsi="Arial" w:cs="Arial"/>
                <w:b/>
                <w:color w:val="FFFFFF"/>
                <w:sz w:val="18"/>
                <w:szCs w:val="18"/>
                <w:lang w:val="en-GB" w:eastAsia="en-US"/>
              </w:rPr>
              <w:t>s</w:t>
            </w:r>
          </w:p>
        </w:tc>
      </w:tr>
    </w:tbl>
    <w:p w14:paraId="7D8272E4" w14:textId="36E50735" w:rsidR="008777FE" w:rsidRDefault="008777FE" w:rsidP="0025449A">
      <w:pPr>
        <w:jc w:val="both"/>
        <w:rPr>
          <w:rFonts w:ascii="Arial" w:eastAsia="Arial Unicode MS" w:hAnsi="Arial" w:cs="Arial"/>
          <w:b/>
          <w:bCs/>
          <w:color w:val="323E4F"/>
          <w:sz w:val="18"/>
          <w:szCs w:val="18"/>
          <w:lang w:eastAsia="en-US"/>
        </w:rPr>
      </w:pPr>
    </w:p>
    <w:p w14:paraId="7144C24F" w14:textId="72FD6202" w:rsidR="00B81C78" w:rsidRPr="00DA38E7" w:rsidRDefault="00B81C78" w:rsidP="00B81C78">
      <w:pPr>
        <w:jc w:val="both"/>
        <w:rPr>
          <w:rFonts w:ascii="Arial" w:eastAsia="Arial" w:hAnsi="Arial" w:cs="Arial"/>
          <w:color w:val="000000"/>
          <w:sz w:val="18"/>
          <w:szCs w:val="18"/>
          <w:lang w:val="en-GB"/>
        </w:rPr>
      </w:pPr>
      <w:r w:rsidRPr="00DA38E7">
        <w:rPr>
          <w:rFonts w:ascii="Arial" w:eastAsia="Arial" w:hAnsi="Arial" w:cs="Arial"/>
          <w:color w:val="000000"/>
          <w:sz w:val="18"/>
          <w:szCs w:val="18"/>
          <w:lang w:val="en-GB"/>
        </w:rPr>
        <w:t xml:space="preserve">The Company has recognised the following </w:t>
      </w:r>
      <w:r>
        <w:rPr>
          <w:rFonts w:ascii="Arial" w:eastAsia="Arial" w:hAnsi="Arial" w:cs="Arial"/>
          <w:color w:val="000000"/>
          <w:sz w:val="18"/>
          <w:szCs w:val="18"/>
          <w:lang w:val="en-GB"/>
        </w:rPr>
        <w:t>asset</w:t>
      </w:r>
      <w:r w:rsidRPr="00DA38E7">
        <w:rPr>
          <w:rFonts w:ascii="Arial" w:eastAsia="Arial" w:hAnsi="Arial" w:cs="Arial"/>
          <w:color w:val="000000"/>
          <w:sz w:val="18"/>
          <w:szCs w:val="18"/>
          <w:lang w:val="en-GB"/>
        </w:rPr>
        <w:t>s related to contracts with customers</w:t>
      </w:r>
    </w:p>
    <w:p w14:paraId="75DF4E93" w14:textId="77777777" w:rsidR="00B81C78" w:rsidRPr="00DA38E7" w:rsidRDefault="00B81C78" w:rsidP="00B81C78">
      <w:pPr>
        <w:jc w:val="both"/>
        <w:rPr>
          <w:rFonts w:ascii="Arial" w:eastAsia="Arial" w:hAnsi="Arial" w:cs="Arial"/>
          <w:color w:val="000000"/>
          <w:sz w:val="18"/>
          <w:szCs w:val="18"/>
        </w:rPr>
      </w:pPr>
    </w:p>
    <w:tbl>
      <w:tblPr>
        <w:tblW w:w="9461" w:type="dxa"/>
        <w:tblInd w:w="108" w:type="dxa"/>
        <w:tblLayout w:type="fixed"/>
        <w:tblLook w:val="0000" w:firstRow="0" w:lastRow="0" w:firstColumn="0" w:lastColumn="0" w:noHBand="0" w:noVBand="0"/>
      </w:tblPr>
      <w:tblGrid>
        <w:gridCol w:w="6293"/>
        <w:gridCol w:w="1584"/>
        <w:gridCol w:w="1584"/>
      </w:tblGrid>
      <w:tr w:rsidR="00B81C78" w:rsidRPr="00DA38E7" w14:paraId="0E5EA1BE" w14:textId="77777777" w:rsidTr="00925733">
        <w:tc>
          <w:tcPr>
            <w:tcW w:w="6293" w:type="dxa"/>
          </w:tcPr>
          <w:p w14:paraId="12D6639A" w14:textId="77777777" w:rsidR="00B81C78" w:rsidRPr="00DA38E7" w:rsidRDefault="00B81C78" w:rsidP="00925733">
            <w:pPr>
              <w:ind w:left="-107" w:right="-72"/>
              <w:rPr>
                <w:rFonts w:ascii="Arial" w:eastAsia="MS Mincho" w:hAnsi="Arial" w:cs="Arial"/>
                <w:noProof/>
                <w:snapToGrid w:val="0"/>
                <w:sz w:val="18"/>
                <w:szCs w:val="18"/>
                <w:lang w:eastAsia="th-TH"/>
              </w:rPr>
            </w:pPr>
          </w:p>
        </w:tc>
        <w:tc>
          <w:tcPr>
            <w:tcW w:w="1584" w:type="dxa"/>
            <w:tcBorders>
              <w:top w:val="single" w:sz="4" w:space="0" w:color="auto"/>
            </w:tcBorders>
            <w:vAlign w:val="center"/>
          </w:tcPr>
          <w:p w14:paraId="45B7CAB6" w14:textId="77777777" w:rsidR="00B81C78" w:rsidRPr="00DA38E7" w:rsidRDefault="00B81C78" w:rsidP="00925733">
            <w:pPr>
              <w:ind w:right="-72"/>
              <w:jc w:val="right"/>
              <w:rPr>
                <w:rFonts w:ascii="Arial" w:hAnsi="Arial" w:cs="Arial"/>
                <w:b/>
                <w:bCs/>
                <w:sz w:val="18"/>
                <w:szCs w:val="18"/>
              </w:rPr>
            </w:pPr>
            <w:r w:rsidRPr="00DA38E7">
              <w:rPr>
                <w:rFonts w:ascii="Arial" w:hAnsi="Arial" w:cs="Arial"/>
                <w:b/>
                <w:bCs/>
                <w:sz w:val="18"/>
                <w:szCs w:val="18"/>
                <w:lang w:val="en-GB"/>
              </w:rPr>
              <w:t>Unaudited</w:t>
            </w:r>
          </w:p>
        </w:tc>
        <w:tc>
          <w:tcPr>
            <w:tcW w:w="1584" w:type="dxa"/>
            <w:tcBorders>
              <w:top w:val="single" w:sz="4" w:space="0" w:color="auto"/>
            </w:tcBorders>
            <w:vAlign w:val="center"/>
          </w:tcPr>
          <w:p w14:paraId="36E871B3" w14:textId="77777777" w:rsidR="00B81C78" w:rsidRPr="00DA38E7" w:rsidRDefault="00B81C78" w:rsidP="00925733">
            <w:pPr>
              <w:ind w:right="-72"/>
              <w:jc w:val="right"/>
              <w:rPr>
                <w:rFonts w:ascii="Arial" w:hAnsi="Arial" w:cs="Arial"/>
                <w:b/>
                <w:bCs/>
                <w:sz w:val="18"/>
                <w:szCs w:val="18"/>
              </w:rPr>
            </w:pPr>
            <w:r w:rsidRPr="00DA38E7">
              <w:rPr>
                <w:rFonts w:ascii="Arial" w:hAnsi="Arial" w:cs="Arial"/>
                <w:b/>
                <w:bCs/>
                <w:sz w:val="18"/>
                <w:szCs w:val="18"/>
                <w:lang w:val="en-GB"/>
              </w:rPr>
              <w:t>Audited</w:t>
            </w:r>
          </w:p>
        </w:tc>
      </w:tr>
      <w:tr w:rsidR="00B81C78" w:rsidRPr="00DA38E7" w14:paraId="1CE37A20" w14:textId="77777777" w:rsidTr="00925733">
        <w:tc>
          <w:tcPr>
            <w:tcW w:w="6293" w:type="dxa"/>
          </w:tcPr>
          <w:p w14:paraId="5F6FB4F6" w14:textId="77777777" w:rsidR="00B81C78" w:rsidRPr="00DA38E7" w:rsidRDefault="00B81C78" w:rsidP="00925733">
            <w:pPr>
              <w:ind w:left="-107" w:right="-72"/>
              <w:rPr>
                <w:rFonts w:ascii="Arial" w:eastAsia="MS Mincho" w:hAnsi="Arial" w:cs="Arial"/>
                <w:noProof/>
                <w:snapToGrid w:val="0"/>
                <w:sz w:val="18"/>
                <w:szCs w:val="18"/>
                <w:lang w:val="en-GB" w:eastAsia="th-TH"/>
              </w:rPr>
            </w:pPr>
          </w:p>
        </w:tc>
        <w:tc>
          <w:tcPr>
            <w:tcW w:w="1584" w:type="dxa"/>
            <w:vAlign w:val="bottom"/>
          </w:tcPr>
          <w:p w14:paraId="5B7E3162" w14:textId="77777777" w:rsidR="00B81C78" w:rsidRPr="00DA38E7" w:rsidRDefault="00B81C78" w:rsidP="00925733">
            <w:pPr>
              <w:ind w:right="-72"/>
              <w:jc w:val="right"/>
              <w:rPr>
                <w:rFonts w:ascii="Arial" w:hAnsi="Arial" w:cs="Arial"/>
                <w:b/>
                <w:bCs/>
                <w:sz w:val="18"/>
                <w:szCs w:val="18"/>
              </w:rPr>
            </w:pPr>
            <w:r w:rsidRPr="001B4EC6">
              <w:rPr>
                <w:rFonts w:ascii="Arial" w:hAnsi="Arial" w:cs="Arial"/>
                <w:b/>
                <w:bCs/>
                <w:sz w:val="18"/>
                <w:szCs w:val="18"/>
                <w:lang w:val="en-GB"/>
              </w:rPr>
              <w:t>31 March</w:t>
            </w:r>
          </w:p>
        </w:tc>
        <w:tc>
          <w:tcPr>
            <w:tcW w:w="1584" w:type="dxa"/>
            <w:vAlign w:val="bottom"/>
          </w:tcPr>
          <w:p w14:paraId="13396BA6" w14:textId="77777777" w:rsidR="00B81C78" w:rsidRPr="00DA38E7" w:rsidRDefault="00B81C78" w:rsidP="00925733">
            <w:pPr>
              <w:ind w:right="-72"/>
              <w:jc w:val="right"/>
              <w:rPr>
                <w:rFonts w:ascii="Arial" w:hAnsi="Arial" w:cs="Arial"/>
                <w:b/>
                <w:bCs/>
                <w:sz w:val="18"/>
                <w:szCs w:val="18"/>
              </w:rPr>
            </w:pPr>
            <w:r w:rsidRPr="00DA38E7">
              <w:rPr>
                <w:rFonts w:ascii="Arial" w:hAnsi="Arial" w:cs="Arial"/>
                <w:b/>
                <w:bCs/>
                <w:sz w:val="18"/>
                <w:szCs w:val="18"/>
                <w:lang w:val="en-GB"/>
              </w:rPr>
              <w:t>31</w:t>
            </w:r>
            <w:r w:rsidRPr="00DA38E7">
              <w:rPr>
                <w:rFonts w:ascii="Arial" w:hAnsi="Arial" w:cs="Arial"/>
                <w:b/>
                <w:bCs/>
                <w:sz w:val="18"/>
                <w:szCs w:val="18"/>
              </w:rPr>
              <w:t xml:space="preserve"> December</w:t>
            </w:r>
          </w:p>
        </w:tc>
      </w:tr>
      <w:tr w:rsidR="00B81C78" w:rsidRPr="00DA38E7" w14:paraId="3FC5EE24" w14:textId="77777777" w:rsidTr="00925733">
        <w:tc>
          <w:tcPr>
            <w:tcW w:w="6293" w:type="dxa"/>
          </w:tcPr>
          <w:p w14:paraId="5DD0E7A7" w14:textId="77777777" w:rsidR="00B81C78" w:rsidRPr="00DA38E7" w:rsidRDefault="00B81C78" w:rsidP="00925733">
            <w:pPr>
              <w:ind w:left="-107" w:right="-72"/>
              <w:rPr>
                <w:rFonts w:ascii="Arial" w:eastAsia="MS Mincho" w:hAnsi="Arial" w:cs="Arial"/>
                <w:noProof/>
                <w:snapToGrid w:val="0"/>
                <w:sz w:val="18"/>
                <w:szCs w:val="18"/>
                <w:lang w:val="en-GB" w:eastAsia="th-TH"/>
              </w:rPr>
            </w:pPr>
          </w:p>
        </w:tc>
        <w:tc>
          <w:tcPr>
            <w:tcW w:w="1584" w:type="dxa"/>
            <w:shd w:val="clear" w:color="auto" w:fill="auto"/>
          </w:tcPr>
          <w:p w14:paraId="3253DD31" w14:textId="77777777" w:rsidR="00B81C78" w:rsidRPr="00DA38E7" w:rsidRDefault="00B81C78" w:rsidP="00925733">
            <w:pPr>
              <w:ind w:right="-72"/>
              <w:jc w:val="right"/>
              <w:rPr>
                <w:rFonts w:ascii="Arial" w:hAnsi="Arial" w:cs="Arial"/>
                <w:b/>
                <w:bCs/>
                <w:sz w:val="18"/>
                <w:szCs w:val="18"/>
              </w:rPr>
            </w:pPr>
            <w:r w:rsidRPr="001B4EC6">
              <w:rPr>
                <w:rFonts w:ascii="Arial" w:hAnsi="Arial" w:cs="Arial"/>
                <w:b/>
                <w:bCs/>
                <w:sz w:val="18"/>
                <w:szCs w:val="18"/>
                <w:lang w:val="en-GB"/>
              </w:rPr>
              <w:t>2023</w:t>
            </w:r>
          </w:p>
        </w:tc>
        <w:tc>
          <w:tcPr>
            <w:tcW w:w="1584" w:type="dxa"/>
            <w:shd w:val="clear" w:color="auto" w:fill="auto"/>
          </w:tcPr>
          <w:p w14:paraId="56596D60" w14:textId="77777777" w:rsidR="00B81C78" w:rsidRPr="00DA38E7" w:rsidRDefault="00B81C78" w:rsidP="00925733">
            <w:pPr>
              <w:ind w:right="-72"/>
              <w:jc w:val="right"/>
              <w:rPr>
                <w:rFonts w:ascii="Arial" w:hAnsi="Arial" w:cs="Arial"/>
                <w:b/>
                <w:bCs/>
                <w:sz w:val="18"/>
                <w:szCs w:val="18"/>
              </w:rPr>
            </w:pPr>
            <w:r w:rsidRPr="001B4EC6">
              <w:rPr>
                <w:rFonts w:ascii="Arial" w:hAnsi="Arial" w:cs="Arial"/>
                <w:b/>
                <w:bCs/>
                <w:sz w:val="18"/>
                <w:szCs w:val="18"/>
                <w:lang w:val="en-GB"/>
              </w:rPr>
              <w:t>2022</w:t>
            </w:r>
          </w:p>
        </w:tc>
      </w:tr>
      <w:tr w:rsidR="00B81C78" w:rsidRPr="00DA38E7" w14:paraId="7506AC8A" w14:textId="77777777" w:rsidTr="00925733">
        <w:tc>
          <w:tcPr>
            <w:tcW w:w="6293" w:type="dxa"/>
          </w:tcPr>
          <w:p w14:paraId="274DB4FE" w14:textId="77777777" w:rsidR="00B81C78" w:rsidRPr="00DA38E7" w:rsidRDefault="00B81C78" w:rsidP="00925733">
            <w:pPr>
              <w:ind w:left="-107" w:right="-72"/>
              <w:rPr>
                <w:rFonts w:ascii="Arial" w:eastAsia="MS Mincho" w:hAnsi="Arial" w:cs="Arial"/>
                <w:noProof/>
                <w:snapToGrid w:val="0"/>
                <w:sz w:val="18"/>
                <w:szCs w:val="18"/>
                <w:lang w:val="en-GB" w:eastAsia="th-TH"/>
              </w:rPr>
            </w:pPr>
          </w:p>
        </w:tc>
        <w:tc>
          <w:tcPr>
            <w:tcW w:w="1584" w:type="dxa"/>
            <w:tcBorders>
              <w:bottom w:val="single" w:sz="4" w:space="0" w:color="auto"/>
            </w:tcBorders>
            <w:vAlign w:val="center"/>
          </w:tcPr>
          <w:p w14:paraId="6B254CE9" w14:textId="77777777" w:rsidR="00B81C78" w:rsidRPr="00DA38E7" w:rsidRDefault="00B81C78" w:rsidP="00925733">
            <w:pPr>
              <w:ind w:right="-72"/>
              <w:jc w:val="right"/>
              <w:rPr>
                <w:rFonts w:ascii="Arial" w:hAnsi="Arial" w:cs="Arial"/>
                <w:b/>
                <w:bCs/>
                <w:sz w:val="18"/>
                <w:szCs w:val="18"/>
              </w:rPr>
            </w:pPr>
            <w:r w:rsidRPr="00DA38E7">
              <w:rPr>
                <w:rFonts w:ascii="Arial" w:hAnsi="Arial" w:cs="Arial"/>
                <w:b/>
                <w:bCs/>
                <w:sz w:val="18"/>
                <w:szCs w:val="18"/>
              </w:rPr>
              <w:t>Baht</w:t>
            </w:r>
          </w:p>
        </w:tc>
        <w:tc>
          <w:tcPr>
            <w:tcW w:w="1584" w:type="dxa"/>
            <w:tcBorders>
              <w:bottom w:val="single" w:sz="4" w:space="0" w:color="auto"/>
            </w:tcBorders>
            <w:vAlign w:val="center"/>
          </w:tcPr>
          <w:p w14:paraId="11048248" w14:textId="77777777" w:rsidR="00B81C78" w:rsidRPr="00DA38E7" w:rsidRDefault="00B81C78" w:rsidP="00925733">
            <w:pPr>
              <w:ind w:right="-72"/>
              <w:jc w:val="right"/>
              <w:rPr>
                <w:rFonts w:ascii="Arial" w:hAnsi="Arial" w:cs="Arial"/>
                <w:b/>
                <w:bCs/>
                <w:sz w:val="18"/>
                <w:szCs w:val="18"/>
              </w:rPr>
            </w:pPr>
            <w:r w:rsidRPr="00DA38E7">
              <w:rPr>
                <w:rFonts w:ascii="Arial" w:hAnsi="Arial" w:cs="Arial"/>
                <w:b/>
                <w:bCs/>
                <w:sz w:val="18"/>
                <w:szCs w:val="18"/>
              </w:rPr>
              <w:t>Baht</w:t>
            </w:r>
          </w:p>
        </w:tc>
      </w:tr>
      <w:tr w:rsidR="00B81C78" w:rsidRPr="00DA38E7" w14:paraId="5B82B920" w14:textId="77777777" w:rsidTr="00925733">
        <w:tc>
          <w:tcPr>
            <w:tcW w:w="6293" w:type="dxa"/>
          </w:tcPr>
          <w:p w14:paraId="1C1626AB" w14:textId="77777777" w:rsidR="00B81C78" w:rsidRPr="00DA38E7" w:rsidRDefault="00B81C78" w:rsidP="00925733">
            <w:pPr>
              <w:ind w:left="-107" w:right="-72"/>
              <w:rPr>
                <w:rFonts w:ascii="Arial" w:eastAsia="MS Mincho" w:hAnsi="Arial" w:cs="Arial"/>
                <w:noProof/>
                <w:snapToGrid w:val="0"/>
                <w:sz w:val="16"/>
                <w:szCs w:val="16"/>
                <w:lang w:val="en-GB" w:eastAsia="th-TH"/>
              </w:rPr>
            </w:pPr>
          </w:p>
        </w:tc>
        <w:tc>
          <w:tcPr>
            <w:tcW w:w="1584" w:type="dxa"/>
            <w:tcBorders>
              <w:top w:val="single" w:sz="4" w:space="0" w:color="auto"/>
            </w:tcBorders>
            <w:shd w:val="clear" w:color="auto" w:fill="FAFAFA"/>
          </w:tcPr>
          <w:p w14:paraId="18D61D67" w14:textId="77777777" w:rsidR="00B81C78" w:rsidRPr="00DA38E7" w:rsidRDefault="00B81C78" w:rsidP="00925733">
            <w:pPr>
              <w:ind w:right="-72"/>
              <w:jc w:val="right"/>
              <w:rPr>
                <w:rFonts w:ascii="Arial" w:eastAsia="MS Mincho" w:hAnsi="Arial" w:cs="Arial"/>
                <w:noProof/>
                <w:snapToGrid w:val="0"/>
                <w:sz w:val="16"/>
                <w:szCs w:val="16"/>
                <w:lang w:val="en-GB" w:eastAsia="th-TH"/>
              </w:rPr>
            </w:pPr>
          </w:p>
        </w:tc>
        <w:tc>
          <w:tcPr>
            <w:tcW w:w="1584" w:type="dxa"/>
            <w:tcBorders>
              <w:top w:val="single" w:sz="4" w:space="0" w:color="auto"/>
            </w:tcBorders>
          </w:tcPr>
          <w:p w14:paraId="6932C37E" w14:textId="77777777" w:rsidR="00B81C78" w:rsidRPr="00DA38E7" w:rsidRDefault="00B81C78" w:rsidP="00925733">
            <w:pPr>
              <w:ind w:right="-72"/>
              <w:jc w:val="right"/>
              <w:rPr>
                <w:rFonts w:ascii="Arial" w:eastAsia="MS Mincho" w:hAnsi="Arial" w:cs="Arial"/>
                <w:noProof/>
                <w:snapToGrid w:val="0"/>
                <w:sz w:val="16"/>
                <w:szCs w:val="16"/>
                <w:lang w:val="en-GB" w:eastAsia="th-TH"/>
              </w:rPr>
            </w:pPr>
          </w:p>
        </w:tc>
      </w:tr>
      <w:tr w:rsidR="00B81C78" w:rsidRPr="00DA38E7" w14:paraId="07FB97B1" w14:textId="77777777" w:rsidTr="00925733">
        <w:tc>
          <w:tcPr>
            <w:tcW w:w="6293" w:type="dxa"/>
            <w:vAlign w:val="center"/>
          </w:tcPr>
          <w:p w14:paraId="4104E03C" w14:textId="335BF757" w:rsidR="00B81C78" w:rsidRPr="00DA38E7" w:rsidRDefault="00B81C78" w:rsidP="00925733">
            <w:pPr>
              <w:ind w:left="-107"/>
              <w:rPr>
                <w:rFonts w:ascii="Arial" w:eastAsia="MS Mincho" w:hAnsi="Arial" w:cs="Arial"/>
                <w:b/>
                <w:bCs/>
                <w:noProof/>
                <w:sz w:val="18"/>
                <w:szCs w:val="18"/>
                <w:cs/>
                <w:lang w:val="en-GB" w:eastAsia="en-US"/>
              </w:rPr>
            </w:pPr>
            <w:r w:rsidRPr="00DA38E7">
              <w:rPr>
                <w:rFonts w:ascii="Arial" w:eastAsia="MS Mincho" w:hAnsi="Arial" w:cs="Arial"/>
                <w:b/>
                <w:bCs/>
                <w:noProof/>
                <w:sz w:val="18"/>
                <w:szCs w:val="18"/>
                <w:lang w:val="en-GB"/>
              </w:rPr>
              <w:t xml:space="preserve">Current contract </w:t>
            </w:r>
            <w:r>
              <w:rPr>
                <w:rFonts w:ascii="Arial" w:eastAsia="MS Mincho" w:hAnsi="Arial" w:cs="Arial"/>
                <w:b/>
                <w:bCs/>
                <w:noProof/>
                <w:sz w:val="18"/>
                <w:szCs w:val="18"/>
                <w:lang w:val="en-GB"/>
              </w:rPr>
              <w:t>asset</w:t>
            </w:r>
            <w:r w:rsidRPr="00DA38E7">
              <w:rPr>
                <w:rFonts w:ascii="Arial" w:eastAsia="MS Mincho" w:hAnsi="Arial" w:cs="Arial"/>
                <w:b/>
                <w:bCs/>
                <w:noProof/>
                <w:sz w:val="18"/>
                <w:szCs w:val="18"/>
                <w:lang w:val="en-GB"/>
              </w:rPr>
              <w:t>s</w:t>
            </w:r>
          </w:p>
        </w:tc>
        <w:tc>
          <w:tcPr>
            <w:tcW w:w="1584" w:type="dxa"/>
            <w:shd w:val="clear" w:color="auto" w:fill="FAFAFA"/>
          </w:tcPr>
          <w:p w14:paraId="731B2EF1" w14:textId="77777777" w:rsidR="00B81C78" w:rsidRPr="00DA38E7" w:rsidRDefault="00B81C78" w:rsidP="00925733">
            <w:pPr>
              <w:ind w:right="-72"/>
              <w:jc w:val="right"/>
              <w:rPr>
                <w:rFonts w:ascii="Arial" w:eastAsia="MS Mincho" w:hAnsi="Arial" w:cs="Arial"/>
                <w:noProof/>
                <w:snapToGrid w:val="0"/>
                <w:sz w:val="18"/>
                <w:szCs w:val="18"/>
                <w:lang w:val="en-GB" w:eastAsia="th-TH"/>
              </w:rPr>
            </w:pPr>
          </w:p>
        </w:tc>
        <w:tc>
          <w:tcPr>
            <w:tcW w:w="1584" w:type="dxa"/>
            <w:vAlign w:val="bottom"/>
          </w:tcPr>
          <w:p w14:paraId="74E4C8E3" w14:textId="77777777" w:rsidR="00B81C78" w:rsidRPr="00DA38E7" w:rsidRDefault="00B81C78" w:rsidP="00925733">
            <w:pPr>
              <w:ind w:right="-72"/>
              <w:jc w:val="right"/>
              <w:rPr>
                <w:rFonts w:ascii="Arial" w:eastAsia="MS Mincho" w:hAnsi="Arial" w:cs="Arial"/>
                <w:noProof/>
                <w:snapToGrid w:val="0"/>
                <w:sz w:val="18"/>
                <w:szCs w:val="18"/>
                <w:lang w:val="en-GB" w:eastAsia="th-TH"/>
              </w:rPr>
            </w:pPr>
          </w:p>
        </w:tc>
      </w:tr>
      <w:tr w:rsidR="00B81C78" w:rsidRPr="00DA38E7" w14:paraId="1D85D444" w14:textId="77777777" w:rsidTr="00B81C78">
        <w:tc>
          <w:tcPr>
            <w:tcW w:w="6293" w:type="dxa"/>
            <w:vAlign w:val="center"/>
          </w:tcPr>
          <w:p w14:paraId="59F71214" w14:textId="3A4E43A6" w:rsidR="00B81C78" w:rsidRPr="00DA38E7" w:rsidRDefault="00B81C78" w:rsidP="00925733">
            <w:pPr>
              <w:ind w:left="-107"/>
              <w:rPr>
                <w:rFonts w:ascii="Arial" w:eastAsia="MS Mincho" w:hAnsi="Arial" w:cs="Arial"/>
                <w:noProof/>
                <w:sz w:val="18"/>
                <w:szCs w:val="18"/>
                <w:cs/>
                <w:lang w:val="en-GB" w:eastAsia="en-US"/>
              </w:rPr>
            </w:pPr>
            <w:r w:rsidRPr="00DA38E7">
              <w:rPr>
                <w:rFonts w:ascii="Arial" w:eastAsia="MS Mincho" w:hAnsi="Arial" w:cs="Arial"/>
                <w:noProof/>
                <w:sz w:val="18"/>
                <w:szCs w:val="18"/>
                <w:lang w:val="en-GB"/>
              </w:rPr>
              <w:t xml:space="preserve">Contract </w:t>
            </w:r>
            <w:r>
              <w:rPr>
                <w:rFonts w:ascii="Arial" w:eastAsia="MS Mincho" w:hAnsi="Arial" w:cs="Arial"/>
                <w:noProof/>
                <w:sz w:val="18"/>
                <w:szCs w:val="18"/>
                <w:lang w:val="en-GB"/>
              </w:rPr>
              <w:t>asset</w:t>
            </w:r>
            <w:r w:rsidRPr="00DA38E7">
              <w:rPr>
                <w:rFonts w:ascii="Arial" w:eastAsia="MS Mincho" w:hAnsi="Arial" w:cs="Arial"/>
                <w:noProof/>
                <w:sz w:val="18"/>
                <w:szCs w:val="18"/>
                <w:lang w:val="en-GB"/>
              </w:rPr>
              <w:t>s from sales of goods contracts</w:t>
            </w:r>
          </w:p>
        </w:tc>
        <w:tc>
          <w:tcPr>
            <w:tcW w:w="1584" w:type="dxa"/>
            <w:shd w:val="clear" w:color="auto" w:fill="FAFAFA"/>
          </w:tcPr>
          <w:p w14:paraId="767D6C9E" w14:textId="542D8267" w:rsidR="00B81C78" w:rsidRPr="00DA38E7" w:rsidRDefault="00B81C78" w:rsidP="00925733">
            <w:pPr>
              <w:ind w:right="-72"/>
              <w:jc w:val="right"/>
              <w:rPr>
                <w:rFonts w:ascii="Arial" w:eastAsia="MS Mincho" w:hAnsi="Arial" w:cs="Arial"/>
                <w:noProof/>
                <w:snapToGrid w:val="0"/>
                <w:sz w:val="18"/>
                <w:szCs w:val="18"/>
                <w:lang w:val="en-GB" w:eastAsia="th-TH"/>
              </w:rPr>
            </w:pPr>
            <w:r w:rsidRPr="00B81C78">
              <w:rPr>
                <w:rFonts w:ascii="Arial" w:eastAsia="MS Mincho" w:hAnsi="Arial" w:cs="Arial"/>
                <w:noProof/>
                <w:snapToGrid w:val="0"/>
                <w:sz w:val="18"/>
                <w:szCs w:val="18"/>
                <w:lang w:val="en-GB" w:eastAsia="th-TH"/>
              </w:rPr>
              <w:t>5,261,594</w:t>
            </w:r>
          </w:p>
        </w:tc>
        <w:tc>
          <w:tcPr>
            <w:tcW w:w="1584" w:type="dxa"/>
            <w:vAlign w:val="center"/>
          </w:tcPr>
          <w:p w14:paraId="44BCE40E" w14:textId="58F3DC2B" w:rsidR="00B81C78" w:rsidRPr="00DA38E7" w:rsidRDefault="00B81C78" w:rsidP="00925733">
            <w:pPr>
              <w:ind w:right="-72"/>
              <w:jc w:val="right"/>
              <w:rPr>
                <w:rFonts w:ascii="Arial" w:eastAsia="MS Mincho" w:hAnsi="Arial" w:cs="Arial"/>
                <w:noProof/>
                <w:snapToGrid w:val="0"/>
                <w:sz w:val="18"/>
                <w:szCs w:val="18"/>
                <w:lang w:val="en-GB" w:eastAsia="th-TH"/>
              </w:rPr>
            </w:pPr>
            <w:r>
              <w:rPr>
                <w:rFonts w:ascii="Arial" w:eastAsia="MS Mincho" w:hAnsi="Arial" w:cs="Arial"/>
                <w:noProof/>
                <w:snapToGrid w:val="0"/>
                <w:sz w:val="18"/>
                <w:szCs w:val="18"/>
                <w:lang w:val="en-GB" w:eastAsia="th-TH"/>
              </w:rPr>
              <w:t>-</w:t>
            </w:r>
          </w:p>
        </w:tc>
      </w:tr>
      <w:tr w:rsidR="00B81C78" w:rsidRPr="00DA38E7" w14:paraId="358AD0DF" w14:textId="77777777" w:rsidTr="00B81C78">
        <w:tc>
          <w:tcPr>
            <w:tcW w:w="6293" w:type="dxa"/>
            <w:vAlign w:val="center"/>
          </w:tcPr>
          <w:p w14:paraId="322CECC0" w14:textId="25265D09" w:rsidR="00B81C78" w:rsidRPr="00DA38E7" w:rsidRDefault="00B81C78" w:rsidP="00925733">
            <w:pPr>
              <w:ind w:left="-107"/>
              <w:rPr>
                <w:rFonts w:ascii="Arial" w:eastAsia="MS Mincho" w:hAnsi="Arial" w:cs="Arial"/>
                <w:noProof/>
                <w:sz w:val="18"/>
                <w:szCs w:val="18"/>
                <w:cs/>
                <w:lang w:val="en-GB" w:eastAsia="en-US"/>
              </w:rPr>
            </w:pPr>
            <w:r w:rsidRPr="00DA38E7">
              <w:rPr>
                <w:rFonts w:ascii="Arial" w:eastAsia="MS Mincho" w:hAnsi="Arial" w:cs="Arial"/>
                <w:noProof/>
                <w:sz w:val="18"/>
                <w:szCs w:val="18"/>
                <w:lang w:val="en-GB"/>
              </w:rPr>
              <w:t xml:space="preserve">Contract </w:t>
            </w:r>
            <w:r>
              <w:rPr>
                <w:rFonts w:ascii="Arial" w:eastAsia="MS Mincho" w:hAnsi="Arial" w:cs="Arial"/>
                <w:noProof/>
                <w:sz w:val="18"/>
                <w:szCs w:val="18"/>
                <w:lang w:val="en-GB"/>
              </w:rPr>
              <w:t>asset</w:t>
            </w:r>
            <w:r w:rsidRPr="00DA38E7">
              <w:rPr>
                <w:rFonts w:ascii="Arial" w:eastAsia="MS Mincho" w:hAnsi="Arial" w:cs="Arial"/>
                <w:noProof/>
                <w:sz w:val="18"/>
                <w:szCs w:val="18"/>
                <w:lang w:val="en-GB"/>
              </w:rPr>
              <w:t>s from construction contracts</w:t>
            </w:r>
          </w:p>
        </w:tc>
        <w:tc>
          <w:tcPr>
            <w:tcW w:w="1584" w:type="dxa"/>
            <w:shd w:val="clear" w:color="auto" w:fill="FAFAFA"/>
          </w:tcPr>
          <w:p w14:paraId="00835680" w14:textId="7992F74B" w:rsidR="00B81C78" w:rsidRPr="00DA38E7" w:rsidRDefault="00B81C78" w:rsidP="00925733">
            <w:pPr>
              <w:ind w:right="-72"/>
              <w:jc w:val="right"/>
              <w:rPr>
                <w:rFonts w:ascii="Arial" w:eastAsia="MS Mincho" w:hAnsi="Arial" w:cs="Arial"/>
                <w:noProof/>
                <w:snapToGrid w:val="0"/>
                <w:sz w:val="18"/>
                <w:szCs w:val="18"/>
                <w:lang w:val="en-GB" w:eastAsia="th-TH"/>
              </w:rPr>
            </w:pPr>
            <w:r w:rsidRPr="00B81C78">
              <w:rPr>
                <w:rFonts w:ascii="Arial" w:eastAsia="MS Mincho" w:hAnsi="Arial" w:cs="Arial"/>
                <w:noProof/>
                <w:snapToGrid w:val="0"/>
                <w:sz w:val="18"/>
                <w:szCs w:val="18"/>
                <w:lang w:val="en-GB" w:eastAsia="th-TH"/>
              </w:rPr>
              <w:t>410,576,009</w:t>
            </w:r>
          </w:p>
        </w:tc>
        <w:tc>
          <w:tcPr>
            <w:tcW w:w="1584" w:type="dxa"/>
            <w:vAlign w:val="center"/>
          </w:tcPr>
          <w:p w14:paraId="499A0A52" w14:textId="3614D9CA" w:rsidR="00B81C78" w:rsidRPr="00DA38E7" w:rsidRDefault="00B81C78" w:rsidP="00925733">
            <w:pPr>
              <w:ind w:right="-72"/>
              <w:jc w:val="right"/>
              <w:rPr>
                <w:rFonts w:ascii="Arial" w:eastAsia="MS Mincho" w:hAnsi="Arial" w:cs="Arial"/>
                <w:noProof/>
                <w:snapToGrid w:val="0"/>
                <w:sz w:val="18"/>
                <w:szCs w:val="18"/>
                <w:lang w:val="en-GB" w:eastAsia="th-TH"/>
              </w:rPr>
            </w:pPr>
            <w:r w:rsidRPr="00B81C78">
              <w:rPr>
                <w:rFonts w:ascii="Arial" w:eastAsia="MS Mincho" w:hAnsi="Arial" w:cs="Arial"/>
                <w:noProof/>
                <w:snapToGrid w:val="0"/>
                <w:sz w:val="18"/>
                <w:szCs w:val="18"/>
                <w:lang w:val="en-GB" w:eastAsia="th-TH"/>
              </w:rPr>
              <w:t>348,886,840</w:t>
            </w:r>
          </w:p>
        </w:tc>
      </w:tr>
      <w:tr w:rsidR="00B81C78" w:rsidRPr="00DA38E7" w14:paraId="4AAB8DD3" w14:textId="77777777" w:rsidTr="00B81C78">
        <w:tc>
          <w:tcPr>
            <w:tcW w:w="6293" w:type="dxa"/>
            <w:vAlign w:val="center"/>
          </w:tcPr>
          <w:p w14:paraId="68FFB656" w14:textId="241D379C" w:rsidR="00B81C78" w:rsidRPr="00DA38E7" w:rsidRDefault="00B81C78" w:rsidP="00925733">
            <w:pPr>
              <w:ind w:left="-107"/>
              <w:rPr>
                <w:rFonts w:ascii="Arial" w:eastAsia="MS Mincho" w:hAnsi="Arial" w:cs="Arial"/>
                <w:noProof/>
                <w:sz w:val="18"/>
                <w:szCs w:val="18"/>
                <w:lang w:val="en-GB"/>
              </w:rPr>
            </w:pPr>
            <w:r w:rsidRPr="00183FF8">
              <w:rPr>
                <w:rFonts w:ascii="Arial" w:eastAsia="Cambria" w:hAnsi="Arial" w:cs="Arial"/>
                <w:sz w:val="18"/>
                <w:szCs w:val="18"/>
                <w:u w:val="single"/>
              </w:rPr>
              <w:t>Less</w:t>
            </w:r>
            <w:r w:rsidRPr="00183FF8">
              <w:rPr>
                <w:rFonts w:ascii="Arial" w:eastAsia="Cambria" w:hAnsi="Arial" w:cs="Arial"/>
                <w:sz w:val="18"/>
                <w:szCs w:val="18"/>
              </w:rPr>
              <w:t xml:space="preserve">  Loss allowance</w:t>
            </w:r>
          </w:p>
        </w:tc>
        <w:tc>
          <w:tcPr>
            <w:tcW w:w="1584" w:type="dxa"/>
            <w:tcBorders>
              <w:bottom w:val="single" w:sz="4" w:space="0" w:color="auto"/>
            </w:tcBorders>
            <w:shd w:val="clear" w:color="auto" w:fill="FAFAFA"/>
          </w:tcPr>
          <w:p w14:paraId="3502E9D8" w14:textId="3DB85FDA" w:rsidR="00B81C78" w:rsidRPr="00DA38E7" w:rsidRDefault="00B81C78" w:rsidP="00925733">
            <w:pPr>
              <w:ind w:right="-72"/>
              <w:jc w:val="right"/>
              <w:rPr>
                <w:rFonts w:ascii="Arial" w:eastAsia="MS Mincho" w:hAnsi="Arial" w:cs="Arial"/>
                <w:noProof/>
                <w:snapToGrid w:val="0"/>
                <w:sz w:val="18"/>
                <w:szCs w:val="18"/>
                <w:lang w:val="en-GB" w:eastAsia="th-TH"/>
              </w:rPr>
            </w:pPr>
            <w:r w:rsidRPr="00B81C78">
              <w:rPr>
                <w:rFonts w:ascii="Arial" w:eastAsia="MS Mincho" w:hAnsi="Arial" w:cs="Arial"/>
                <w:noProof/>
                <w:snapToGrid w:val="0"/>
                <w:sz w:val="18"/>
                <w:szCs w:val="18"/>
                <w:lang w:val="en-GB" w:eastAsia="th-TH"/>
              </w:rPr>
              <w:t>(287,128)</w:t>
            </w:r>
          </w:p>
        </w:tc>
        <w:tc>
          <w:tcPr>
            <w:tcW w:w="1584" w:type="dxa"/>
            <w:tcBorders>
              <w:bottom w:val="single" w:sz="4" w:space="0" w:color="auto"/>
            </w:tcBorders>
            <w:vAlign w:val="center"/>
          </w:tcPr>
          <w:p w14:paraId="4BD1CCD3" w14:textId="584F515E" w:rsidR="00B81C78" w:rsidRPr="00265B19" w:rsidRDefault="00B81C78" w:rsidP="00925733">
            <w:pPr>
              <w:ind w:right="-72"/>
              <w:jc w:val="right"/>
              <w:rPr>
                <w:rFonts w:cs="Arial"/>
                <w:color w:val="000000"/>
                <w:sz w:val="18"/>
                <w:szCs w:val="18"/>
              </w:rPr>
            </w:pPr>
            <w:r w:rsidRPr="00B81C78">
              <w:rPr>
                <w:rFonts w:ascii="Arial" w:eastAsia="MS Mincho" w:hAnsi="Arial" w:cs="Arial"/>
                <w:noProof/>
                <w:snapToGrid w:val="0"/>
                <w:sz w:val="18"/>
                <w:szCs w:val="18"/>
                <w:lang w:val="en-GB" w:eastAsia="th-TH"/>
              </w:rPr>
              <w:t>(287,128)</w:t>
            </w:r>
          </w:p>
        </w:tc>
      </w:tr>
      <w:tr w:rsidR="00B81C78" w:rsidRPr="00DA38E7" w14:paraId="239D8E84" w14:textId="77777777" w:rsidTr="00925733">
        <w:trPr>
          <w:trHeight w:val="215"/>
        </w:trPr>
        <w:tc>
          <w:tcPr>
            <w:tcW w:w="6293" w:type="dxa"/>
            <w:vAlign w:val="center"/>
          </w:tcPr>
          <w:p w14:paraId="297BBB3A" w14:textId="77777777" w:rsidR="00B81C78" w:rsidRPr="00DA38E7" w:rsidRDefault="00B81C78" w:rsidP="00925733">
            <w:pPr>
              <w:ind w:left="-107"/>
              <w:rPr>
                <w:rFonts w:ascii="Arial" w:eastAsia="MS Mincho" w:hAnsi="Arial" w:cs="Arial"/>
                <w:noProof/>
                <w:sz w:val="16"/>
                <w:szCs w:val="16"/>
                <w:u w:val="single"/>
                <w:lang w:val="en-GB" w:eastAsia="en-US"/>
              </w:rPr>
            </w:pPr>
          </w:p>
        </w:tc>
        <w:tc>
          <w:tcPr>
            <w:tcW w:w="1584" w:type="dxa"/>
            <w:tcBorders>
              <w:top w:val="single" w:sz="4" w:space="0" w:color="auto"/>
            </w:tcBorders>
            <w:shd w:val="clear" w:color="auto" w:fill="FAFAFA"/>
          </w:tcPr>
          <w:p w14:paraId="0ACA6D1A" w14:textId="77777777" w:rsidR="00B81C78" w:rsidRPr="00DA38E7" w:rsidRDefault="00B81C78" w:rsidP="00925733">
            <w:pPr>
              <w:ind w:right="-72"/>
              <w:jc w:val="right"/>
              <w:rPr>
                <w:rFonts w:ascii="Arial" w:eastAsia="MS Mincho" w:hAnsi="Arial" w:cs="Arial"/>
                <w:noProof/>
                <w:snapToGrid w:val="0"/>
                <w:sz w:val="16"/>
                <w:szCs w:val="16"/>
                <w:lang w:val="en-GB" w:eastAsia="th-TH"/>
              </w:rPr>
            </w:pPr>
          </w:p>
        </w:tc>
        <w:tc>
          <w:tcPr>
            <w:tcW w:w="1584" w:type="dxa"/>
            <w:tcBorders>
              <w:top w:val="single" w:sz="4" w:space="0" w:color="auto"/>
            </w:tcBorders>
            <w:vAlign w:val="center"/>
          </w:tcPr>
          <w:p w14:paraId="12C8276F" w14:textId="77777777" w:rsidR="00B81C78" w:rsidRPr="00DA38E7" w:rsidRDefault="00B81C78" w:rsidP="00925733">
            <w:pPr>
              <w:ind w:right="-72"/>
              <w:jc w:val="right"/>
              <w:rPr>
                <w:rFonts w:ascii="Arial" w:eastAsia="MS Mincho" w:hAnsi="Arial" w:cs="Arial"/>
                <w:noProof/>
                <w:snapToGrid w:val="0"/>
                <w:sz w:val="16"/>
                <w:szCs w:val="16"/>
                <w:lang w:val="en-GB" w:eastAsia="th-TH"/>
              </w:rPr>
            </w:pPr>
          </w:p>
        </w:tc>
      </w:tr>
      <w:tr w:rsidR="00B81C78" w:rsidRPr="00DA38E7" w14:paraId="07D6E598" w14:textId="77777777" w:rsidTr="00925733">
        <w:trPr>
          <w:trHeight w:val="217"/>
        </w:trPr>
        <w:tc>
          <w:tcPr>
            <w:tcW w:w="6293" w:type="dxa"/>
            <w:vAlign w:val="center"/>
          </w:tcPr>
          <w:p w14:paraId="6E71127A" w14:textId="77777777" w:rsidR="00B81C78" w:rsidRPr="00DA38E7" w:rsidRDefault="00B81C78" w:rsidP="00925733">
            <w:pPr>
              <w:ind w:left="-107"/>
              <w:rPr>
                <w:rFonts w:ascii="Arial" w:eastAsia="MS Mincho" w:hAnsi="Arial" w:cs="Arial"/>
                <w:noProof/>
                <w:sz w:val="18"/>
                <w:szCs w:val="18"/>
                <w:cs/>
                <w:lang w:val="en-GB" w:eastAsia="en-US"/>
              </w:rPr>
            </w:pPr>
            <w:r w:rsidRPr="00DA38E7">
              <w:rPr>
                <w:rFonts w:ascii="Arial" w:eastAsia="MS Mincho" w:hAnsi="Arial" w:cs="Arial"/>
                <w:noProof/>
                <w:sz w:val="18"/>
                <w:szCs w:val="18"/>
                <w:lang w:val="en-GB"/>
              </w:rPr>
              <w:t>Total</w:t>
            </w:r>
          </w:p>
        </w:tc>
        <w:tc>
          <w:tcPr>
            <w:tcW w:w="1584" w:type="dxa"/>
            <w:tcBorders>
              <w:bottom w:val="single" w:sz="4" w:space="0" w:color="auto"/>
            </w:tcBorders>
            <w:shd w:val="clear" w:color="auto" w:fill="FAFAFA"/>
          </w:tcPr>
          <w:p w14:paraId="02DEB8D4" w14:textId="2BC978A4" w:rsidR="00B81C78" w:rsidRPr="00DA38E7" w:rsidRDefault="00B81C78" w:rsidP="00925733">
            <w:pPr>
              <w:ind w:right="-72"/>
              <w:jc w:val="right"/>
              <w:rPr>
                <w:rFonts w:ascii="Arial" w:eastAsia="MS Mincho" w:hAnsi="Arial" w:cs="Arial"/>
                <w:noProof/>
                <w:snapToGrid w:val="0"/>
                <w:sz w:val="18"/>
                <w:szCs w:val="18"/>
                <w:lang w:val="en-GB" w:eastAsia="th-TH"/>
              </w:rPr>
            </w:pPr>
            <w:r w:rsidRPr="00B81C78">
              <w:rPr>
                <w:rFonts w:ascii="Arial" w:eastAsia="MS Mincho" w:hAnsi="Arial" w:cs="Arial"/>
                <w:noProof/>
                <w:snapToGrid w:val="0"/>
                <w:sz w:val="18"/>
                <w:szCs w:val="18"/>
                <w:lang w:val="en-GB" w:eastAsia="th-TH"/>
              </w:rPr>
              <w:t>415,550,475</w:t>
            </w:r>
          </w:p>
        </w:tc>
        <w:tc>
          <w:tcPr>
            <w:tcW w:w="1584" w:type="dxa"/>
            <w:tcBorders>
              <w:bottom w:val="single" w:sz="4" w:space="0" w:color="auto"/>
            </w:tcBorders>
            <w:vAlign w:val="center"/>
          </w:tcPr>
          <w:p w14:paraId="35653CB6" w14:textId="19596D28" w:rsidR="00B81C78" w:rsidRPr="00DA38E7" w:rsidRDefault="00B81C78" w:rsidP="00925733">
            <w:pPr>
              <w:ind w:right="-72"/>
              <w:jc w:val="right"/>
              <w:rPr>
                <w:rFonts w:ascii="Arial" w:eastAsia="MS Mincho" w:hAnsi="Arial" w:cs="Arial"/>
                <w:noProof/>
                <w:snapToGrid w:val="0"/>
                <w:sz w:val="18"/>
                <w:szCs w:val="18"/>
                <w:lang w:val="en-GB" w:eastAsia="th-TH"/>
              </w:rPr>
            </w:pPr>
            <w:r w:rsidRPr="00B81C78">
              <w:rPr>
                <w:rFonts w:ascii="Arial" w:eastAsia="MS Mincho" w:hAnsi="Arial" w:cs="Arial"/>
                <w:noProof/>
                <w:snapToGrid w:val="0"/>
                <w:sz w:val="18"/>
                <w:szCs w:val="18"/>
                <w:lang w:val="en-GB" w:eastAsia="th-TH"/>
              </w:rPr>
              <w:t>348,599,712</w:t>
            </w:r>
          </w:p>
        </w:tc>
      </w:tr>
    </w:tbl>
    <w:p w14:paraId="0B52599E" w14:textId="31F7309A" w:rsidR="00B81C78" w:rsidRDefault="00B81C78" w:rsidP="0025449A">
      <w:pPr>
        <w:jc w:val="both"/>
        <w:rPr>
          <w:rFonts w:ascii="Arial" w:eastAsia="Arial Unicode MS" w:hAnsi="Arial" w:cs="Arial"/>
          <w:b/>
          <w:bCs/>
          <w:color w:val="323E4F"/>
          <w:sz w:val="18"/>
          <w:szCs w:val="18"/>
          <w:lang w:eastAsia="en-US"/>
        </w:rPr>
      </w:pPr>
    </w:p>
    <w:p w14:paraId="7310620E" w14:textId="6643E2C6" w:rsidR="00B81C78" w:rsidRPr="00B81C78" w:rsidRDefault="00B81C78" w:rsidP="00B81C78">
      <w:pPr>
        <w:rPr>
          <w:rFonts w:ascii="Arial" w:eastAsia="Arial" w:hAnsi="Arial" w:cs="Arial"/>
          <w:color w:val="000000"/>
          <w:sz w:val="18"/>
          <w:szCs w:val="18"/>
          <w:lang w:val="en-GB"/>
        </w:rPr>
      </w:pPr>
      <w:r w:rsidRPr="00DA38E7">
        <w:rPr>
          <w:rFonts w:ascii="Arial" w:eastAsia="Arial" w:hAnsi="Arial" w:cs="Arial"/>
          <w:color w:val="000000"/>
          <w:sz w:val="18"/>
          <w:szCs w:val="18"/>
          <w:lang w:val="en-GB"/>
        </w:rPr>
        <w:t xml:space="preserve">The detail for contract </w:t>
      </w:r>
      <w:r>
        <w:rPr>
          <w:rFonts w:ascii="Arial" w:eastAsia="Arial" w:hAnsi="Arial" w:cs="Arial"/>
          <w:color w:val="000000"/>
          <w:sz w:val="18"/>
          <w:szCs w:val="18"/>
          <w:lang w:val="en-GB"/>
        </w:rPr>
        <w:t>asset</w:t>
      </w:r>
      <w:r w:rsidRPr="00DA38E7">
        <w:rPr>
          <w:rFonts w:ascii="Arial" w:eastAsia="Arial" w:hAnsi="Arial" w:cs="Arial"/>
          <w:color w:val="000000"/>
          <w:sz w:val="18"/>
          <w:szCs w:val="18"/>
          <w:lang w:val="en-GB"/>
        </w:rPr>
        <w:t>s from construction contract were as follows:</w:t>
      </w:r>
    </w:p>
    <w:p w14:paraId="64A400D3" w14:textId="77777777" w:rsidR="00B81C78" w:rsidRPr="00DA38E7" w:rsidRDefault="00B81C78" w:rsidP="0025449A">
      <w:pPr>
        <w:jc w:val="both"/>
        <w:rPr>
          <w:rFonts w:ascii="Arial" w:eastAsia="Arial Unicode MS" w:hAnsi="Arial" w:cs="Arial"/>
          <w:b/>
          <w:bCs/>
          <w:color w:val="323E4F"/>
          <w:sz w:val="18"/>
          <w:szCs w:val="18"/>
          <w:cs/>
          <w:lang w:eastAsia="en-US"/>
        </w:rPr>
      </w:pPr>
    </w:p>
    <w:tbl>
      <w:tblPr>
        <w:tblW w:w="9450" w:type="dxa"/>
        <w:tblInd w:w="108" w:type="dxa"/>
        <w:tblLayout w:type="fixed"/>
        <w:tblLook w:val="0000" w:firstRow="0" w:lastRow="0" w:firstColumn="0" w:lastColumn="0" w:noHBand="0" w:noVBand="0"/>
      </w:tblPr>
      <w:tblGrid>
        <w:gridCol w:w="6570"/>
        <w:gridCol w:w="1440"/>
        <w:gridCol w:w="1440"/>
      </w:tblGrid>
      <w:tr w:rsidR="00016977" w:rsidRPr="00183FF8" w14:paraId="42EBF867" w14:textId="77777777" w:rsidTr="005B4D82">
        <w:tc>
          <w:tcPr>
            <w:tcW w:w="6570" w:type="dxa"/>
            <w:vAlign w:val="bottom"/>
          </w:tcPr>
          <w:p w14:paraId="49FFC530" w14:textId="77777777" w:rsidR="00016977" w:rsidRPr="00183FF8" w:rsidRDefault="00016977" w:rsidP="005B4D82">
            <w:pPr>
              <w:ind w:left="-107" w:right="63" w:hanging="1"/>
              <w:rPr>
                <w:rFonts w:ascii="Arial" w:eastAsia="Times New Roman" w:hAnsi="Arial" w:cs="Arial"/>
                <w:color w:val="000000"/>
                <w:sz w:val="18"/>
                <w:szCs w:val="18"/>
                <w:lang w:val="en-GB" w:eastAsia="en-US"/>
              </w:rPr>
            </w:pPr>
          </w:p>
        </w:tc>
        <w:tc>
          <w:tcPr>
            <w:tcW w:w="1440" w:type="dxa"/>
            <w:tcBorders>
              <w:top w:val="single" w:sz="4" w:space="0" w:color="auto"/>
            </w:tcBorders>
            <w:vAlign w:val="bottom"/>
          </w:tcPr>
          <w:p w14:paraId="743CA138" w14:textId="3DAF50DE" w:rsidR="00016977" w:rsidRPr="00183FF8" w:rsidRDefault="00016977" w:rsidP="0025449A">
            <w:pPr>
              <w:ind w:right="-72"/>
              <w:jc w:val="right"/>
              <w:rPr>
                <w:rFonts w:ascii="Arial" w:eastAsia="Times New Roman" w:hAnsi="Arial" w:cs="Arial"/>
                <w:b/>
                <w:bCs/>
                <w:color w:val="000000"/>
                <w:sz w:val="18"/>
                <w:szCs w:val="18"/>
                <w:lang w:eastAsia="en-US"/>
              </w:rPr>
            </w:pPr>
            <w:r w:rsidRPr="00183FF8">
              <w:rPr>
                <w:rFonts w:ascii="Arial" w:eastAsia="Times New Roman" w:hAnsi="Arial" w:cs="Arial"/>
                <w:b/>
                <w:bCs/>
                <w:color w:val="000000"/>
                <w:sz w:val="18"/>
                <w:szCs w:val="18"/>
                <w:lang w:eastAsia="en-US"/>
              </w:rPr>
              <w:t>Unaudited</w:t>
            </w:r>
          </w:p>
        </w:tc>
        <w:tc>
          <w:tcPr>
            <w:tcW w:w="1440" w:type="dxa"/>
            <w:tcBorders>
              <w:top w:val="single" w:sz="4" w:space="0" w:color="auto"/>
            </w:tcBorders>
            <w:vAlign w:val="bottom"/>
          </w:tcPr>
          <w:p w14:paraId="5501D8EE" w14:textId="7FD6CB17" w:rsidR="00016977" w:rsidRPr="00183FF8" w:rsidRDefault="00016977" w:rsidP="0025449A">
            <w:pPr>
              <w:ind w:right="-72"/>
              <w:jc w:val="right"/>
              <w:rPr>
                <w:rFonts w:ascii="Arial" w:eastAsia="Times New Roman" w:hAnsi="Arial" w:cs="Arial"/>
                <w:b/>
                <w:bCs/>
                <w:color w:val="000000"/>
                <w:sz w:val="18"/>
                <w:szCs w:val="18"/>
                <w:lang w:eastAsia="en-US"/>
              </w:rPr>
            </w:pPr>
            <w:r w:rsidRPr="00183FF8">
              <w:rPr>
                <w:rFonts w:ascii="Arial" w:eastAsia="Times New Roman" w:hAnsi="Arial" w:cs="Arial"/>
                <w:b/>
                <w:bCs/>
                <w:color w:val="000000"/>
                <w:sz w:val="18"/>
                <w:szCs w:val="18"/>
                <w:lang w:eastAsia="en-US"/>
              </w:rPr>
              <w:t>Audited</w:t>
            </w:r>
          </w:p>
        </w:tc>
      </w:tr>
      <w:tr w:rsidR="0077285F" w:rsidRPr="00183FF8" w14:paraId="1D50A7FF" w14:textId="77777777" w:rsidTr="0077285F">
        <w:tc>
          <w:tcPr>
            <w:tcW w:w="6570" w:type="dxa"/>
            <w:vAlign w:val="bottom"/>
          </w:tcPr>
          <w:p w14:paraId="3B1F06AC" w14:textId="77777777" w:rsidR="0077285F" w:rsidRPr="00183FF8" w:rsidRDefault="0077285F" w:rsidP="0077285F">
            <w:pPr>
              <w:ind w:left="-107" w:right="63" w:hanging="1"/>
              <w:rPr>
                <w:rFonts w:ascii="Arial" w:eastAsia="Times New Roman" w:hAnsi="Arial" w:cs="Arial"/>
                <w:color w:val="000000"/>
                <w:sz w:val="18"/>
                <w:szCs w:val="18"/>
                <w:lang w:val="en-GB" w:eastAsia="en-US"/>
              </w:rPr>
            </w:pPr>
          </w:p>
        </w:tc>
        <w:tc>
          <w:tcPr>
            <w:tcW w:w="1440" w:type="dxa"/>
          </w:tcPr>
          <w:p w14:paraId="304FCC4D" w14:textId="273E6F13" w:rsidR="0077285F" w:rsidRPr="00183FF8" w:rsidRDefault="001B4EC6" w:rsidP="0077285F">
            <w:pPr>
              <w:ind w:right="-72"/>
              <w:jc w:val="right"/>
              <w:rPr>
                <w:rFonts w:ascii="Arial" w:eastAsia="Times New Roman" w:hAnsi="Arial" w:cs="Arial"/>
                <w:b/>
                <w:bCs/>
                <w:color w:val="000000"/>
                <w:sz w:val="18"/>
                <w:szCs w:val="18"/>
                <w:lang w:eastAsia="en-US"/>
              </w:rPr>
            </w:pPr>
            <w:r w:rsidRPr="00183FF8">
              <w:rPr>
                <w:rFonts w:ascii="Arial" w:eastAsia="Arial" w:hAnsi="Arial" w:cs="Arial"/>
                <w:b/>
                <w:sz w:val="18"/>
                <w:szCs w:val="18"/>
                <w:lang w:val="en-GB"/>
              </w:rPr>
              <w:t>31 March</w:t>
            </w:r>
          </w:p>
        </w:tc>
        <w:tc>
          <w:tcPr>
            <w:tcW w:w="1440" w:type="dxa"/>
            <w:vAlign w:val="bottom"/>
          </w:tcPr>
          <w:p w14:paraId="005D7B52" w14:textId="47339078" w:rsidR="0077285F" w:rsidRPr="00183FF8" w:rsidRDefault="0077285F" w:rsidP="0077285F">
            <w:pPr>
              <w:ind w:right="-72"/>
              <w:jc w:val="right"/>
              <w:rPr>
                <w:rFonts w:ascii="Arial" w:eastAsia="Times New Roman" w:hAnsi="Arial" w:cs="Arial"/>
                <w:b/>
                <w:bCs/>
                <w:color w:val="000000"/>
                <w:sz w:val="18"/>
                <w:szCs w:val="18"/>
                <w:lang w:eastAsia="en-US"/>
              </w:rPr>
            </w:pPr>
            <w:r w:rsidRPr="00183FF8">
              <w:rPr>
                <w:rFonts w:ascii="Arial" w:eastAsia="Times New Roman" w:hAnsi="Arial" w:cs="Arial"/>
                <w:b/>
                <w:bCs/>
                <w:color w:val="000000"/>
                <w:sz w:val="18"/>
                <w:szCs w:val="18"/>
                <w:lang w:val="en-GB" w:eastAsia="en-US"/>
              </w:rPr>
              <w:t>31</w:t>
            </w:r>
            <w:r w:rsidRPr="00183FF8">
              <w:rPr>
                <w:rFonts w:ascii="Arial" w:eastAsia="Times New Roman" w:hAnsi="Arial" w:cs="Arial"/>
                <w:b/>
                <w:bCs/>
                <w:color w:val="000000"/>
                <w:sz w:val="18"/>
                <w:szCs w:val="18"/>
                <w:lang w:eastAsia="en-US"/>
              </w:rPr>
              <w:t xml:space="preserve"> December</w:t>
            </w:r>
          </w:p>
        </w:tc>
      </w:tr>
      <w:tr w:rsidR="00F13CAB" w:rsidRPr="00183FF8" w14:paraId="00A781FF" w14:textId="77777777" w:rsidTr="005B4D82">
        <w:tc>
          <w:tcPr>
            <w:tcW w:w="6570" w:type="dxa"/>
            <w:vAlign w:val="bottom"/>
          </w:tcPr>
          <w:p w14:paraId="4AF5227D" w14:textId="77777777" w:rsidR="00F13CAB" w:rsidRPr="00183FF8" w:rsidRDefault="00F13CAB" w:rsidP="005B4D82">
            <w:pPr>
              <w:ind w:left="-107" w:right="63" w:hanging="1"/>
              <w:rPr>
                <w:rFonts w:ascii="Arial" w:eastAsia="Times New Roman" w:hAnsi="Arial" w:cs="Arial"/>
                <w:color w:val="000000"/>
                <w:sz w:val="18"/>
                <w:szCs w:val="18"/>
                <w:lang w:val="en-GB" w:eastAsia="en-US"/>
              </w:rPr>
            </w:pPr>
          </w:p>
        </w:tc>
        <w:tc>
          <w:tcPr>
            <w:tcW w:w="1440" w:type="dxa"/>
            <w:vAlign w:val="bottom"/>
          </w:tcPr>
          <w:p w14:paraId="39390128" w14:textId="2BC5639B" w:rsidR="00F13CAB" w:rsidRPr="00183FF8" w:rsidRDefault="001B4EC6" w:rsidP="0025449A">
            <w:pPr>
              <w:ind w:right="-72"/>
              <w:jc w:val="right"/>
              <w:rPr>
                <w:rFonts w:ascii="Arial" w:eastAsia="Times New Roman" w:hAnsi="Arial" w:cs="Arial"/>
                <w:b/>
                <w:bCs/>
                <w:color w:val="000000"/>
                <w:sz w:val="18"/>
                <w:szCs w:val="18"/>
                <w:lang w:eastAsia="en-US"/>
              </w:rPr>
            </w:pPr>
            <w:r w:rsidRPr="00183FF8">
              <w:rPr>
                <w:rFonts w:ascii="Arial" w:eastAsia="Times New Roman" w:hAnsi="Arial" w:cs="Arial"/>
                <w:b/>
                <w:bCs/>
                <w:color w:val="000000"/>
                <w:sz w:val="18"/>
                <w:szCs w:val="18"/>
                <w:lang w:val="en-GB" w:eastAsia="en-US"/>
              </w:rPr>
              <w:t>2023</w:t>
            </w:r>
          </w:p>
        </w:tc>
        <w:tc>
          <w:tcPr>
            <w:tcW w:w="1440" w:type="dxa"/>
            <w:vAlign w:val="bottom"/>
          </w:tcPr>
          <w:p w14:paraId="5AEE3D03" w14:textId="75D2D9AA" w:rsidR="00F13CAB" w:rsidRPr="00183FF8" w:rsidRDefault="001B4EC6" w:rsidP="0025449A">
            <w:pPr>
              <w:ind w:right="-72"/>
              <w:jc w:val="right"/>
              <w:rPr>
                <w:rFonts w:ascii="Arial" w:eastAsia="Times New Roman" w:hAnsi="Arial" w:cs="Arial"/>
                <w:b/>
                <w:bCs/>
                <w:color w:val="000000"/>
                <w:sz w:val="18"/>
                <w:szCs w:val="18"/>
                <w:lang w:eastAsia="en-US"/>
              </w:rPr>
            </w:pPr>
            <w:r w:rsidRPr="00183FF8">
              <w:rPr>
                <w:rFonts w:ascii="Arial" w:eastAsia="Times New Roman" w:hAnsi="Arial" w:cs="Arial"/>
                <w:b/>
                <w:bCs/>
                <w:color w:val="000000"/>
                <w:sz w:val="18"/>
                <w:szCs w:val="18"/>
                <w:lang w:val="en-GB" w:eastAsia="en-US"/>
              </w:rPr>
              <w:t>2022</w:t>
            </w:r>
          </w:p>
        </w:tc>
      </w:tr>
      <w:tr w:rsidR="00F13CAB" w:rsidRPr="00183FF8" w14:paraId="13DF7740" w14:textId="77777777" w:rsidTr="005B4D82">
        <w:tc>
          <w:tcPr>
            <w:tcW w:w="6570" w:type="dxa"/>
            <w:vAlign w:val="bottom"/>
          </w:tcPr>
          <w:p w14:paraId="4B8F25AD" w14:textId="77777777" w:rsidR="00F13CAB" w:rsidRPr="00183FF8" w:rsidRDefault="00F13CAB" w:rsidP="005B4D82">
            <w:pPr>
              <w:ind w:left="-107" w:right="63" w:hanging="1"/>
              <w:rPr>
                <w:rFonts w:ascii="Arial" w:eastAsia="Times New Roman" w:hAnsi="Arial" w:cs="Arial"/>
                <w:color w:val="000000"/>
                <w:sz w:val="18"/>
                <w:szCs w:val="18"/>
                <w:cs/>
                <w:lang w:val="en-GB" w:eastAsia="en-US"/>
              </w:rPr>
            </w:pPr>
          </w:p>
        </w:tc>
        <w:tc>
          <w:tcPr>
            <w:tcW w:w="1440" w:type="dxa"/>
            <w:tcBorders>
              <w:bottom w:val="single" w:sz="4" w:space="0" w:color="auto"/>
            </w:tcBorders>
            <w:vAlign w:val="bottom"/>
          </w:tcPr>
          <w:p w14:paraId="4DA53164" w14:textId="77777777" w:rsidR="00F13CAB" w:rsidRPr="00183FF8" w:rsidRDefault="00F13CAB" w:rsidP="0025449A">
            <w:pPr>
              <w:ind w:right="-72"/>
              <w:jc w:val="right"/>
              <w:rPr>
                <w:rFonts w:ascii="Arial" w:eastAsia="Times New Roman" w:hAnsi="Arial" w:cs="Arial"/>
                <w:b/>
                <w:bCs/>
                <w:color w:val="000000"/>
                <w:sz w:val="18"/>
                <w:szCs w:val="18"/>
                <w:lang w:eastAsia="en-US"/>
              </w:rPr>
            </w:pPr>
            <w:r w:rsidRPr="00183FF8">
              <w:rPr>
                <w:rFonts w:ascii="Arial" w:eastAsia="Times New Roman" w:hAnsi="Arial" w:cs="Arial"/>
                <w:b/>
                <w:bCs/>
                <w:color w:val="000000"/>
                <w:sz w:val="18"/>
                <w:szCs w:val="18"/>
                <w:lang w:eastAsia="en-US"/>
              </w:rPr>
              <w:t>Baht</w:t>
            </w:r>
          </w:p>
        </w:tc>
        <w:tc>
          <w:tcPr>
            <w:tcW w:w="1440" w:type="dxa"/>
            <w:tcBorders>
              <w:bottom w:val="single" w:sz="4" w:space="0" w:color="auto"/>
            </w:tcBorders>
            <w:vAlign w:val="bottom"/>
          </w:tcPr>
          <w:p w14:paraId="5564B779" w14:textId="77777777" w:rsidR="00F13CAB" w:rsidRPr="00183FF8" w:rsidRDefault="00F13CAB" w:rsidP="0025449A">
            <w:pPr>
              <w:ind w:right="-72"/>
              <w:jc w:val="right"/>
              <w:rPr>
                <w:rFonts w:ascii="Arial" w:eastAsia="Times New Roman" w:hAnsi="Arial" w:cs="Arial"/>
                <w:b/>
                <w:bCs/>
                <w:color w:val="000000"/>
                <w:sz w:val="18"/>
                <w:szCs w:val="18"/>
                <w:lang w:eastAsia="en-US"/>
              </w:rPr>
            </w:pPr>
            <w:r w:rsidRPr="00183FF8">
              <w:rPr>
                <w:rFonts w:ascii="Arial" w:eastAsia="Times New Roman" w:hAnsi="Arial" w:cs="Arial"/>
                <w:b/>
                <w:bCs/>
                <w:color w:val="000000"/>
                <w:sz w:val="18"/>
                <w:szCs w:val="18"/>
                <w:lang w:eastAsia="en-US"/>
              </w:rPr>
              <w:t>Baht</w:t>
            </w:r>
          </w:p>
        </w:tc>
      </w:tr>
      <w:tr w:rsidR="00FB254D" w:rsidRPr="00183FF8" w14:paraId="49D84B54" w14:textId="77777777" w:rsidTr="00406A79">
        <w:tc>
          <w:tcPr>
            <w:tcW w:w="6570" w:type="dxa"/>
            <w:vAlign w:val="bottom"/>
          </w:tcPr>
          <w:p w14:paraId="7EEE8100" w14:textId="2C9D79A8" w:rsidR="00F13CAB" w:rsidRPr="00183FF8" w:rsidRDefault="00F13CAB" w:rsidP="005B4D82">
            <w:pPr>
              <w:tabs>
                <w:tab w:val="left" w:pos="2861"/>
              </w:tabs>
              <w:ind w:left="-107" w:hanging="1"/>
              <w:rPr>
                <w:rFonts w:ascii="Arial" w:eastAsia="Times New Roman" w:hAnsi="Arial" w:cs="Arial"/>
                <w:b/>
                <w:bCs/>
                <w:sz w:val="18"/>
                <w:szCs w:val="18"/>
                <w:lang w:val="en-GB" w:eastAsia="en-US"/>
              </w:rPr>
            </w:pPr>
          </w:p>
        </w:tc>
        <w:tc>
          <w:tcPr>
            <w:tcW w:w="1440" w:type="dxa"/>
            <w:tcBorders>
              <w:top w:val="single" w:sz="4" w:space="0" w:color="auto"/>
            </w:tcBorders>
            <w:shd w:val="clear" w:color="auto" w:fill="FAFAFA"/>
            <w:vAlign w:val="bottom"/>
          </w:tcPr>
          <w:p w14:paraId="1ED7EA64" w14:textId="77777777" w:rsidR="00F13CAB" w:rsidRPr="00183FF8" w:rsidRDefault="00F13CAB" w:rsidP="0025449A">
            <w:pPr>
              <w:ind w:right="-72"/>
              <w:jc w:val="right"/>
              <w:rPr>
                <w:rFonts w:ascii="Arial" w:eastAsia="Times New Roman" w:hAnsi="Arial" w:cs="Arial"/>
                <w:sz w:val="18"/>
                <w:szCs w:val="18"/>
                <w:lang w:val="en-GB" w:eastAsia="en-US"/>
              </w:rPr>
            </w:pPr>
          </w:p>
        </w:tc>
        <w:tc>
          <w:tcPr>
            <w:tcW w:w="1440" w:type="dxa"/>
            <w:tcBorders>
              <w:top w:val="single" w:sz="4" w:space="0" w:color="auto"/>
            </w:tcBorders>
            <w:vAlign w:val="bottom"/>
          </w:tcPr>
          <w:p w14:paraId="5C47CEE0" w14:textId="77777777" w:rsidR="00F13CAB" w:rsidRPr="00183FF8" w:rsidRDefault="00F13CAB" w:rsidP="0025449A">
            <w:pPr>
              <w:ind w:right="-72"/>
              <w:jc w:val="right"/>
              <w:rPr>
                <w:rFonts w:ascii="Arial" w:eastAsia="Times New Roman" w:hAnsi="Arial" w:cs="Arial"/>
                <w:sz w:val="18"/>
                <w:szCs w:val="18"/>
                <w:lang w:val="en-GB" w:eastAsia="en-US"/>
              </w:rPr>
            </w:pPr>
          </w:p>
        </w:tc>
      </w:tr>
      <w:tr w:rsidR="00183FF8" w:rsidRPr="00183FF8" w14:paraId="5550406A" w14:textId="77777777" w:rsidTr="00406A79">
        <w:tc>
          <w:tcPr>
            <w:tcW w:w="6570" w:type="dxa"/>
            <w:vAlign w:val="bottom"/>
          </w:tcPr>
          <w:p w14:paraId="09CEBB32" w14:textId="23E593EF" w:rsidR="00183FF8" w:rsidRPr="00183FF8" w:rsidRDefault="00183FF8" w:rsidP="00183FF8">
            <w:pPr>
              <w:tabs>
                <w:tab w:val="left" w:pos="2861"/>
              </w:tabs>
              <w:ind w:left="-107" w:hanging="1"/>
              <w:rPr>
                <w:rFonts w:ascii="Arial" w:eastAsia="Times New Roman" w:hAnsi="Arial" w:cs="Arial"/>
                <w:sz w:val="18"/>
                <w:szCs w:val="18"/>
                <w:lang w:eastAsia="en-US"/>
              </w:rPr>
            </w:pPr>
            <w:r w:rsidRPr="00183FF8">
              <w:rPr>
                <w:rFonts w:ascii="Arial" w:hAnsi="Arial" w:cs="Arial"/>
                <w:sz w:val="18"/>
                <w:szCs w:val="18"/>
              </w:rPr>
              <w:t>Contract costs to date</w:t>
            </w:r>
          </w:p>
        </w:tc>
        <w:tc>
          <w:tcPr>
            <w:tcW w:w="1440" w:type="dxa"/>
            <w:shd w:val="clear" w:color="auto" w:fill="FAFAFA"/>
            <w:vAlign w:val="bottom"/>
          </w:tcPr>
          <w:p w14:paraId="5AF0334C" w14:textId="5C7337C9" w:rsidR="00183FF8" w:rsidRPr="00183FF8" w:rsidRDefault="00B81C78" w:rsidP="00183FF8">
            <w:pPr>
              <w:ind w:right="-72"/>
              <w:jc w:val="right"/>
              <w:rPr>
                <w:rFonts w:ascii="Arial" w:eastAsia="Times New Roman" w:hAnsi="Arial" w:cs="Arial"/>
                <w:sz w:val="18"/>
                <w:szCs w:val="18"/>
                <w:cs/>
                <w:lang w:val="en-GB" w:eastAsia="en-US"/>
              </w:rPr>
            </w:pPr>
            <w:r w:rsidRPr="00B81C78">
              <w:rPr>
                <w:rFonts w:ascii="Arial" w:eastAsia="Times New Roman" w:hAnsi="Arial" w:cs="Arial"/>
                <w:sz w:val="18"/>
                <w:szCs w:val="18"/>
                <w:lang w:val="en-GB" w:eastAsia="en-US"/>
              </w:rPr>
              <w:t>1,117,408,874</w:t>
            </w:r>
          </w:p>
        </w:tc>
        <w:tc>
          <w:tcPr>
            <w:tcW w:w="1440" w:type="dxa"/>
            <w:vAlign w:val="bottom"/>
          </w:tcPr>
          <w:p w14:paraId="4BECC50C" w14:textId="378A6A4B" w:rsidR="00183FF8" w:rsidRPr="00183FF8" w:rsidRDefault="00183FF8" w:rsidP="00183FF8">
            <w:pPr>
              <w:ind w:right="-72"/>
              <w:jc w:val="right"/>
              <w:rPr>
                <w:rFonts w:ascii="Arial" w:eastAsia="Times New Roman" w:hAnsi="Arial" w:cs="Arial"/>
                <w:sz w:val="18"/>
                <w:szCs w:val="18"/>
                <w:lang w:val="en-GB" w:eastAsia="en-US"/>
              </w:rPr>
            </w:pPr>
            <w:r w:rsidRPr="00183FF8">
              <w:rPr>
                <w:rFonts w:ascii="Arial" w:hAnsi="Arial" w:cs="Arial"/>
                <w:color w:val="000000"/>
                <w:sz w:val="18"/>
                <w:szCs w:val="18"/>
                <w:lang w:val="en-GB"/>
              </w:rPr>
              <w:t>784,871,674</w:t>
            </w:r>
          </w:p>
        </w:tc>
      </w:tr>
      <w:tr w:rsidR="00183FF8" w:rsidRPr="00183FF8" w14:paraId="042E75BA" w14:textId="77777777" w:rsidTr="00406A79">
        <w:tc>
          <w:tcPr>
            <w:tcW w:w="6570" w:type="dxa"/>
            <w:vAlign w:val="bottom"/>
          </w:tcPr>
          <w:p w14:paraId="02C4014C" w14:textId="52696C43" w:rsidR="00183FF8" w:rsidRPr="00183FF8" w:rsidRDefault="00183FF8" w:rsidP="00183FF8">
            <w:pPr>
              <w:ind w:left="-107" w:hanging="1"/>
              <w:rPr>
                <w:rFonts w:ascii="Arial" w:eastAsia="Times New Roman" w:hAnsi="Arial" w:cs="Arial"/>
                <w:sz w:val="18"/>
                <w:szCs w:val="18"/>
                <w:lang w:eastAsia="en-US"/>
              </w:rPr>
            </w:pPr>
            <w:r w:rsidRPr="00183FF8">
              <w:rPr>
                <w:rFonts w:ascii="Arial" w:hAnsi="Arial" w:cs="Arial"/>
                <w:sz w:val="18"/>
                <w:szCs w:val="18"/>
              </w:rPr>
              <w:t>Recognised profits to date</w:t>
            </w:r>
          </w:p>
        </w:tc>
        <w:tc>
          <w:tcPr>
            <w:tcW w:w="1440" w:type="dxa"/>
            <w:tcBorders>
              <w:top w:val="nil"/>
              <w:left w:val="nil"/>
              <w:bottom w:val="single" w:sz="4" w:space="0" w:color="auto"/>
              <w:right w:val="nil"/>
            </w:tcBorders>
            <w:shd w:val="clear" w:color="auto" w:fill="FAFAFA"/>
            <w:vAlign w:val="bottom"/>
          </w:tcPr>
          <w:p w14:paraId="34726B78" w14:textId="3123391A" w:rsidR="00183FF8" w:rsidRPr="00183FF8" w:rsidRDefault="00B81C78" w:rsidP="00183FF8">
            <w:pPr>
              <w:ind w:right="-72"/>
              <w:jc w:val="right"/>
              <w:rPr>
                <w:rFonts w:ascii="Arial" w:eastAsia="Times New Roman" w:hAnsi="Arial" w:cs="Arial"/>
                <w:sz w:val="18"/>
                <w:szCs w:val="18"/>
                <w:cs/>
                <w:lang w:val="en-GB" w:eastAsia="en-US"/>
              </w:rPr>
            </w:pPr>
            <w:r w:rsidRPr="00B81C78">
              <w:rPr>
                <w:rFonts w:ascii="Arial" w:eastAsia="Times New Roman" w:hAnsi="Arial" w:cs="Arial"/>
                <w:sz w:val="18"/>
                <w:szCs w:val="18"/>
                <w:lang w:val="en-GB" w:eastAsia="en-US"/>
              </w:rPr>
              <w:t>159,163,813</w:t>
            </w:r>
          </w:p>
        </w:tc>
        <w:tc>
          <w:tcPr>
            <w:tcW w:w="1440" w:type="dxa"/>
            <w:tcBorders>
              <w:bottom w:val="single" w:sz="4" w:space="0" w:color="auto"/>
            </w:tcBorders>
            <w:vAlign w:val="bottom"/>
          </w:tcPr>
          <w:p w14:paraId="2491B08A" w14:textId="6715BF14" w:rsidR="00183FF8" w:rsidRPr="00183FF8" w:rsidRDefault="00183FF8" w:rsidP="00183FF8">
            <w:pPr>
              <w:ind w:right="-72"/>
              <w:jc w:val="right"/>
              <w:rPr>
                <w:rFonts w:ascii="Arial" w:eastAsia="Times New Roman" w:hAnsi="Arial" w:cs="Arial"/>
                <w:sz w:val="18"/>
                <w:szCs w:val="18"/>
                <w:lang w:eastAsia="en-US"/>
              </w:rPr>
            </w:pPr>
            <w:r w:rsidRPr="00183FF8">
              <w:rPr>
                <w:rFonts w:ascii="Arial" w:hAnsi="Arial" w:cs="Arial"/>
                <w:color w:val="000000"/>
                <w:sz w:val="18"/>
                <w:szCs w:val="18"/>
                <w:lang w:val="en-GB"/>
              </w:rPr>
              <w:t>122,415,718</w:t>
            </w:r>
          </w:p>
        </w:tc>
      </w:tr>
      <w:tr w:rsidR="00183FF8" w:rsidRPr="00183FF8" w14:paraId="06AD1789" w14:textId="77777777" w:rsidTr="00406A79">
        <w:tc>
          <w:tcPr>
            <w:tcW w:w="6570" w:type="dxa"/>
            <w:vAlign w:val="bottom"/>
          </w:tcPr>
          <w:p w14:paraId="2014E9C4" w14:textId="77777777" w:rsidR="00183FF8" w:rsidRPr="00183FF8" w:rsidRDefault="00183FF8" w:rsidP="00183FF8">
            <w:pPr>
              <w:ind w:left="-107" w:hanging="1"/>
              <w:rPr>
                <w:rFonts w:ascii="Arial" w:eastAsia="Times New Roman" w:hAnsi="Arial" w:cs="Arial"/>
                <w:sz w:val="18"/>
                <w:szCs w:val="18"/>
                <w:lang w:eastAsia="en-US"/>
              </w:rPr>
            </w:pPr>
          </w:p>
        </w:tc>
        <w:tc>
          <w:tcPr>
            <w:tcW w:w="1440" w:type="dxa"/>
            <w:tcBorders>
              <w:top w:val="single" w:sz="4" w:space="0" w:color="auto"/>
              <w:left w:val="nil"/>
              <w:right w:val="nil"/>
            </w:tcBorders>
            <w:shd w:val="clear" w:color="auto" w:fill="FAFAFA"/>
            <w:vAlign w:val="bottom"/>
          </w:tcPr>
          <w:p w14:paraId="5D58C76A" w14:textId="77777777" w:rsidR="00183FF8" w:rsidRPr="00183FF8" w:rsidRDefault="00183FF8" w:rsidP="00183FF8">
            <w:pPr>
              <w:ind w:right="-72"/>
              <w:jc w:val="right"/>
              <w:rPr>
                <w:rFonts w:ascii="Arial" w:eastAsia="Times New Roman" w:hAnsi="Arial" w:cs="Arial"/>
                <w:sz w:val="18"/>
                <w:szCs w:val="18"/>
                <w:cs/>
                <w:lang w:val="en-GB" w:eastAsia="en-US"/>
              </w:rPr>
            </w:pPr>
          </w:p>
        </w:tc>
        <w:tc>
          <w:tcPr>
            <w:tcW w:w="1440" w:type="dxa"/>
            <w:tcBorders>
              <w:top w:val="single" w:sz="4" w:space="0" w:color="auto"/>
            </w:tcBorders>
            <w:vAlign w:val="bottom"/>
          </w:tcPr>
          <w:p w14:paraId="31E704BA" w14:textId="77777777" w:rsidR="00183FF8" w:rsidRPr="00183FF8" w:rsidRDefault="00183FF8" w:rsidP="00183FF8">
            <w:pPr>
              <w:ind w:right="-72"/>
              <w:jc w:val="right"/>
              <w:rPr>
                <w:rFonts w:ascii="Arial" w:eastAsia="Times New Roman" w:hAnsi="Arial" w:cs="Arial"/>
                <w:sz w:val="18"/>
                <w:szCs w:val="18"/>
                <w:lang w:eastAsia="en-US"/>
              </w:rPr>
            </w:pPr>
          </w:p>
        </w:tc>
      </w:tr>
      <w:tr w:rsidR="00183FF8" w:rsidRPr="00183FF8" w14:paraId="495032EA" w14:textId="77777777" w:rsidTr="005B4D82">
        <w:tc>
          <w:tcPr>
            <w:tcW w:w="6570" w:type="dxa"/>
            <w:vAlign w:val="bottom"/>
          </w:tcPr>
          <w:p w14:paraId="05672103" w14:textId="37E97C8D" w:rsidR="00183FF8" w:rsidRPr="00183FF8" w:rsidRDefault="00183FF8" w:rsidP="00183FF8">
            <w:pPr>
              <w:tabs>
                <w:tab w:val="right" w:pos="5940"/>
              </w:tabs>
              <w:ind w:left="-107" w:hanging="1"/>
              <w:rPr>
                <w:rFonts w:ascii="Arial" w:eastAsia="Times New Roman" w:hAnsi="Arial" w:cs="Arial"/>
                <w:sz w:val="18"/>
                <w:szCs w:val="18"/>
                <w:lang w:eastAsia="en-US"/>
              </w:rPr>
            </w:pPr>
            <w:r w:rsidRPr="00183FF8">
              <w:rPr>
                <w:rFonts w:ascii="Arial" w:hAnsi="Arial" w:cs="Arial"/>
                <w:sz w:val="18"/>
                <w:szCs w:val="18"/>
              </w:rPr>
              <w:t>Contract costs incurred and recognised profits to date</w:t>
            </w:r>
          </w:p>
        </w:tc>
        <w:tc>
          <w:tcPr>
            <w:tcW w:w="1440" w:type="dxa"/>
            <w:tcBorders>
              <w:left w:val="nil"/>
              <w:bottom w:val="nil"/>
              <w:right w:val="nil"/>
            </w:tcBorders>
            <w:shd w:val="clear" w:color="auto" w:fill="FAFAFA"/>
            <w:vAlign w:val="bottom"/>
          </w:tcPr>
          <w:p w14:paraId="606A2BA8" w14:textId="42A6BB9E" w:rsidR="00183FF8" w:rsidRPr="00183FF8" w:rsidRDefault="00B81C78" w:rsidP="00183FF8">
            <w:pPr>
              <w:ind w:right="-72"/>
              <w:jc w:val="right"/>
              <w:rPr>
                <w:rFonts w:ascii="Arial" w:eastAsia="Times New Roman" w:hAnsi="Arial" w:cs="Arial"/>
                <w:sz w:val="18"/>
                <w:szCs w:val="18"/>
                <w:cs/>
                <w:lang w:eastAsia="en-US"/>
              </w:rPr>
            </w:pPr>
            <w:r w:rsidRPr="00B81C78">
              <w:rPr>
                <w:rFonts w:ascii="Arial" w:eastAsia="Times New Roman" w:hAnsi="Arial" w:cs="Arial"/>
                <w:sz w:val="18"/>
                <w:szCs w:val="18"/>
                <w:lang w:eastAsia="en-US"/>
              </w:rPr>
              <w:t>1,276,572,687</w:t>
            </w:r>
          </w:p>
        </w:tc>
        <w:tc>
          <w:tcPr>
            <w:tcW w:w="1440" w:type="dxa"/>
            <w:vAlign w:val="bottom"/>
          </w:tcPr>
          <w:p w14:paraId="6419B561" w14:textId="4AD95590" w:rsidR="00183FF8" w:rsidRPr="00183FF8" w:rsidRDefault="00183FF8" w:rsidP="00183FF8">
            <w:pPr>
              <w:ind w:right="-72"/>
              <w:jc w:val="right"/>
              <w:rPr>
                <w:rFonts w:ascii="Arial" w:eastAsia="Times New Roman" w:hAnsi="Arial" w:cs="Arial"/>
                <w:sz w:val="18"/>
                <w:szCs w:val="18"/>
                <w:lang w:eastAsia="en-US"/>
              </w:rPr>
            </w:pPr>
            <w:r w:rsidRPr="00183FF8">
              <w:rPr>
                <w:rFonts w:ascii="Arial" w:hAnsi="Arial" w:cs="Arial"/>
                <w:color w:val="000000"/>
                <w:sz w:val="18"/>
                <w:szCs w:val="18"/>
              </w:rPr>
              <w:t>907,287,392</w:t>
            </w:r>
          </w:p>
        </w:tc>
      </w:tr>
      <w:tr w:rsidR="00183FF8" w:rsidRPr="00183FF8" w14:paraId="462C6216" w14:textId="77777777" w:rsidTr="00406A79">
        <w:tc>
          <w:tcPr>
            <w:tcW w:w="6570" w:type="dxa"/>
            <w:vAlign w:val="bottom"/>
          </w:tcPr>
          <w:p w14:paraId="24BE0B55" w14:textId="332C8915" w:rsidR="00183FF8" w:rsidRPr="00183FF8" w:rsidRDefault="00183FF8" w:rsidP="00183FF8">
            <w:pPr>
              <w:tabs>
                <w:tab w:val="right" w:pos="5940"/>
              </w:tabs>
              <w:ind w:left="-107" w:hanging="1"/>
              <w:rPr>
                <w:rFonts w:ascii="Arial" w:eastAsia="Times New Roman" w:hAnsi="Arial" w:cs="Arial"/>
                <w:sz w:val="18"/>
                <w:szCs w:val="18"/>
                <w:lang w:eastAsia="en-US"/>
              </w:rPr>
            </w:pPr>
            <w:r w:rsidRPr="00183FF8">
              <w:rPr>
                <w:rFonts w:ascii="Arial" w:hAnsi="Arial" w:cs="Arial"/>
                <w:sz w:val="18"/>
                <w:szCs w:val="18"/>
                <w:u w:val="single"/>
              </w:rPr>
              <w:t>Less</w:t>
            </w:r>
            <w:r w:rsidRPr="00183FF8">
              <w:rPr>
                <w:rFonts w:ascii="Arial" w:hAnsi="Arial" w:cs="Arial"/>
                <w:sz w:val="18"/>
                <w:szCs w:val="18"/>
              </w:rPr>
              <w:t xml:space="preserve">  Progress billings</w:t>
            </w:r>
          </w:p>
        </w:tc>
        <w:tc>
          <w:tcPr>
            <w:tcW w:w="1440" w:type="dxa"/>
            <w:tcBorders>
              <w:top w:val="nil"/>
              <w:left w:val="nil"/>
              <w:right w:val="nil"/>
            </w:tcBorders>
            <w:shd w:val="clear" w:color="auto" w:fill="FAFAFA"/>
            <w:vAlign w:val="bottom"/>
          </w:tcPr>
          <w:p w14:paraId="29C58AEE" w14:textId="5930FFB2" w:rsidR="00183FF8" w:rsidRPr="00183FF8" w:rsidRDefault="00B81C78" w:rsidP="00183FF8">
            <w:pPr>
              <w:ind w:right="-72"/>
              <w:jc w:val="right"/>
              <w:rPr>
                <w:rFonts w:ascii="Arial" w:eastAsia="Times New Roman" w:hAnsi="Arial" w:cs="Arial"/>
                <w:sz w:val="18"/>
                <w:szCs w:val="18"/>
                <w:lang w:eastAsia="en-US"/>
              </w:rPr>
            </w:pPr>
            <w:r w:rsidRPr="00B81C78">
              <w:rPr>
                <w:rFonts w:ascii="Arial" w:eastAsia="Times New Roman" w:hAnsi="Arial" w:cs="Arial"/>
                <w:sz w:val="18"/>
                <w:szCs w:val="18"/>
                <w:lang w:eastAsia="en-US"/>
              </w:rPr>
              <w:t>(865,996,678)</w:t>
            </w:r>
          </w:p>
        </w:tc>
        <w:tc>
          <w:tcPr>
            <w:tcW w:w="1440" w:type="dxa"/>
            <w:vAlign w:val="bottom"/>
          </w:tcPr>
          <w:p w14:paraId="1A6F9824" w14:textId="38DCBF5B" w:rsidR="00183FF8" w:rsidRPr="00183FF8" w:rsidRDefault="00183FF8" w:rsidP="00183FF8">
            <w:pPr>
              <w:ind w:right="-72"/>
              <w:jc w:val="right"/>
              <w:rPr>
                <w:rFonts w:ascii="Arial" w:eastAsia="Times New Roman" w:hAnsi="Arial" w:cs="Arial"/>
                <w:sz w:val="18"/>
                <w:szCs w:val="18"/>
                <w:lang w:eastAsia="en-US"/>
              </w:rPr>
            </w:pPr>
            <w:r w:rsidRPr="00183FF8">
              <w:rPr>
                <w:rFonts w:ascii="Arial" w:hAnsi="Arial" w:cs="Arial"/>
                <w:color w:val="000000"/>
                <w:sz w:val="18"/>
                <w:szCs w:val="18"/>
              </w:rPr>
              <w:t>(558,400,552)</w:t>
            </w:r>
          </w:p>
        </w:tc>
      </w:tr>
      <w:tr w:rsidR="00183FF8" w:rsidRPr="00183FF8" w14:paraId="76B010F8" w14:textId="77777777" w:rsidTr="00406A79">
        <w:tc>
          <w:tcPr>
            <w:tcW w:w="6570" w:type="dxa"/>
            <w:vAlign w:val="bottom"/>
          </w:tcPr>
          <w:p w14:paraId="2FBBCAFF" w14:textId="77777777" w:rsidR="00183FF8" w:rsidRPr="00183FF8" w:rsidRDefault="00183FF8" w:rsidP="00183FF8">
            <w:pPr>
              <w:tabs>
                <w:tab w:val="right" w:pos="5940"/>
              </w:tabs>
              <w:ind w:left="-107" w:hanging="1"/>
              <w:rPr>
                <w:rFonts w:ascii="Arial" w:eastAsia="Times New Roman" w:hAnsi="Arial" w:cs="Arial"/>
                <w:b/>
                <w:bCs/>
                <w:sz w:val="18"/>
                <w:szCs w:val="18"/>
                <w:lang w:eastAsia="en-US"/>
              </w:rPr>
            </w:pPr>
          </w:p>
        </w:tc>
        <w:tc>
          <w:tcPr>
            <w:tcW w:w="1440" w:type="dxa"/>
            <w:shd w:val="clear" w:color="auto" w:fill="FAFAFA"/>
            <w:vAlign w:val="bottom"/>
          </w:tcPr>
          <w:p w14:paraId="52676CC8" w14:textId="77777777" w:rsidR="00183FF8" w:rsidRPr="00183FF8" w:rsidRDefault="00183FF8" w:rsidP="00183FF8">
            <w:pPr>
              <w:ind w:right="-72"/>
              <w:jc w:val="right"/>
              <w:rPr>
                <w:rFonts w:ascii="Arial" w:eastAsia="Times New Roman" w:hAnsi="Arial" w:cs="Arial"/>
                <w:sz w:val="18"/>
                <w:szCs w:val="18"/>
                <w:lang w:eastAsia="en-US"/>
              </w:rPr>
            </w:pPr>
          </w:p>
        </w:tc>
        <w:tc>
          <w:tcPr>
            <w:tcW w:w="1440" w:type="dxa"/>
            <w:vAlign w:val="bottom"/>
          </w:tcPr>
          <w:p w14:paraId="64C50DD2" w14:textId="77777777" w:rsidR="00183FF8" w:rsidRPr="00183FF8" w:rsidRDefault="00183FF8" w:rsidP="00183FF8">
            <w:pPr>
              <w:ind w:right="-72"/>
              <w:jc w:val="right"/>
              <w:rPr>
                <w:rFonts w:ascii="Arial" w:eastAsia="Times New Roman" w:hAnsi="Arial" w:cs="Arial"/>
                <w:sz w:val="18"/>
                <w:szCs w:val="18"/>
                <w:lang w:eastAsia="en-US"/>
              </w:rPr>
            </w:pPr>
          </w:p>
        </w:tc>
      </w:tr>
      <w:tr w:rsidR="00183FF8" w:rsidRPr="00183FF8" w14:paraId="49A54CDA" w14:textId="77777777" w:rsidTr="00406A79">
        <w:tc>
          <w:tcPr>
            <w:tcW w:w="6570" w:type="dxa"/>
            <w:vAlign w:val="bottom"/>
          </w:tcPr>
          <w:p w14:paraId="2216F61E" w14:textId="22F5C555" w:rsidR="00183FF8" w:rsidRPr="00183FF8" w:rsidRDefault="00183FF8" w:rsidP="00183FF8">
            <w:pPr>
              <w:tabs>
                <w:tab w:val="right" w:pos="5940"/>
              </w:tabs>
              <w:ind w:left="-107" w:hanging="1"/>
              <w:rPr>
                <w:rFonts w:ascii="Arial" w:eastAsia="Cambria" w:hAnsi="Arial" w:cs="Arial"/>
                <w:spacing w:val="-10"/>
                <w:sz w:val="18"/>
                <w:szCs w:val="18"/>
                <w:lang w:eastAsia="en-US"/>
              </w:rPr>
            </w:pPr>
            <w:r w:rsidRPr="00183FF8">
              <w:rPr>
                <w:rFonts w:ascii="Arial" w:eastAsia="Cambria" w:hAnsi="Arial" w:cs="Arial"/>
                <w:sz w:val="18"/>
                <w:szCs w:val="18"/>
                <w:u w:val="single"/>
              </w:rPr>
              <w:t>Less</w:t>
            </w:r>
            <w:r w:rsidRPr="00183FF8">
              <w:rPr>
                <w:rFonts w:ascii="Arial" w:eastAsia="Cambria" w:hAnsi="Arial" w:cs="Arial"/>
                <w:sz w:val="18"/>
                <w:szCs w:val="18"/>
              </w:rPr>
              <w:t xml:space="preserve">  Loss allowance </w:t>
            </w:r>
          </w:p>
        </w:tc>
        <w:tc>
          <w:tcPr>
            <w:tcW w:w="1440" w:type="dxa"/>
            <w:tcBorders>
              <w:bottom w:val="single" w:sz="4" w:space="0" w:color="auto"/>
            </w:tcBorders>
            <w:shd w:val="clear" w:color="auto" w:fill="FAFAFA"/>
            <w:vAlign w:val="bottom"/>
          </w:tcPr>
          <w:p w14:paraId="65ECA068" w14:textId="413DF39F" w:rsidR="00183FF8" w:rsidRPr="00183FF8" w:rsidRDefault="00B81C78" w:rsidP="00183FF8">
            <w:pPr>
              <w:ind w:right="-72"/>
              <w:jc w:val="right"/>
              <w:rPr>
                <w:rFonts w:ascii="Arial" w:eastAsia="Times New Roman" w:hAnsi="Arial" w:cs="Arial"/>
                <w:sz w:val="18"/>
                <w:szCs w:val="18"/>
                <w:lang w:eastAsia="en-US"/>
              </w:rPr>
            </w:pPr>
            <w:r w:rsidRPr="00B81C78">
              <w:rPr>
                <w:rFonts w:ascii="Arial" w:eastAsia="Times New Roman" w:hAnsi="Arial" w:cs="Arial"/>
                <w:sz w:val="18"/>
                <w:szCs w:val="18"/>
                <w:lang w:eastAsia="en-US"/>
              </w:rPr>
              <w:t>(287,128)</w:t>
            </w:r>
          </w:p>
        </w:tc>
        <w:tc>
          <w:tcPr>
            <w:tcW w:w="1440" w:type="dxa"/>
            <w:tcBorders>
              <w:bottom w:val="single" w:sz="4" w:space="0" w:color="auto"/>
            </w:tcBorders>
            <w:vAlign w:val="bottom"/>
          </w:tcPr>
          <w:p w14:paraId="41D2A8DF" w14:textId="7EA5AD97" w:rsidR="00183FF8" w:rsidRPr="00183FF8" w:rsidRDefault="00183FF8" w:rsidP="00183FF8">
            <w:pPr>
              <w:ind w:right="-72"/>
              <w:jc w:val="right"/>
              <w:rPr>
                <w:rFonts w:ascii="Arial" w:eastAsia="Times New Roman" w:hAnsi="Arial" w:cs="Arial"/>
                <w:sz w:val="18"/>
                <w:szCs w:val="18"/>
                <w:lang w:eastAsia="en-US"/>
              </w:rPr>
            </w:pPr>
            <w:r w:rsidRPr="00183FF8">
              <w:rPr>
                <w:rFonts w:ascii="Arial" w:hAnsi="Arial" w:cs="Arial"/>
                <w:color w:val="000000"/>
                <w:sz w:val="18"/>
                <w:szCs w:val="18"/>
              </w:rPr>
              <w:t>(</w:t>
            </w:r>
            <w:r w:rsidRPr="00183FF8">
              <w:rPr>
                <w:rFonts w:ascii="Arial" w:hAnsi="Arial" w:cs="Arial"/>
                <w:color w:val="000000"/>
                <w:sz w:val="18"/>
                <w:szCs w:val="18"/>
                <w:lang w:val="en-GB"/>
              </w:rPr>
              <w:t>287</w:t>
            </w:r>
            <w:r w:rsidRPr="00183FF8">
              <w:rPr>
                <w:rFonts w:ascii="Arial" w:hAnsi="Arial" w:cs="Arial"/>
                <w:color w:val="000000"/>
                <w:sz w:val="18"/>
                <w:szCs w:val="18"/>
              </w:rPr>
              <w:t>,</w:t>
            </w:r>
            <w:r w:rsidRPr="00183FF8">
              <w:rPr>
                <w:rFonts w:ascii="Arial" w:hAnsi="Arial" w:cs="Arial"/>
                <w:color w:val="000000"/>
                <w:sz w:val="18"/>
                <w:szCs w:val="18"/>
                <w:lang w:val="en-GB"/>
              </w:rPr>
              <w:t>128</w:t>
            </w:r>
            <w:r w:rsidRPr="00183FF8">
              <w:rPr>
                <w:rFonts w:ascii="Arial" w:hAnsi="Arial" w:cs="Arial"/>
                <w:color w:val="000000"/>
                <w:sz w:val="18"/>
                <w:szCs w:val="18"/>
              </w:rPr>
              <w:t>)</w:t>
            </w:r>
          </w:p>
        </w:tc>
      </w:tr>
      <w:tr w:rsidR="00183FF8" w:rsidRPr="00183FF8" w14:paraId="293A777E" w14:textId="77777777" w:rsidTr="00406A79">
        <w:tc>
          <w:tcPr>
            <w:tcW w:w="6570" w:type="dxa"/>
            <w:vAlign w:val="bottom"/>
          </w:tcPr>
          <w:p w14:paraId="2B0948CB" w14:textId="77777777" w:rsidR="00183FF8" w:rsidRPr="00183FF8" w:rsidRDefault="00183FF8" w:rsidP="00183FF8">
            <w:pPr>
              <w:tabs>
                <w:tab w:val="right" w:pos="5940"/>
              </w:tabs>
              <w:ind w:left="-107" w:hanging="1"/>
              <w:rPr>
                <w:rFonts w:ascii="Arial" w:eastAsia="Cambria" w:hAnsi="Arial" w:cs="Arial"/>
                <w:sz w:val="18"/>
                <w:szCs w:val="18"/>
              </w:rPr>
            </w:pPr>
          </w:p>
        </w:tc>
        <w:tc>
          <w:tcPr>
            <w:tcW w:w="1440" w:type="dxa"/>
            <w:tcBorders>
              <w:top w:val="single" w:sz="4" w:space="0" w:color="auto"/>
            </w:tcBorders>
            <w:shd w:val="clear" w:color="auto" w:fill="FAFAFA"/>
            <w:vAlign w:val="bottom"/>
          </w:tcPr>
          <w:p w14:paraId="1E3A4F8B" w14:textId="77777777" w:rsidR="00183FF8" w:rsidRPr="00183FF8" w:rsidRDefault="00183FF8" w:rsidP="00183FF8">
            <w:pPr>
              <w:ind w:right="-72"/>
              <w:jc w:val="right"/>
              <w:rPr>
                <w:rFonts w:ascii="Arial" w:hAnsi="Arial" w:cs="Arial"/>
                <w:sz w:val="18"/>
                <w:szCs w:val="18"/>
              </w:rPr>
            </w:pPr>
          </w:p>
        </w:tc>
        <w:tc>
          <w:tcPr>
            <w:tcW w:w="1440" w:type="dxa"/>
            <w:tcBorders>
              <w:top w:val="single" w:sz="4" w:space="0" w:color="auto"/>
            </w:tcBorders>
            <w:vAlign w:val="bottom"/>
          </w:tcPr>
          <w:p w14:paraId="3E0A3906" w14:textId="77777777" w:rsidR="00183FF8" w:rsidRPr="00183FF8" w:rsidRDefault="00183FF8" w:rsidP="00183FF8">
            <w:pPr>
              <w:ind w:right="-72"/>
              <w:jc w:val="right"/>
              <w:rPr>
                <w:rFonts w:ascii="Arial" w:eastAsia="Times New Roman" w:hAnsi="Arial" w:cs="Arial"/>
                <w:sz w:val="18"/>
                <w:szCs w:val="18"/>
                <w:lang w:eastAsia="en-US"/>
              </w:rPr>
            </w:pPr>
          </w:p>
        </w:tc>
      </w:tr>
      <w:tr w:rsidR="00183FF8" w:rsidRPr="00183FF8" w14:paraId="33F0565F" w14:textId="77777777" w:rsidTr="00406A79">
        <w:tc>
          <w:tcPr>
            <w:tcW w:w="6570" w:type="dxa"/>
            <w:vAlign w:val="bottom"/>
          </w:tcPr>
          <w:p w14:paraId="43FE9E08" w14:textId="262E5B79" w:rsidR="00183FF8" w:rsidRPr="00183FF8" w:rsidRDefault="00183FF8" w:rsidP="00183FF8">
            <w:pPr>
              <w:tabs>
                <w:tab w:val="right" w:pos="5940"/>
              </w:tabs>
              <w:ind w:left="-107" w:hanging="1"/>
              <w:rPr>
                <w:rFonts w:ascii="Arial" w:eastAsia="Cambria" w:hAnsi="Arial" w:cs="Arial"/>
                <w:sz w:val="18"/>
                <w:szCs w:val="18"/>
              </w:rPr>
            </w:pPr>
            <w:r w:rsidRPr="00183FF8">
              <w:rPr>
                <w:rFonts w:ascii="Arial" w:eastAsia="Cambria" w:hAnsi="Arial" w:cs="Arial"/>
                <w:sz w:val="18"/>
                <w:szCs w:val="18"/>
              </w:rPr>
              <w:t>Total contract assets</w:t>
            </w:r>
          </w:p>
        </w:tc>
        <w:tc>
          <w:tcPr>
            <w:tcW w:w="1440" w:type="dxa"/>
            <w:tcBorders>
              <w:bottom w:val="single" w:sz="4" w:space="0" w:color="auto"/>
            </w:tcBorders>
            <w:shd w:val="clear" w:color="auto" w:fill="FAFAFA"/>
            <w:vAlign w:val="bottom"/>
          </w:tcPr>
          <w:p w14:paraId="1A01767F" w14:textId="0142541B" w:rsidR="00183FF8" w:rsidRPr="00183FF8" w:rsidRDefault="00B81C78" w:rsidP="00183FF8">
            <w:pPr>
              <w:ind w:right="-72"/>
              <w:jc w:val="right"/>
              <w:rPr>
                <w:rFonts w:ascii="Arial" w:hAnsi="Arial" w:cs="Arial"/>
                <w:sz w:val="18"/>
                <w:szCs w:val="18"/>
              </w:rPr>
            </w:pPr>
            <w:r w:rsidRPr="00B81C78">
              <w:rPr>
                <w:rFonts w:ascii="Arial" w:hAnsi="Arial" w:cs="Arial"/>
                <w:sz w:val="18"/>
                <w:szCs w:val="18"/>
              </w:rPr>
              <w:t>410,288,881</w:t>
            </w:r>
          </w:p>
        </w:tc>
        <w:tc>
          <w:tcPr>
            <w:tcW w:w="1440" w:type="dxa"/>
            <w:tcBorders>
              <w:bottom w:val="single" w:sz="4" w:space="0" w:color="auto"/>
            </w:tcBorders>
            <w:vAlign w:val="bottom"/>
          </w:tcPr>
          <w:p w14:paraId="452B9498" w14:textId="12FF76DB" w:rsidR="00183FF8" w:rsidRPr="00183FF8" w:rsidRDefault="00183FF8" w:rsidP="00183FF8">
            <w:pPr>
              <w:ind w:right="-72"/>
              <w:jc w:val="right"/>
              <w:rPr>
                <w:rFonts w:ascii="Arial" w:eastAsia="Times New Roman" w:hAnsi="Arial" w:cs="Arial"/>
                <w:sz w:val="18"/>
                <w:szCs w:val="18"/>
                <w:lang w:eastAsia="en-US"/>
              </w:rPr>
            </w:pPr>
            <w:r w:rsidRPr="00183FF8">
              <w:rPr>
                <w:rFonts w:ascii="Arial" w:hAnsi="Arial" w:cs="Arial"/>
                <w:color w:val="000000"/>
                <w:sz w:val="18"/>
                <w:szCs w:val="18"/>
              </w:rPr>
              <w:t>348,599,712</w:t>
            </w:r>
          </w:p>
        </w:tc>
      </w:tr>
    </w:tbl>
    <w:p w14:paraId="658218DD" w14:textId="77777777" w:rsidR="00F13CAB" w:rsidRPr="00DA38E7" w:rsidRDefault="00F13CAB" w:rsidP="0025449A">
      <w:pPr>
        <w:jc w:val="both"/>
        <w:rPr>
          <w:rFonts w:ascii="Arial" w:eastAsia="Times New Roman" w:hAnsi="Arial" w:cs="Arial"/>
          <w:color w:val="000000"/>
          <w:sz w:val="18"/>
          <w:szCs w:val="18"/>
          <w:lang w:val="en-GB" w:eastAsia="en-US"/>
        </w:rPr>
      </w:pPr>
    </w:p>
    <w:p w14:paraId="4EBEC3B0" w14:textId="4FD948C6" w:rsidR="00B81C78" w:rsidRDefault="00016977" w:rsidP="0025449A">
      <w:pPr>
        <w:jc w:val="both"/>
        <w:rPr>
          <w:rFonts w:ascii="Arial" w:eastAsia="Times New Roman" w:hAnsi="Arial" w:cs="Arial"/>
          <w:color w:val="000000"/>
          <w:sz w:val="18"/>
          <w:szCs w:val="18"/>
          <w:lang w:val="en-GB" w:eastAsia="en-US"/>
        </w:rPr>
      </w:pPr>
      <w:r w:rsidRPr="00DA38E7">
        <w:rPr>
          <w:rFonts w:ascii="Arial" w:eastAsia="Times New Roman" w:hAnsi="Arial" w:cs="Arial"/>
          <w:color w:val="000000"/>
          <w:sz w:val="18"/>
          <w:szCs w:val="18"/>
          <w:lang w:val="en-GB" w:eastAsia="en-US"/>
        </w:rPr>
        <w:t>Contract assets are unbilled revenue from contracts with customers. Cont</w:t>
      </w:r>
      <w:r w:rsidR="00D5739C" w:rsidRPr="00DA38E7">
        <w:rPr>
          <w:rFonts w:ascii="Arial" w:eastAsia="Times New Roman" w:hAnsi="Arial" w:cs="Arial"/>
          <w:color w:val="000000"/>
          <w:sz w:val="18"/>
          <w:szCs w:val="18"/>
          <w:lang w:val="en-GB" w:eastAsia="en-US"/>
        </w:rPr>
        <w:t>r</w:t>
      </w:r>
      <w:r w:rsidRPr="00DA38E7">
        <w:rPr>
          <w:rFonts w:ascii="Arial" w:eastAsia="Times New Roman" w:hAnsi="Arial" w:cs="Arial"/>
          <w:color w:val="000000"/>
          <w:sz w:val="18"/>
          <w:szCs w:val="18"/>
          <w:lang w:val="en-GB" w:eastAsia="en-US"/>
        </w:rPr>
        <w:t xml:space="preserve">act assets are due within </w:t>
      </w:r>
      <w:r w:rsidR="00B945EB" w:rsidRPr="00DA38E7">
        <w:rPr>
          <w:rFonts w:ascii="Arial" w:eastAsia="Times New Roman" w:hAnsi="Arial" w:cs="Arial"/>
          <w:color w:val="000000"/>
          <w:sz w:val="18"/>
          <w:szCs w:val="18"/>
          <w:lang w:val="en-GB" w:eastAsia="en-US"/>
        </w:rPr>
        <w:t>12</w:t>
      </w:r>
      <w:r w:rsidRPr="00DA38E7">
        <w:rPr>
          <w:rFonts w:ascii="Arial" w:eastAsia="Times New Roman" w:hAnsi="Arial" w:cs="Arial"/>
          <w:color w:val="000000"/>
          <w:sz w:val="18"/>
          <w:szCs w:val="18"/>
          <w:lang w:val="en-GB" w:eastAsia="en-US"/>
        </w:rPr>
        <w:t xml:space="preserve"> months. </w:t>
      </w:r>
    </w:p>
    <w:p w14:paraId="57455981" w14:textId="5DC9B137" w:rsidR="00F31918" w:rsidRPr="00350CCD" w:rsidRDefault="00B81C78" w:rsidP="0025449A">
      <w:pPr>
        <w:jc w:val="both"/>
        <w:rPr>
          <w:rFonts w:ascii="Arial" w:eastAsia="Times New Roman" w:hAnsi="Arial" w:cs="Arial"/>
          <w:color w:val="000000"/>
          <w:sz w:val="18"/>
          <w:szCs w:val="18"/>
          <w:lang w:val="en-GB" w:eastAsia="en-US"/>
        </w:rPr>
      </w:pPr>
      <w:r>
        <w:rPr>
          <w:rFonts w:ascii="Arial" w:eastAsia="Times New Roman" w:hAnsi="Arial" w:cs="Arial"/>
          <w:color w:val="000000"/>
          <w:sz w:val="18"/>
          <w:szCs w:val="18"/>
          <w:lang w:val="en-GB" w:eastAsia="en-US"/>
        </w:rPr>
        <w:br w:type="page"/>
      </w: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F13CAB" w:rsidRPr="00350CCD" w14:paraId="22CD9492" w14:textId="77777777" w:rsidTr="00CC7DF0">
        <w:trPr>
          <w:trHeight w:val="389"/>
        </w:trPr>
        <w:tc>
          <w:tcPr>
            <w:tcW w:w="9450" w:type="dxa"/>
            <w:tcBorders>
              <w:top w:val="nil"/>
              <w:left w:val="nil"/>
              <w:bottom w:val="nil"/>
              <w:right w:val="nil"/>
            </w:tcBorders>
            <w:shd w:val="clear" w:color="auto" w:fill="FFA543"/>
            <w:vAlign w:val="center"/>
            <w:hideMark/>
          </w:tcPr>
          <w:p w14:paraId="4D006272" w14:textId="06BAB5DF" w:rsidR="00F13CAB" w:rsidRPr="00350CCD" w:rsidRDefault="00F13CAB" w:rsidP="0025449A">
            <w:pPr>
              <w:ind w:left="504" w:hanging="504"/>
              <w:jc w:val="both"/>
              <w:rPr>
                <w:rFonts w:ascii="Arial" w:eastAsia="Arial Unicode MS" w:hAnsi="Arial" w:cs="Arial"/>
                <w:b/>
                <w:color w:val="FFFFFF"/>
                <w:sz w:val="18"/>
                <w:szCs w:val="18"/>
                <w:lang w:eastAsia="en-US"/>
              </w:rPr>
            </w:pPr>
            <w:r w:rsidRPr="00350CCD">
              <w:rPr>
                <w:rFonts w:ascii="Arial" w:eastAsia="Arial" w:hAnsi="Arial" w:cs="Arial"/>
                <w:b/>
                <w:spacing w:val="-4"/>
                <w:sz w:val="18"/>
                <w:szCs w:val="18"/>
              </w:rPr>
              <w:br w:type="page"/>
            </w:r>
            <w:r w:rsidR="000E4B31" w:rsidRPr="00350CCD">
              <w:rPr>
                <w:rFonts w:ascii="Arial" w:eastAsia="Arial" w:hAnsi="Arial" w:cs="Arial"/>
                <w:b/>
                <w:color w:val="FFFFFF"/>
                <w:spacing w:val="-4"/>
                <w:sz w:val="18"/>
                <w:szCs w:val="18"/>
                <w:lang w:val="en-GB"/>
              </w:rPr>
              <w:t>8</w:t>
            </w:r>
            <w:r w:rsidRPr="00350CCD">
              <w:rPr>
                <w:rFonts w:ascii="Arial" w:eastAsia="Arial Unicode MS" w:hAnsi="Arial" w:cs="Arial"/>
                <w:b/>
                <w:color w:val="FFFFFF"/>
                <w:sz w:val="18"/>
                <w:szCs w:val="18"/>
                <w:lang w:val="en-GB" w:eastAsia="en-US"/>
              </w:rPr>
              <w:tab/>
            </w:r>
            <w:r w:rsidR="00615420" w:rsidRPr="00350CCD">
              <w:rPr>
                <w:rFonts w:ascii="Arial" w:eastAsia="Arial Unicode MS" w:hAnsi="Arial" w:cs="Arial"/>
                <w:b/>
                <w:color w:val="FFFFFF"/>
                <w:sz w:val="18"/>
                <w:szCs w:val="18"/>
                <w:lang w:val="en-GB" w:eastAsia="en-US"/>
              </w:rPr>
              <w:t>Inventor</w:t>
            </w:r>
            <w:r w:rsidR="00D60FC5" w:rsidRPr="00350CCD">
              <w:rPr>
                <w:rFonts w:ascii="Arial" w:eastAsia="Arial Unicode MS" w:hAnsi="Arial" w:cs="Arial"/>
                <w:b/>
                <w:color w:val="FFFFFF"/>
                <w:sz w:val="18"/>
                <w:szCs w:val="18"/>
                <w:lang w:eastAsia="en-US"/>
              </w:rPr>
              <w:t>y</w:t>
            </w:r>
          </w:p>
        </w:tc>
      </w:tr>
    </w:tbl>
    <w:p w14:paraId="43C960C2" w14:textId="107E81DA" w:rsidR="00F13CAB" w:rsidRPr="00350CCD" w:rsidRDefault="00F13CAB" w:rsidP="0025449A">
      <w:pPr>
        <w:jc w:val="both"/>
        <w:rPr>
          <w:rFonts w:ascii="Arial" w:eastAsia="Arial Unicode MS" w:hAnsi="Arial" w:cs="Arial"/>
          <w:b/>
          <w:bCs/>
          <w:color w:val="323E4F"/>
          <w:sz w:val="18"/>
          <w:szCs w:val="18"/>
          <w:lang w:eastAsia="en-US"/>
        </w:rPr>
      </w:pPr>
    </w:p>
    <w:tbl>
      <w:tblPr>
        <w:tblW w:w="9450" w:type="dxa"/>
        <w:tblInd w:w="108" w:type="dxa"/>
        <w:tblLayout w:type="fixed"/>
        <w:tblLook w:val="0000" w:firstRow="0" w:lastRow="0" w:firstColumn="0" w:lastColumn="0" w:noHBand="0" w:noVBand="0"/>
      </w:tblPr>
      <w:tblGrid>
        <w:gridCol w:w="6570"/>
        <w:gridCol w:w="1440"/>
        <w:gridCol w:w="1440"/>
      </w:tblGrid>
      <w:tr w:rsidR="00C05BDF" w:rsidRPr="00350CCD" w14:paraId="4666A691" w14:textId="77777777" w:rsidTr="005B4D82">
        <w:tc>
          <w:tcPr>
            <w:tcW w:w="6570" w:type="dxa"/>
          </w:tcPr>
          <w:p w14:paraId="391101C5" w14:textId="77777777" w:rsidR="00C05BDF" w:rsidRPr="00350CCD" w:rsidRDefault="00C05BDF" w:rsidP="005B4D82">
            <w:pPr>
              <w:ind w:left="-109" w:right="63"/>
              <w:rPr>
                <w:rFonts w:ascii="Arial" w:eastAsia="Times New Roman" w:hAnsi="Arial" w:cs="Arial"/>
                <w:color w:val="000000"/>
                <w:sz w:val="18"/>
                <w:szCs w:val="18"/>
                <w:lang w:val="en-GB" w:eastAsia="en-US"/>
              </w:rPr>
            </w:pPr>
          </w:p>
        </w:tc>
        <w:tc>
          <w:tcPr>
            <w:tcW w:w="1440" w:type="dxa"/>
            <w:tcBorders>
              <w:top w:val="single" w:sz="4" w:space="0" w:color="auto"/>
            </w:tcBorders>
            <w:vAlign w:val="bottom"/>
          </w:tcPr>
          <w:p w14:paraId="5C7DC758" w14:textId="4EFA5DBD" w:rsidR="00C05BDF" w:rsidRPr="00350CCD" w:rsidRDefault="00C05BDF" w:rsidP="0025449A">
            <w:pPr>
              <w:ind w:right="-72"/>
              <w:jc w:val="right"/>
              <w:rPr>
                <w:rFonts w:ascii="Arial" w:eastAsia="Times New Roman" w:hAnsi="Arial" w:cs="Arial"/>
                <w:b/>
                <w:bCs/>
                <w:color w:val="000000"/>
                <w:sz w:val="18"/>
                <w:szCs w:val="18"/>
                <w:lang w:eastAsia="en-US"/>
              </w:rPr>
            </w:pPr>
            <w:r w:rsidRPr="00350CCD">
              <w:rPr>
                <w:rFonts w:ascii="Arial" w:eastAsia="Times New Roman" w:hAnsi="Arial" w:cs="Arial"/>
                <w:b/>
                <w:bCs/>
                <w:color w:val="000000"/>
                <w:sz w:val="18"/>
                <w:szCs w:val="18"/>
                <w:lang w:eastAsia="en-US"/>
              </w:rPr>
              <w:t>Unaudited</w:t>
            </w:r>
          </w:p>
        </w:tc>
        <w:tc>
          <w:tcPr>
            <w:tcW w:w="1440" w:type="dxa"/>
            <w:tcBorders>
              <w:top w:val="single" w:sz="4" w:space="0" w:color="auto"/>
            </w:tcBorders>
            <w:vAlign w:val="bottom"/>
          </w:tcPr>
          <w:p w14:paraId="60556092" w14:textId="280D2112" w:rsidR="00C05BDF" w:rsidRPr="00350CCD" w:rsidRDefault="00C05BDF" w:rsidP="0025449A">
            <w:pPr>
              <w:ind w:right="-72"/>
              <w:jc w:val="right"/>
              <w:rPr>
                <w:rFonts w:ascii="Arial" w:eastAsia="Times New Roman" w:hAnsi="Arial" w:cs="Arial"/>
                <w:b/>
                <w:bCs/>
                <w:color w:val="000000"/>
                <w:sz w:val="18"/>
                <w:szCs w:val="18"/>
                <w:lang w:eastAsia="en-US"/>
              </w:rPr>
            </w:pPr>
            <w:r w:rsidRPr="00350CCD">
              <w:rPr>
                <w:rFonts w:ascii="Arial" w:eastAsia="Times New Roman" w:hAnsi="Arial" w:cs="Arial"/>
                <w:b/>
                <w:bCs/>
                <w:color w:val="000000"/>
                <w:sz w:val="18"/>
                <w:szCs w:val="18"/>
                <w:lang w:eastAsia="en-US"/>
              </w:rPr>
              <w:t>Audited</w:t>
            </w:r>
          </w:p>
        </w:tc>
      </w:tr>
      <w:tr w:rsidR="0077285F" w:rsidRPr="00350CCD" w14:paraId="510F64D3" w14:textId="77777777" w:rsidTr="0077285F">
        <w:tc>
          <w:tcPr>
            <w:tcW w:w="6570" w:type="dxa"/>
          </w:tcPr>
          <w:p w14:paraId="6B10E73C" w14:textId="77777777" w:rsidR="0077285F" w:rsidRPr="00350CCD" w:rsidRDefault="0077285F" w:rsidP="0077285F">
            <w:pPr>
              <w:ind w:left="-109" w:right="63"/>
              <w:rPr>
                <w:rFonts w:ascii="Arial" w:eastAsia="Times New Roman" w:hAnsi="Arial" w:cs="Arial"/>
                <w:color w:val="000000"/>
                <w:sz w:val="18"/>
                <w:szCs w:val="18"/>
                <w:lang w:val="en-GB" w:eastAsia="en-US"/>
              </w:rPr>
            </w:pPr>
          </w:p>
        </w:tc>
        <w:tc>
          <w:tcPr>
            <w:tcW w:w="1440" w:type="dxa"/>
          </w:tcPr>
          <w:p w14:paraId="0283CB7B" w14:textId="7CD9A059" w:rsidR="0077285F" w:rsidRPr="00350CCD" w:rsidRDefault="001B4EC6" w:rsidP="0077285F">
            <w:pPr>
              <w:ind w:right="-72"/>
              <w:jc w:val="right"/>
              <w:rPr>
                <w:rFonts w:ascii="Arial" w:eastAsia="Times New Roman" w:hAnsi="Arial" w:cs="Arial"/>
                <w:b/>
                <w:bCs/>
                <w:color w:val="000000"/>
                <w:sz w:val="18"/>
                <w:szCs w:val="18"/>
                <w:lang w:eastAsia="en-US"/>
              </w:rPr>
            </w:pPr>
            <w:r w:rsidRPr="00350CCD">
              <w:rPr>
                <w:rFonts w:ascii="Arial" w:eastAsia="Arial" w:hAnsi="Arial" w:cs="Arial"/>
                <w:b/>
                <w:sz w:val="18"/>
                <w:szCs w:val="18"/>
                <w:lang w:val="en-GB"/>
              </w:rPr>
              <w:t>31 March</w:t>
            </w:r>
          </w:p>
        </w:tc>
        <w:tc>
          <w:tcPr>
            <w:tcW w:w="1440" w:type="dxa"/>
            <w:vAlign w:val="bottom"/>
          </w:tcPr>
          <w:p w14:paraId="1521E9B4" w14:textId="17D06CE3" w:rsidR="0077285F" w:rsidRPr="00350CCD" w:rsidRDefault="0077285F" w:rsidP="0077285F">
            <w:pPr>
              <w:ind w:right="-72"/>
              <w:jc w:val="right"/>
              <w:rPr>
                <w:rFonts w:ascii="Arial" w:eastAsia="Times New Roman" w:hAnsi="Arial" w:cs="Arial"/>
                <w:b/>
                <w:bCs/>
                <w:color w:val="000000"/>
                <w:sz w:val="18"/>
                <w:szCs w:val="18"/>
                <w:lang w:eastAsia="en-US"/>
              </w:rPr>
            </w:pPr>
            <w:r w:rsidRPr="00350CCD">
              <w:rPr>
                <w:rFonts w:ascii="Arial" w:eastAsia="Times New Roman" w:hAnsi="Arial" w:cs="Arial"/>
                <w:b/>
                <w:bCs/>
                <w:color w:val="000000"/>
                <w:sz w:val="18"/>
                <w:szCs w:val="18"/>
                <w:lang w:val="en-GB" w:eastAsia="en-US"/>
              </w:rPr>
              <w:t>31</w:t>
            </w:r>
            <w:r w:rsidRPr="00350CCD">
              <w:rPr>
                <w:rFonts w:ascii="Arial" w:eastAsia="Times New Roman" w:hAnsi="Arial" w:cs="Arial"/>
                <w:b/>
                <w:bCs/>
                <w:color w:val="000000"/>
                <w:sz w:val="18"/>
                <w:szCs w:val="18"/>
                <w:lang w:eastAsia="en-US"/>
              </w:rPr>
              <w:t xml:space="preserve"> December</w:t>
            </w:r>
          </w:p>
        </w:tc>
      </w:tr>
      <w:tr w:rsidR="00615420" w:rsidRPr="00350CCD" w14:paraId="73FF7D8B" w14:textId="77777777" w:rsidTr="005B4D82">
        <w:tc>
          <w:tcPr>
            <w:tcW w:w="6570" w:type="dxa"/>
          </w:tcPr>
          <w:p w14:paraId="569BD99A" w14:textId="77777777" w:rsidR="00615420" w:rsidRPr="00350CCD" w:rsidRDefault="00615420" w:rsidP="005B4D82">
            <w:pPr>
              <w:ind w:left="-109" w:right="63"/>
              <w:rPr>
                <w:rFonts w:ascii="Arial" w:eastAsia="Times New Roman" w:hAnsi="Arial" w:cs="Arial"/>
                <w:color w:val="000000"/>
                <w:sz w:val="18"/>
                <w:szCs w:val="18"/>
                <w:lang w:val="en-GB" w:eastAsia="en-US"/>
              </w:rPr>
            </w:pPr>
          </w:p>
        </w:tc>
        <w:tc>
          <w:tcPr>
            <w:tcW w:w="1440" w:type="dxa"/>
            <w:vAlign w:val="bottom"/>
          </w:tcPr>
          <w:p w14:paraId="33F7D8D0" w14:textId="43914C82" w:rsidR="00615420" w:rsidRPr="00350CCD" w:rsidRDefault="001B4EC6" w:rsidP="0025449A">
            <w:pPr>
              <w:ind w:right="-72"/>
              <w:jc w:val="right"/>
              <w:rPr>
                <w:rFonts w:ascii="Arial" w:eastAsia="Times New Roman" w:hAnsi="Arial" w:cs="Arial"/>
                <w:b/>
                <w:bCs/>
                <w:color w:val="000000"/>
                <w:sz w:val="18"/>
                <w:szCs w:val="18"/>
                <w:lang w:eastAsia="en-US"/>
              </w:rPr>
            </w:pPr>
            <w:r w:rsidRPr="00350CCD">
              <w:rPr>
                <w:rFonts w:ascii="Arial" w:eastAsia="Times New Roman" w:hAnsi="Arial" w:cs="Arial"/>
                <w:b/>
                <w:bCs/>
                <w:color w:val="000000"/>
                <w:sz w:val="18"/>
                <w:szCs w:val="18"/>
                <w:lang w:val="en-GB" w:eastAsia="en-US"/>
              </w:rPr>
              <w:t>2023</w:t>
            </w:r>
          </w:p>
        </w:tc>
        <w:tc>
          <w:tcPr>
            <w:tcW w:w="1440" w:type="dxa"/>
            <w:vAlign w:val="bottom"/>
          </w:tcPr>
          <w:p w14:paraId="464584AB" w14:textId="40B252D3" w:rsidR="00615420" w:rsidRPr="00350CCD" w:rsidRDefault="001B4EC6" w:rsidP="0025449A">
            <w:pPr>
              <w:ind w:right="-72"/>
              <w:jc w:val="right"/>
              <w:rPr>
                <w:rFonts w:ascii="Arial" w:eastAsia="Times New Roman" w:hAnsi="Arial" w:cs="Arial"/>
                <w:b/>
                <w:bCs/>
                <w:color w:val="000000"/>
                <w:sz w:val="18"/>
                <w:szCs w:val="18"/>
                <w:lang w:eastAsia="en-US"/>
              </w:rPr>
            </w:pPr>
            <w:r w:rsidRPr="00350CCD">
              <w:rPr>
                <w:rFonts w:ascii="Arial" w:eastAsia="Times New Roman" w:hAnsi="Arial" w:cs="Arial"/>
                <w:b/>
                <w:bCs/>
                <w:color w:val="000000"/>
                <w:sz w:val="18"/>
                <w:szCs w:val="18"/>
                <w:lang w:val="en-GB" w:eastAsia="en-US"/>
              </w:rPr>
              <w:t>2022</w:t>
            </w:r>
          </w:p>
        </w:tc>
      </w:tr>
      <w:tr w:rsidR="00615420" w:rsidRPr="00350CCD" w14:paraId="2216DF38" w14:textId="77777777" w:rsidTr="005B4D82">
        <w:tc>
          <w:tcPr>
            <w:tcW w:w="6570" w:type="dxa"/>
          </w:tcPr>
          <w:p w14:paraId="2B802D24" w14:textId="77777777" w:rsidR="00615420" w:rsidRPr="00350CCD" w:rsidRDefault="00615420" w:rsidP="005B4D82">
            <w:pPr>
              <w:ind w:left="-109" w:right="63"/>
              <w:rPr>
                <w:rFonts w:ascii="Arial" w:eastAsia="Times New Roman" w:hAnsi="Arial" w:cs="Arial"/>
                <w:color w:val="000000"/>
                <w:sz w:val="18"/>
                <w:szCs w:val="18"/>
                <w:cs/>
                <w:lang w:val="en-GB" w:eastAsia="en-US"/>
              </w:rPr>
            </w:pPr>
          </w:p>
        </w:tc>
        <w:tc>
          <w:tcPr>
            <w:tcW w:w="1440" w:type="dxa"/>
            <w:tcBorders>
              <w:bottom w:val="single" w:sz="4" w:space="0" w:color="auto"/>
            </w:tcBorders>
            <w:vAlign w:val="bottom"/>
          </w:tcPr>
          <w:p w14:paraId="6F508A6D" w14:textId="77777777" w:rsidR="00615420" w:rsidRPr="00350CCD" w:rsidRDefault="00615420" w:rsidP="0025449A">
            <w:pPr>
              <w:ind w:right="-72"/>
              <w:jc w:val="right"/>
              <w:rPr>
                <w:rFonts w:ascii="Arial" w:eastAsia="Times New Roman" w:hAnsi="Arial" w:cs="Arial"/>
                <w:b/>
                <w:bCs/>
                <w:color w:val="000000"/>
                <w:sz w:val="18"/>
                <w:szCs w:val="18"/>
                <w:lang w:eastAsia="en-US"/>
              </w:rPr>
            </w:pPr>
            <w:r w:rsidRPr="00350CCD">
              <w:rPr>
                <w:rFonts w:ascii="Arial" w:eastAsia="Times New Roman" w:hAnsi="Arial" w:cs="Arial"/>
                <w:b/>
                <w:bCs/>
                <w:color w:val="000000"/>
                <w:sz w:val="18"/>
                <w:szCs w:val="18"/>
                <w:lang w:eastAsia="en-US"/>
              </w:rPr>
              <w:t>Baht</w:t>
            </w:r>
          </w:p>
        </w:tc>
        <w:tc>
          <w:tcPr>
            <w:tcW w:w="1440" w:type="dxa"/>
            <w:tcBorders>
              <w:bottom w:val="single" w:sz="4" w:space="0" w:color="auto"/>
            </w:tcBorders>
            <w:vAlign w:val="bottom"/>
          </w:tcPr>
          <w:p w14:paraId="7FDB7B51" w14:textId="77777777" w:rsidR="00615420" w:rsidRPr="00350CCD" w:rsidRDefault="00615420" w:rsidP="0025449A">
            <w:pPr>
              <w:ind w:right="-72"/>
              <w:jc w:val="right"/>
              <w:rPr>
                <w:rFonts w:ascii="Arial" w:eastAsia="Times New Roman" w:hAnsi="Arial" w:cs="Arial"/>
                <w:b/>
                <w:bCs/>
                <w:color w:val="000000"/>
                <w:sz w:val="18"/>
                <w:szCs w:val="18"/>
                <w:lang w:eastAsia="en-US"/>
              </w:rPr>
            </w:pPr>
            <w:r w:rsidRPr="00350CCD">
              <w:rPr>
                <w:rFonts w:ascii="Arial" w:eastAsia="Times New Roman" w:hAnsi="Arial" w:cs="Arial"/>
                <w:b/>
                <w:bCs/>
                <w:color w:val="000000"/>
                <w:sz w:val="18"/>
                <w:szCs w:val="18"/>
                <w:lang w:eastAsia="en-US"/>
              </w:rPr>
              <w:t>Baht</w:t>
            </w:r>
          </w:p>
        </w:tc>
      </w:tr>
      <w:tr w:rsidR="00615420" w:rsidRPr="00350CCD" w14:paraId="3D2EB155" w14:textId="77777777" w:rsidTr="00D926E0">
        <w:tc>
          <w:tcPr>
            <w:tcW w:w="6570" w:type="dxa"/>
          </w:tcPr>
          <w:p w14:paraId="627E2682" w14:textId="510DABAA" w:rsidR="00615420" w:rsidRPr="00350CCD" w:rsidRDefault="00615420" w:rsidP="005B4D82">
            <w:pPr>
              <w:tabs>
                <w:tab w:val="left" w:pos="2861"/>
              </w:tabs>
              <w:ind w:left="-109"/>
              <w:rPr>
                <w:rFonts w:ascii="Arial" w:eastAsia="Times New Roman" w:hAnsi="Arial" w:cs="Arial"/>
                <w:b/>
                <w:bCs/>
                <w:color w:val="000000"/>
                <w:sz w:val="18"/>
                <w:szCs w:val="18"/>
                <w:lang w:val="en-GB" w:eastAsia="en-US"/>
              </w:rPr>
            </w:pPr>
          </w:p>
        </w:tc>
        <w:tc>
          <w:tcPr>
            <w:tcW w:w="1440" w:type="dxa"/>
            <w:tcBorders>
              <w:top w:val="single" w:sz="4" w:space="0" w:color="auto"/>
            </w:tcBorders>
            <w:shd w:val="clear" w:color="auto" w:fill="FAFAFA"/>
            <w:vAlign w:val="center"/>
          </w:tcPr>
          <w:p w14:paraId="1C9827CA" w14:textId="77777777" w:rsidR="00615420" w:rsidRPr="00350CCD" w:rsidRDefault="00615420" w:rsidP="0025449A">
            <w:pPr>
              <w:ind w:right="-72"/>
              <w:jc w:val="right"/>
              <w:rPr>
                <w:rFonts w:ascii="Arial" w:eastAsia="Times New Roman" w:hAnsi="Arial" w:cs="Arial"/>
                <w:color w:val="000000"/>
                <w:sz w:val="18"/>
                <w:szCs w:val="18"/>
                <w:lang w:val="en-GB" w:eastAsia="en-US"/>
              </w:rPr>
            </w:pPr>
          </w:p>
        </w:tc>
        <w:tc>
          <w:tcPr>
            <w:tcW w:w="1440" w:type="dxa"/>
            <w:tcBorders>
              <w:top w:val="single" w:sz="4" w:space="0" w:color="auto"/>
            </w:tcBorders>
            <w:vAlign w:val="center"/>
          </w:tcPr>
          <w:p w14:paraId="143B2CB4" w14:textId="77777777" w:rsidR="00615420" w:rsidRPr="00350CCD" w:rsidRDefault="00615420" w:rsidP="0025449A">
            <w:pPr>
              <w:ind w:right="-72"/>
              <w:jc w:val="right"/>
              <w:rPr>
                <w:rFonts w:ascii="Arial" w:eastAsia="Times New Roman" w:hAnsi="Arial" w:cs="Arial"/>
                <w:color w:val="000000"/>
                <w:sz w:val="18"/>
                <w:szCs w:val="18"/>
                <w:lang w:val="en-GB" w:eastAsia="en-US"/>
              </w:rPr>
            </w:pPr>
          </w:p>
        </w:tc>
      </w:tr>
      <w:tr w:rsidR="00183FF8" w:rsidRPr="00350CCD" w14:paraId="507ED188" w14:textId="77777777" w:rsidTr="00BF1CEF">
        <w:tc>
          <w:tcPr>
            <w:tcW w:w="6570" w:type="dxa"/>
            <w:vAlign w:val="bottom"/>
          </w:tcPr>
          <w:p w14:paraId="6234F4AB" w14:textId="1F7217F9" w:rsidR="00183FF8" w:rsidRPr="00350CCD" w:rsidRDefault="00183FF8" w:rsidP="00183FF8">
            <w:pPr>
              <w:tabs>
                <w:tab w:val="left" w:pos="2861"/>
              </w:tabs>
              <w:ind w:left="-109"/>
              <w:rPr>
                <w:rFonts w:ascii="Arial" w:eastAsia="Times New Roman" w:hAnsi="Arial" w:cs="Arial"/>
                <w:sz w:val="18"/>
                <w:szCs w:val="18"/>
                <w:cs/>
                <w:lang w:val="en-GB" w:eastAsia="en-US"/>
              </w:rPr>
            </w:pPr>
            <w:r w:rsidRPr="00350CCD">
              <w:rPr>
                <w:rFonts w:ascii="Arial" w:hAnsi="Arial" w:cs="Arial"/>
                <w:color w:val="000000"/>
                <w:sz w:val="18"/>
                <w:szCs w:val="18"/>
              </w:rPr>
              <w:t>Work in progress</w:t>
            </w:r>
          </w:p>
        </w:tc>
        <w:tc>
          <w:tcPr>
            <w:tcW w:w="1440" w:type="dxa"/>
            <w:shd w:val="clear" w:color="auto" w:fill="FAFAFA"/>
          </w:tcPr>
          <w:p w14:paraId="249B338B" w14:textId="45CAD6E8" w:rsidR="00183FF8" w:rsidRPr="00350CCD" w:rsidRDefault="00C052CB" w:rsidP="00183FF8">
            <w:pPr>
              <w:ind w:right="-72"/>
              <w:jc w:val="right"/>
              <w:rPr>
                <w:rFonts w:ascii="Arial" w:eastAsia="Times New Roman" w:hAnsi="Arial" w:cs="Arial"/>
                <w:sz w:val="18"/>
                <w:szCs w:val="18"/>
                <w:lang w:val="en-GB" w:eastAsia="en-US"/>
              </w:rPr>
            </w:pPr>
            <w:r w:rsidRPr="00350CCD">
              <w:rPr>
                <w:rFonts w:ascii="Arial" w:eastAsia="Times New Roman" w:hAnsi="Arial" w:cs="Arial"/>
                <w:sz w:val="18"/>
                <w:szCs w:val="18"/>
                <w:lang w:val="en-GB" w:eastAsia="en-US"/>
              </w:rPr>
              <w:t>12,952,012</w:t>
            </w:r>
          </w:p>
        </w:tc>
        <w:tc>
          <w:tcPr>
            <w:tcW w:w="1440" w:type="dxa"/>
          </w:tcPr>
          <w:p w14:paraId="711512CA" w14:textId="011B1DCE" w:rsidR="00183FF8" w:rsidRPr="00350CCD" w:rsidRDefault="00183FF8" w:rsidP="00183FF8">
            <w:pPr>
              <w:ind w:right="-72"/>
              <w:jc w:val="right"/>
              <w:rPr>
                <w:rFonts w:ascii="Arial" w:eastAsia="Times New Roman" w:hAnsi="Arial" w:cs="Arial"/>
                <w:sz w:val="18"/>
                <w:szCs w:val="18"/>
                <w:lang w:val="en-GB" w:eastAsia="en-US"/>
              </w:rPr>
            </w:pPr>
            <w:r w:rsidRPr="00350CCD">
              <w:rPr>
                <w:rFonts w:ascii="Arial" w:hAnsi="Arial" w:cs="Arial"/>
                <w:sz w:val="18"/>
                <w:szCs w:val="18"/>
                <w:cs/>
              </w:rPr>
              <w:t>15,211,014</w:t>
            </w:r>
          </w:p>
        </w:tc>
      </w:tr>
      <w:tr w:rsidR="00183FF8" w:rsidRPr="00350CCD" w14:paraId="211C8EA4" w14:textId="77777777" w:rsidTr="005714BC">
        <w:tc>
          <w:tcPr>
            <w:tcW w:w="6570" w:type="dxa"/>
            <w:vAlign w:val="bottom"/>
          </w:tcPr>
          <w:p w14:paraId="4355EFB5" w14:textId="6121F6DC" w:rsidR="00183FF8" w:rsidRPr="00350CCD" w:rsidRDefault="00183FF8" w:rsidP="00183FF8">
            <w:pPr>
              <w:tabs>
                <w:tab w:val="left" w:pos="2861"/>
              </w:tabs>
              <w:ind w:left="-109"/>
              <w:rPr>
                <w:rFonts w:ascii="Arial" w:eastAsia="Times New Roman" w:hAnsi="Arial" w:cs="Arial"/>
                <w:sz w:val="18"/>
                <w:szCs w:val="18"/>
                <w:lang w:eastAsia="en-US"/>
              </w:rPr>
            </w:pPr>
            <w:r w:rsidRPr="00350CCD">
              <w:rPr>
                <w:rFonts w:ascii="Arial" w:hAnsi="Arial" w:cs="Arial"/>
                <w:color w:val="000000"/>
                <w:sz w:val="18"/>
                <w:szCs w:val="18"/>
              </w:rPr>
              <w:t>Finished goods</w:t>
            </w:r>
          </w:p>
        </w:tc>
        <w:tc>
          <w:tcPr>
            <w:tcW w:w="1440" w:type="dxa"/>
            <w:shd w:val="clear" w:color="auto" w:fill="FAFAFA"/>
          </w:tcPr>
          <w:p w14:paraId="52D9C6D3" w14:textId="6404E463" w:rsidR="00183FF8" w:rsidRPr="00350CCD" w:rsidRDefault="00C052CB" w:rsidP="00183FF8">
            <w:pPr>
              <w:ind w:right="-72"/>
              <w:jc w:val="right"/>
              <w:rPr>
                <w:rFonts w:ascii="Arial" w:eastAsia="Times New Roman" w:hAnsi="Arial" w:cs="Arial"/>
                <w:sz w:val="18"/>
                <w:szCs w:val="18"/>
                <w:cs/>
                <w:lang w:val="en-GB" w:eastAsia="en-US"/>
              </w:rPr>
            </w:pPr>
            <w:r w:rsidRPr="00350CCD">
              <w:rPr>
                <w:rFonts w:ascii="Arial" w:eastAsia="Times New Roman" w:hAnsi="Arial" w:cs="Arial"/>
                <w:sz w:val="18"/>
                <w:szCs w:val="18"/>
                <w:lang w:val="en-GB" w:eastAsia="en-US"/>
              </w:rPr>
              <w:t>65,271,773</w:t>
            </w:r>
          </w:p>
        </w:tc>
        <w:tc>
          <w:tcPr>
            <w:tcW w:w="1440" w:type="dxa"/>
          </w:tcPr>
          <w:p w14:paraId="07AD5EDA" w14:textId="7817B48D" w:rsidR="00183FF8" w:rsidRPr="00350CCD" w:rsidRDefault="00183FF8" w:rsidP="00183FF8">
            <w:pPr>
              <w:ind w:right="-72"/>
              <w:jc w:val="right"/>
              <w:rPr>
                <w:rFonts w:ascii="Arial" w:eastAsia="Times New Roman" w:hAnsi="Arial" w:cs="Arial"/>
                <w:sz w:val="18"/>
                <w:szCs w:val="18"/>
                <w:lang w:val="en-GB" w:eastAsia="en-US"/>
              </w:rPr>
            </w:pPr>
            <w:r w:rsidRPr="00350CCD">
              <w:rPr>
                <w:rFonts w:ascii="Arial" w:hAnsi="Arial" w:cs="Arial"/>
                <w:sz w:val="18"/>
                <w:szCs w:val="18"/>
                <w:cs/>
              </w:rPr>
              <w:t>69,041,724</w:t>
            </w:r>
          </w:p>
        </w:tc>
      </w:tr>
      <w:tr w:rsidR="00183FF8" w:rsidRPr="00350CCD" w14:paraId="1E84A877" w14:textId="77777777" w:rsidTr="005714BC">
        <w:tc>
          <w:tcPr>
            <w:tcW w:w="6570" w:type="dxa"/>
            <w:vAlign w:val="bottom"/>
          </w:tcPr>
          <w:p w14:paraId="15C80BAD" w14:textId="77ADCC92" w:rsidR="00183FF8" w:rsidRPr="00350CCD" w:rsidRDefault="00183FF8" w:rsidP="00183FF8">
            <w:pPr>
              <w:tabs>
                <w:tab w:val="left" w:pos="2861"/>
              </w:tabs>
              <w:ind w:left="-109"/>
              <w:rPr>
                <w:rFonts w:ascii="Arial" w:eastAsia="Times New Roman" w:hAnsi="Arial" w:cs="Arial"/>
                <w:sz w:val="18"/>
                <w:szCs w:val="18"/>
                <w:lang w:eastAsia="en-US"/>
              </w:rPr>
            </w:pPr>
            <w:r w:rsidRPr="00350CCD">
              <w:rPr>
                <w:rFonts w:ascii="Arial" w:hAnsi="Arial" w:cs="Arial"/>
                <w:color w:val="000000"/>
                <w:sz w:val="18"/>
                <w:szCs w:val="18"/>
              </w:rPr>
              <w:t>Goods in transit</w:t>
            </w:r>
          </w:p>
        </w:tc>
        <w:tc>
          <w:tcPr>
            <w:tcW w:w="1440" w:type="dxa"/>
            <w:tcBorders>
              <w:top w:val="nil"/>
              <w:left w:val="nil"/>
              <w:bottom w:val="single" w:sz="4" w:space="0" w:color="auto"/>
              <w:right w:val="nil"/>
            </w:tcBorders>
            <w:shd w:val="clear" w:color="auto" w:fill="FAFAFA"/>
          </w:tcPr>
          <w:p w14:paraId="3674BA73" w14:textId="76C69867" w:rsidR="00183FF8" w:rsidRPr="00350CCD" w:rsidRDefault="00C052CB" w:rsidP="00183FF8">
            <w:pPr>
              <w:ind w:right="-72"/>
              <w:jc w:val="right"/>
              <w:rPr>
                <w:rFonts w:ascii="Arial" w:eastAsia="Times New Roman" w:hAnsi="Arial" w:cs="Arial"/>
                <w:sz w:val="18"/>
                <w:szCs w:val="18"/>
                <w:cs/>
                <w:lang w:val="en-GB" w:eastAsia="en-US"/>
              </w:rPr>
            </w:pPr>
            <w:r w:rsidRPr="00350CCD">
              <w:rPr>
                <w:rFonts w:ascii="Arial" w:eastAsia="Times New Roman" w:hAnsi="Arial" w:cs="Arial"/>
                <w:sz w:val="18"/>
                <w:szCs w:val="18"/>
                <w:lang w:val="en-GB" w:eastAsia="en-US"/>
              </w:rPr>
              <w:t>765,613</w:t>
            </w:r>
          </w:p>
        </w:tc>
        <w:tc>
          <w:tcPr>
            <w:tcW w:w="1440" w:type="dxa"/>
            <w:tcBorders>
              <w:top w:val="nil"/>
              <w:left w:val="nil"/>
              <w:bottom w:val="single" w:sz="4" w:space="0" w:color="auto"/>
              <w:right w:val="nil"/>
            </w:tcBorders>
          </w:tcPr>
          <w:p w14:paraId="37219602" w14:textId="1BF6BEBF" w:rsidR="00183FF8" w:rsidRPr="00350CCD" w:rsidRDefault="00183FF8" w:rsidP="00183FF8">
            <w:pPr>
              <w:ind w:right="-72"/>
              <w:jc w:val="right"/>
              <w:rPr>
                <w:rFonts w:ascii="Arial" w:eastAsia="Times New Roman" w:hAnsi="Arial" w:cs="Arial"/>
                <w:sz w:val="18"/>
                <w:szCs w:val="18"/>
                <w:lang w:val="en-GB" w:eastAsia="en-US"/>
              </w:rPr>
            </w:pPr>
            <w:r w:rsidRPr="00350CCD">
              <w:rPr>
                <w:rFonts w:ascii="Arial" w:hAnsi="Arial" w:cs="Arial"/>
                <w:sz w:val="18"/>
                <w:szCs w:val="18"/>
                <w:lang w:val="en-GB"/>
              </w:rPr>
              <w:t>2,091,855</w:t>
            </w:r>
          </w:p>
        </w:tc>
      </w:tr>
      <w:tr w:rsidR="00183FF8" w:rsidRPr="00350CCD" w14:paraId="1D5F3877" w14:textId="77777777" w:rsidTr="005714BC">
        <w:tc>
          <w:tcPr>
            <w:tcW w:w="6570" w:type="dxa"/>
            <w:vAlign w:val="bottom"/>
          </w:tcPr>
          <w:p w14:paraId="5718F470" w14:textId="2711E986" w:rsidR="00183FF8" w:rsidRPr="00350CCD" w:rsidRDefault="00183FF8" w:rsidP="00183FF8">
            <w:pPr>
              <w:tabs>
                <w:tab w:val="left" w:pos="2861"/>
              </w:tabs>
              <w:ind w:left="-109"/>
              <w:rPr>
                <w:rFonts w:ascii="Arial" w:eastAsia="Cambria" w:hAnsi="Arial" w:cs="Arial"/>
                <w:spacing w:val="-10"/>
                <w:sz w:val="18"/>
                <w:szCs w:val="18"/>
                <w:lang w:eastAsia="en-US"/>
              </w:rPr>
            </w:pPr>
          </w:p>
        </w:tc>
        <w:tc>
          <w:tcPr>
            <w:tcW w:w="1440" w:type="dxa"/>
            <w:tcBorders>
              <w:top w:val="single" w:sz="4" w:space="0" w:color="auto"/>
              <w:left w:val="nil"/>
              <w:right w:val="nil"/>
            </w:tcBorders>
            <w:shd w:val="clear" w:color="auto" w:fill="FAFAFA"/>
          </w:tcPr>
          <w:p w14:paraId="73664360" w14:textId="0304AADC" w:rsidR="00183FF8" w:rsidRPr="00350CCD" w:rsidRDefault="00183FF8" w:rsidP="00183FF8">
            <w:pPr>
              <w:ind w:right="-72"/>
              <w:jc w:val="right"/>
              <w:rPr>
                <w:rFonts w:ascii="Arial" w:eastAsia="Times New Roman" w:hAnsi="Arial" w:cs="Arial"/>
                <w:sz w:val="18"/>
                <w:szCs w:val="18"/>
                <w:lang w:eastAsia="en-US"/>
              </w:rPr>
            </w:pPr>
          </w:p>
        </w:tc>
        <w:tc>
          <w:tcPr>
            <w:tcW w:w="1440" w:type="dxa"/>
            <w:tcBorders>
              <w:top w:val="single" w:sz="4" w:space="0" w:color="auto"/>
              <w:left w:val="nil"/>
              <w:right w:val="nil"/>
            </w:tcBorders>
          </w:tcPr>
          <w:p w14:paraId="3533C026" w14:textId="56A13F42" w:rsidR="00183FF8" w:rsidRPr="00350CCD" w:rsidRDefault="00183FF8" w:rsidP="00183FF8">
            <w:pPr>
              <w:ind w:right="-72"/>
              <w:jc w:val="right"/>
              <w:rPr>
                <w:rFonts w:ascii="Arial" w:eastAsia="Times New Roman" w:hAnsi="Arial" w:cs="Arial"/>
                <w:sz w:val="18"/>
                <w:szCs w:val="18"/>
                <w:lang w:eastAsia="en-US"/>
              </w:rPr>
            </w:pPr>
          </w:p>
        </w:tc>
      </w:tr>
      <w:tr w:rsidR="00183FF8" w:rsidRPr="00350CCD" w14:paraId="697688F2" w14:textId="77777777" w:rsidTr="00FD62B9">
        <w:tc>
          <w:tcPr>
            <w:tcW w:w="6570" w:type="dxa"/>
            <w:vAlign w:val="bottom"/>
          </w:tcPr>
          <w:p w14:paraId="6346C2A7" w14:textId="0370AA19" w:rsidR="00183FF8" w:rsidRPr="00350CCD" w:rsidRDefault="00183FF8" w:rsidP="00183FF8">
            <w:pPr>
              <w:ind w:left="-105"/>
              <w:jc w:val="both"/>
              <w:rPr>
                <w:rFonts w:ascii="Arial" w:eastAsia="Times New Roman" w:hAnsi="Arial" w:cs="Arial"/>
                <w:b/>
                <w:bCs/>
                <w:color w:val="000000"/>
                <w:sz w:val="18"/>
                <w:szCs w:val="18"/>
                <w:lang w:eastAsia="en-US"/>
              </w:rPr>
            </w:pPr>
            <w:r w:rsidRPr="00350CCD">
              <w:rPr>
                <w:rFonts w:ascii="Arial" w:hAnsi="Arial" w:cs="Arial"/>
                <w:b/>
                <w:bCs/>
                <w:color w:val="000000"/>
                <w:sz w:val="18"/>
                <w:szCs w:val="18"/>
              </w:rPr>
              <w:t>Total</w:t>
            </w:r>
          </w:p>
        </w:tc>
        <w:tc>
          <w:tcPr>
            <w:tcW w:w="1440" w:type="dxa"/>
            <w:tcBorders>
              <w:left w:val="nil"/>
              <w:bottom w:val="single" w:sz="4" w:space="0" w:color="auto"/>
              <w:right w:val="nil"/>
            </w:tcBorders>
            <w:shd w:val="clear" w:color="auto" w:fill="FAFAFA"/>
          </w:tcPr>
          <w:p w14:paraId="2CA66419" w14:textId="40542F42" w:rsidR="00183FF8" w:rsidRPr="00350CCD" w:rsidRDefault="00C052CB" w:rsidP="00183FF8">
            <w:pPr>
              <w:ind w:right="-72"/>
              <w:jc w:val="right"/>
              <w:rPr>
                <w:rFonts w:ascii="Arial" w:eastAsia="Times New Roman" w:hAnsi="Arial" w:cs="Arial"/>
                <w:sz w:val="18"/>
                <w:szCs w:val="18"/>
                <w:cs/>
                <w:lang w:val="th-TH" w:eastAsia="en-US"/>
              </w:rPr>
            </w:pPr>
            <w:r w:rsidRPr="00350CCD">
              <w:rPr>
                <w:rFonts w:ascii="Arial" w:eastAsia="Times New Roman" w:hAnsi="Arial" w:cs="Arial"/>
                <w:sz w:val="18"/>
                <w:szCs w:val="18"/>
                <w:cs/>
                <w:lang w:val="th-TH" w:eastAsia="en-US"/>
              </w:rPr>
              <w:t>78</w:t>
            </w:r>
            <w:r w:rsidRPr="00350CCD">
              <w:rPr>
                <w:rFonts w:ascii="Arial" w:eastAsia="Times New Roman" w:hAnsi="Arial" w:cs="Arial"/>
                <w:sz w:val="18"/>
                <w:szCs w:val="18"/>
                <w:lang w:val="th-TH" w:eastAsia="en-US"/>
              </w:rPr>
              <w:t>,</w:t>
            </w:r>
            <w:r w:rsidRPr="00350CCD">
              <w:rPr>
                <w:rFonts w:ascii="Arial" w:eastAsia="Times New Roman" w:hAnsi="Arial" w:cs="Arial"/>
                <w:sz w:val="18"/>
                <w:szCs w:val="18"/>
                <w:cs/>
                <w:lang w:val="th-TH" w:eastAsia="en-US"/>
              </w:rPr>
              <w:t>989</w:t>
            </w:r>
            <w:r w:rsidRPr="00350CCD">
              <w:rPr>
                <w:rFonts w:ascii="Arial" w:eastAsia="Times New Roman" w:hAnsi="Arial" w:cs="Arial"/>
                <w:sz w:val="18"/>
                <w:szCs w:val="18"/>
                <w:lang w:val="th-TH" w:eastAsia="en-US"/>
              </w:rPr>
              <w:t>,</w:t>
            </w:r>
            <w:r w:rsidRPr="00350CCD">
              <w:rPr>
                <w:rFonts w:ascii="Arial" w:eastAsia="Times New Roman" w:hAnsi="Arial" w:cs="Arial"/>
                <w:sz w:val="18"/>
                <w:szCs w:val="18"/>
                <w:cs/>
                <w:lang w:val="th-TH" w:eastAsia="en-US"/>
              </w:rPr>
              <w:t>398</w:t>
            </w:r>
          </w:p>
        </w:tc>
        <w:tc>
          <w:tcPr>
            <w:tcW w:w="1440" w:type="dxa"/>
            <w:tcBorders>
              <w:left w:val="nil"/>
              <w:bottom w:val="single" w:sz="4" w:space="0" w:color="auto"/>
              <w:right w:val="nil"/>
            </w:tcBorders>
          </w:tcPr>
          <w:p w14:paraId="065AEE59" w14:textId="007CD880" w:rsidR="00183FF8" w:rsidRPr="00350CCD" w:rsidRDefault="00183FF8" w:rsidP="00183FF8">
            <w:pPr>
              <w:ind w:right="-72"/>
              <w:jc w:val="right"/>
              <w:rPr>
                <w:rFonts w:ascii="Arial" w:eastAsia="Times New Roman" w:hAnsi="Arial" w:cs="Arial"/>
                <w:sz w:val="18"/>
                <w:szCs w:val="18"/>
                <w:lang w:eastAsia="en-US"/>
              </w:rPr>
            </w:pPr>
            <w:r w:rsidRPr="00350CCD">
              <w:rPr>
                <w:rFonts w:ascii="Arial" w:hAnsi="Arial" w:cs="Arial"/>
                <w:sz w:val="18"/>
                <w:szCs w:val="18"/>
                <w:cs/>
              </w:rPr>
              <w:t>86,344,593</w:t>
            </w:r>
          </w:p>
        </w:tc>
      </w:tr>
    </w:tbl>
    <w:p w14:paraId="5E4E2477" w14:textId="4F800321" w:rsidR="00537F3D" w:rsidRPr="00350CCD" w:rsidRDefault="00537F3D" w:rsidP="0025449A">
      <w:pPr>
        <w:tabs>
          <w:tab w:val="left" w:pos="270"/>
        </w:tabs>
        <w:jc w:val="both"/>
        <w:rPr>
          <w:rFonts w:ascii="Arial" w:hAnsi="Arial" w:cs="Arial"/>
          <w:sz w:val="18"/>
          <w:szCs w:val="18"/>
        </w:rPr>
      </w:pPr>
    </w:p>
    <w:p w14:paraId="6BE170C7" w14:textId="35BC9083" w:rsidR="00D411DD" w:rsidRPr="00350CCD" w:rsidRDefault="00D411DD" w:rsidP="007B770A">
      <w:pPr>
        <w:tabs>
          <w:tab w:val="left" w:pos="270"/>
        </w:tabs>
        <w:jc w:val="both"/>
        <w:rPr>
          <w:rFonts w:ascii="Arial" w:eastAsia="Arial" w:hAnsi="Arial" w:cs="Arial"/>
          <w:color w:val="000000"/>
          <w:sz w:val="18"/>
          <w:szCs w:val="18"/>
          <w:lang w:val="en-GB"/>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D411DD" w:rsidRPr="00350CCD" w14:paraId="066EAC33" w14:textId="77777777" w:rsidTr="00CC7DF0">
        <w:trPr>
          <w:trHeight w:val="389"/>
        </w:trPr>
        <w:tc>
          <w:tcPr>
            <w:tcW w:w="9450" w:type="dxa"/>
            <w:tcBorders>
              <w:top w:val="nil"/>
              <w:left w:val="nil"/>
              <w:bottom w:val="nil"/>
              <w:right w:val="nil"/>
            </w:tcBorders>
            <w:shd w:val="clear" w:color="auto" w:fill="FFA543"/>
            <w:vAlign w:val="center"/>
            <w:hideMark/>
          </w:tcPr>
          <w:p w14:paraId="42B07469" w14:textId="4BB2EAB2" w:rsidR="00D411DD" w:rsidRPr="00350CCD" w:rsidRDefault="00D411DD" w:rsidP="00862031">
            <w:pPr>
              <w:ind w:left="504" w:hanging="504"/>
              <w:jc w:val="both"/>
              <w:rPr>
                <w:rFonts w:ascii="Arial" w:eastAsia="Arial Unicode MS" w:hAnsi="Arial" w:cs="Arial"/>
                <w:b/>
                <w:color w:val="FFFFFF"/>
                <w:sz w:val="18"/>
                <w:szCs w:val="18"/>
                <w:lang w:val="en-GB" w:eastAsia="en-US"/>
              </w:rPr>
            </w:pPr>
            <w:r w:rsidRPr="00350CCD">
              <w:rPr>
                <w:rFonts w:ascii="Arial" w:eastAsia="Arial" w:hAnsi="Arial" w:cs="Arial"/>
                <w:b/>
                <w:spacing w:val="-4"/>
                <w:sz w:val="18"/>
                <w:szCs w:val="18"/>
              </w:rPr>
              <w:br w:type="page"/>
            </w:r>
            <w:r w:rsidR="00325914" w:rsidRPr="00350CCD">
              <w:rPr>
                <w:rFonts w:ascii="Arial" w:eastAsia="Arial Unicode MS" w:hAnsi="Arial" w:cs="Arial"/>
                <w:b/>
                <w:color w:val="FFFFFF"/>
                <w:sz w:val="18"/>
                <w:szCs w:val="18"/>
                <w:lang w:eastAsia="en-US"/>
              </w:rPr>
              <w:t>9</w:t>
            </w:r>
            <w:r w:rsidRPr="00350CCD">
              <w:rPr>
                <w:rFonts w:ascii="Arial" w:eastAsia="Arial Unicode MS" w:hAnsi="Arial" w:cs="Arial"/>
                <w:b/>
                <w:color w:val="FFFFFF"/>
                <w:sz w:val="18"/>
                <w:szCs w:val="18"/>
                <w:lang w:val="en-GB" w:eastAsia="en-US"/>
              </w:rPr>
              <w:tab/>
              <w:t>Leasehold improvements, equipment and right-of-use assets, net</w:t>
            </w:r>
          </w:p>
        </w:tc>
      </w:tr>
    </w:tbl>
    <w:p w14:paraId="5ED0E203" w14:textId="77777777" w:rsidR="00D411DD" w:rsidRPr="00350CCD" w:rsidRDefault="00D411DD" w:rsidP="00D411DD">
      <w:pPr>
        <w:jc w:val="both"/>
        <w:rPr>
          <w:rFonts w:ascii="Arial" w:eastAsia="Arial Unicode MS" w:hAnsi="Arial" w:cs="Arial"/>
          <w:b/>
          <w:bCs/>
          <w:sz w:val="18"/>
          <w:szCs w:val="18"/>
          <w:lang w:eastAsia="en-US"/>
        </w:rPr>
      </w:pPr>
    </w:p>
    <w:p w14:paraId="0E7B83DB" w14:textId="644FD230" w:rsidR="00D411DD" w:rsidRPr="00350CCD" w:rsidRDefault="00D411DD" w:rsidP="00D411DD">
      <w:pPr>
        <w:jc w:val="both"/>
        <w:rPr>
          <w:rFonts w:ascii="Arial" w:eastAsia="Times New Roman" w:hAnsi="Arial" w:cs="Arial"/>
          <w:sz w:val="18"/>
          <w:szCs w:val="18"/>
          <w:lang w:eastAsia="en-US"/>
        </w:rPr>
      </w:pPr>
      <w:r w:rsidRPr="00350CCD">
        <w:rPr>
          <w:rFonts w:ascii="Arial" w:eastAsia="Times New Roman" w:hAnsi="Arial" w:cs="Arial"/>
          <w:spacing w:val="-4"/>
          <w:sz w:val="18"/>
          <w:szCs w:val="18"/>
          <w:lang w:eastAsia="en-US"/>
        </w:rPr>
        <w:t>Movements of leasehold improvements, equipment and right-of-use assets</w:t>
      </w:r>
      <w:r w:rsidRPr="00350CCD">
        <w:rPr>
          <w:rFonts w:ascii="Arial" w:eastAsia="Times New Roman" w:hAnsi="Arial" w:cs="Arial"/>
          <w:spacing w:val="-4"/>
          <w:sz w:val="18"/>
          <w:szCs w:val="18"/>
          <w:cs/>
          <w:lang w:eastAsia="en-US"/>
        </w:rPr>
        <w:t xml:space="preserve"> </w:t>
      </w:r>
      <w:r w:rsidRPr="00350CCD">
        <w:rPr>
          <w:rFonts w:ascii="Arial" w:eastAsia="Times New Roman" w:hAnsi="Arial" w:cs="Arial"/>
          <w:spacing w:val="-4"/>
          <w:sz w:val="18"/>
          <w:szCs w:val="18"/>
          <w:lang w:eastAsia="en-US"/>
        </w:rPr>
        <w:t xml:space="preserve">for the </w:t>
      </w:r>
      <w:r w:rsidR="00D137EF" w:rsidRPr="00350CCD">
        <w:rPr>
          <w:rFonts w:ascii="Arial" w:eastAsia="Times New Roman" w:hAnsi="Arial" w:cs="Arial"/>
          <w:spacing w:val="-4"/>
          <w:sz w:val="18"/>
          <w:szCs w:val="18"/>
          <w:lang w:val="en-GB" w:eastAsia="en-US"/>
        </w:rPr>
        <w:t>three-month</w:t>
      </w:r>
      <w:r w:rsidRPr="00350CCD">
        <w:rPr>
          <w:rFonts w:ascii="Arial" w:eastAsia="Times New Roman" w:hAnsi="Arial" w:cs="Arial"/>
          <w:spacing w:val="-4"/>
          <w:sz w:val="18"/>
          <w:szCs w:val="18"/>
          <w:lang w:eastAsia="en-US"/>
        </w:rPr>
        <w:t xml:space="preserve"> period ended </w:t>
      </w:r>
      <w:r w:rsidR="001B4EC6" w:rsidRPr="00350CCD">
        <w:rPr>
          <w:rFonts w:ascii="Arial" w:eastAsia="Times New Roman" w:hAnsi="Arial" w:cs="Arial"/>
          <w:spacing w:val="-4"/>
          <w:sz w:val="18"/>
          <w:szCs w:val="18"/>
          <w:lang w:val="en-GB" w:eastAsia="en-US"/>
        </w:rPr>
        <w:t>31 March 2023</w:t>
      </w:r>
      <w:r w:rsidRPr="00350CCD">
        <w:rPr>
          <w:rFonts w:ascii="Arial" w:eastAsia="Times New Roman" w:hAnsi="Arial" w:cs="Arial"/>
          <w:sz w:val="18"/>
          <w:szCs w:val="18"/>
          <w:lang w:eastAsia="en-US"/>
        </w:rPr>
        <w:t xml:space="preserve"> are as follows:</w:t>
      </w:r>
    </w:p>
    <w:p w14:paraId="337E1837" w14:textId="77777777" w:rsidR="00D411DD" w:rsidRPr="00350CCD" w:rsidRDefault="00D411DD" w:rsidP="00D411DD">
      <w:pPr>
        <w:jc w:val="both"/>
        <w:rPr>
          <w:rFonts w:ascii="Arial" w:eastAsia="Arial Unicode MS" w:hAnsi="Arial" w:cs="Arial"/>
          <w:b/>
          <w:bCs/>
          <w:sz w:val="18"/>
          <w:szCs w:val="18"/>
          <w:cs/>
          <w:lang w:eastAsia="en-US"/>
        </w:rPr>
      </w:pPr>
    </w:p>
    <w:tbl>
      <w:tblPr>
        <w:tblW w:w="9461" w:type="dxa"/>
        <w:tblInd w:w="108" w:type="dxa"/>
        <w:tblLayout w:type="fixed"/>
        <w:tblCellMar>
          <w:left w:w="115" w:type="dxa"/>
          <w:right w:w="115" w:type="dxa"/>
        </w:tblCellMar>
        <w:tblLook w:val="0000" w:firstRow="0" w:lastRow="0" w:firstColumn="0" w:lastColumn="0" w:noHBand="0" w:noVBand="0"/>
      </w:tblPr>
      <w:tblGrid>
        <w:gridCol w:w="6293"/>
        <w:gridCol w:w="1584"/>
        <w:gridCol w:w="1584"/>
      </w:tblGrid>
      <w:tr w:rsidR="00D411DD" w:rsidRPr="00350CCD" w14:paraId="7325E94C" w14:textId="77777777" w:rsidTr="001764F0">
        <w:trPr>
          <w:trHeight w:val="20"/>
        </w:trPr>
        <w:tc>
          <w:tcPr>
            <w:tcW w:w="6293" w:type="dxa"/>
          </w:tcPr>
          <w:p w14:paraId="0773BD8A" w14:textId="77777777" w:rsidR="00D411DD" w:rsidRPr="00350CCD" w:rsidRDefault="00D411DD" w:rsidP="001764F0">
            <w:pPr>
              <w:ind w:left="-18" w:right="-72" w:firstLine="451"/>
              <w:rPr>
                <w:rFonts w:ascii="Arial" w:eastAsia="Times New Roman" w:hAnsi="Arial" w:cs="Arial"/>
                <w:color w:val="000000"/>
                <w:sz w:val="18"/>
                <w:szCs w:val="18"/>
                <w:lang w:val="en-GB" w:eastAsia="en-US"/>
              </w:rPr>
            </w:pPr>
          </w:p>
        </w:tc>
        <w:tc>
          <w:tcPr>
            <w:tcW w:w="1584" w:type="dxa"/>
            <w:tcBorders>
              <w:top w:val="single" w:sz="4" w:space="0" w:color="auto"/>
            </w:tcBorders>
            <w:vAlign w:val="bottom"/>
          </w:tcPr>
          <w:p w14:paraId="7E3B1C83" w14:textId="77777777" w:rsidR="00D411DD" w:rsidRPr="00350CCD" w:rsidRDefault="00D411DD" w:rsidP="001764F0">
            <w:pPr>
              <w:ind w:right="-72"/>
              <w:jc w:val="right"/>
              <w:rPr>
                <w:rFonts w:ascii="Arial" w:eastAsia="Times New Roman" w:hAnsi="Arial" w:cs="Arial"/>
                <w:b/>
                <w:bCs/>
                <w:color w:val="000000"/>
                <w:sz w:val="18"/>
                <w:szCs w:val="18"/>
                <w:lang w:eastAsia="en-US"/>
              </w:rPr>
            </w:pPr>
            <w:r w:rsidRPr="00350CCD">
              <w:rPr>
                <w:rFonts w:ascii="Arial" w:hAnsi="Arial" w:cs="Arial"/>
                <w:b/>
                <w:bCs/>
                <w:sz w:val="18"/>
                <w:szCs w:val="18"/>
              </w:rPr>
              <w:t>Leasehold</w:t>
            </w:r>
          </w:p>
        </w:tc>
        <w:tc>
          <w:tcPr>
            <w:tcW w:w="1584" w:type="dxa"/>
            <w:tcBorders>
              <w:top w:val="single" w:sz="4" w:space="0" w:color="auto"/>
            </w:tcBorders>
            <w:vAlign w:val="bottom"/>
          </w:tcPr>
          <w:p w14:paraId="3CC1D56F" w14:textId="77777777" w:rsidR="00D411DD" w:rsidRPr="00350CCD" w:rsidRDefault="00D411DD" w:rsidP="001764F0">
            <w:pPr>
              <w:ind w:left="-100" w:right="-72"/>
              <w:jc w:val="right"/>
              <w:rPr>
                <w:rFonts w:ascii="Arial" w:eastAsia="Times New Roman" w:hAnsi="Arial" w:cs="Arial"/>
                <w:b/>
                <w:bCs/>
                <w:color w:val="000000"/>
                <w:sz w:val="18"/>
                <w:szCs w:val="18"/>
                <w:cs/>
                <w:lang w:eastAsia="en-US"/>
              </w:rPr>
            </w:pPr>
          </w:p>
        </w:tc>
      </w:tr>
      <w:tr w:rsidR="00D411DD" w:rsidRPr="00350CCD" w14:paraId="3A420DC4" w14:textId="77777777" w:rsidTr="001764F0">
        <w:trPr>
          <w:trHeight w:val="20"/>
        </w:trPr>
        <w:tc>
          <w:tcPr>
            <w:tcW w:w="6293" w:type="dxa"/>
          </w:tcPr>
          <w:p w14:paraId="107410FB" w14:textId="77777777" w:rsidR="00D411DD" w:rsidRPr="00350CCD" w:rsidRDefault="00D411DD" w:rsidP="001764F0">
            <w:pPr>
              <w:ind w:left="-18" w:right="-72" w:firstLine="451"/>
              <w:rPr>
                <w:rFonts w:ascii="Arial" w:eastAsia="Times New Roman" w:hAnsi="Arial" w:cs="Arial"/>
                <w:color w:val="000000"/>
                <w:sz w:val="18"/>
                <w:szCs w:val="18"/>
                <w:lang w:val="en-GB" w:eastAsia="en-US"/>
              </w:rPr>
            </w:pPr>
          </w:p>
        </w:tc>
        <w:tc>
          <w:tcPr>
            <w:tcW w:w="1584" w:type="dxa"/>
            <w:vAlign w:val="bottom"/>
          </w:tcPr>
          <w:p w14:paraId="4FBC3723" w14:textId="34324202" w:rsidR="00D411DD" w:rsidRPr="00350CCD" w:rsidRDefault="00D411DD" w:rsidP="001764F0">
            <w:pPr>
              <w:ind w:right="-72"/>
              <w:jc w:val="right"/>
              <w:rPr>
                <w:rFonts w:ascii="Arial" w:eastAsia="Times New Roman" w:hAnsi="Arial" w:cs="Arial"/>
                <w:b/>
                <w:bCs/>
                <w:color w:val="000000"/>
                <w:sz w:val="18"/>
                <w:szCs w:val="18"/>
                <w:lang w:eastAsia="en-US"/>
              </w:rPr>
            </w:pPr>
            <w:r w:rsidRPr="00350CCD">
              <w:rPr>
                <w:rFonts w:ascii="Arial" w:hAnsi="Arial" w:cs="Arial"/>
                <w:b/>
                <w:bCs/>
                <w:sz w:val="18"/>
                <w:szCs w:val="18"/>
              </w:rPr>
              <w:t>Improvements and equipment</w:t>
            </w:r>
          </w:p>
        </w:tc>
        <w:tc>
          <w:tcPr>
            <w:tcW w:w="1584" w:type="dxa"/>
            <w:vAlign w:val="bottom"/>
          </w:tcPr>
          <w:p w14:paraId="029C1E46" w14:textId="77777777" w:rsidR="00D411DD" w:rsidRPr="00350CCD" w:rsidRDefault="00D411DD" w:rsidP="001764F0">
            <w:pPr>
              <w:ind w:left="-100" w:right="-72"/>
              <w:jc w:val="right"/>
              <w:rPr>
                <w:rFonts w:ascii="Arial" w:eastAsia="Times New Roman" w:hAnsi="Arial" w:cs="Arial"/>
                <w:b/>
                <w:bCs/>
                <w:color w:val="000000"/>
                <w:sz w:val="18"/>
                <w:szCs w:val="18"/>
                <w:lang w:eastAsia="en-US"/>
              </w:rPr>
            </w:pPr>
            <w:r w:rsidRPr="00350CCD">
              <w:rPr>
                <w:rFonts w:ascii="Arial" w:hAnsi="Arial" w:cs="Arial"/>
                <w:b/>
                <w:bCs/>
                <w:sz w:val="18"/>
                <w:szCs w:val="18"/>
              </w:rPr>
              <w:t>Right-of-use assets</w:t>
            </w:r>
          </w:p>
        </w:tc>
      </w:tr>
      <w:tr w:rsidR="00D411DD" w:rsidRPr="00350CCD" w14:paraId="6E4AB398" w14:textId="77777777" w:rsidTr="001764F0">
        <w:trPr>
          <w:trHeight w:val="20"/>
        </w:trPr>
        <w:tc>
          <w:tcPr>
            <w:tcW w:w="6293" w:type="dxa"/>
          </w:tcPr>
          <w:p w14:paraId="1316E3BC" w14:textId="77777777" w:rsidR="00D411DD" w:rsidRPr="00350CCD" w:rsidRDefault="00D411DD" w:rsidP="001764F0">
            <w:pPr>
              <w:ind w:left="-18" w:right="-72" w:firstLine="451"/>
              <w:rPr>
                <w:rFonts w:ascii="Arial" w:eastAsia="Times New Roman" w:hAnsi="Arial" w:cs="Arial"/>
                <w:color w:val="000000"/>
                <w:sz w:val="18"/>
                <w:szCs w:val="18"/>
                <w:cs/>
                <w:lang w:val="en-GB" w:eastAsia="en-US"/>
              </w:rPr>
            </w:pPr>
          </w:p>
        </w:tc>
        <w:tc>
          <w:tcPr>
            <w:tcW w:w="1584" w:type="dxa"/>
            <w:tcBorders>
              <w:bottom w:val="single" w:sz="4" w:space="0" w:color="auto"/>
            </w:tcBorders>
            <w:vAlign w:val="bottom"/>
          </w:tcPr>
          <w:p w14:paraId="702B715F" w14:textId="77777777" w:rsidR="00D411DD" w:rsidRPr="00350CCD" w:rsidRDefault="00D411DD" w:rsidP="001764F0">
            <w:pPr>
              <w:ind w:right="-72"/>
              <w:jc w:val="right"/>
              <w:rPr>
                <w:rFonts w:ascii="Arial" w:eastAsia="Times New Roman" w:hAnsi="Arial" w:cs="Arial"/>
                <w:b/>
                <w:bCs/>
                <w:color w:val="000000"/>
                <w:sz w:val="18"/>
                <w:szCs w:val="18"/>
                <w:lang w:eastAsia="en-US"/>
              </w:rPr>
            </w:pPr>
            <w:r w:rsidRPr="00350CCD">
              <w:rPr>
                <w:rFonts w:ascii="Arial" w:eastAsia="Times New Roman" w:hAnsi="Arial" w:cs="Arial"/>
                <w:b/>
                <w:bCs/>
                <w:color w:val="000000"/>
                <w:sz w:val="18"/>
                <w:szCs w:val="18"/>
                <w:lang w:eastAsia="en-US"/>
              </w:rPr>
              <w:t>Baht</w:t>
            </w:r>
          </w:p>
        </w:tc>
        <w:tc>
          <w:tcPr>
            <w:tcW w:w="1584" w:type="dxa"/>
            <w:tcBorders>
              <w:bottom w:val="single" w:sz="4" w:space="0" w:color="auto"/>
            </w:tcBorders>
            <w:vAlign w:val="bottom"/>
          </w:tcPr>
          <w:p w14:paraId="4DA92DB1" w14:textId="77777777" w:rsidR="00D411DD" w:rsidRPr="00350CCD" w:rsidRDefault="00D411DD" w:rsidP="001764F0">
            <w:pPr>
              <w:ind w:left="-100" w:right="-72"/>
              <w:jc w:val="right"/>
              <w:rPr>
                <w:rFonts w:ascii="Arial" w:eastAsia="Times New Roman" w:hAnsi="Arial" w:cs="Arial"/>
                <w:b/>
                <w:bCs/>
                <w:color w:val="000000"/>
                <w:sz w:val="18"/>
                <w:szCs w:val="18"/>
                <w:lang w:eastAsia="en-US"/>
              </w:rPr>
            </w:pPr>
            <w:r w:rsidRPr="00350CCD">
              <w:rPr>
                <w:rFonts w:ascii="Arial" w:eastAsia="Times New Roman" w:hAnsi="Arial" w:cs="Arial"/>
                <w:b/>
                <w:bCs/>
                <w:color w:val="000000"/>
                <w:sz w:val="18"/>
                <w:szCs w:val="18"/>
                <w:lang w:eastAsia="en-US"/>
              </w:rPr>
              <w:t>Baht</w:t>
            </w:r>
          </w:p>
        </w:tc>
      </w:tr>
      <w:tr w:rsidR="00D411DD" w:rsidRPr="00350CCD" w14:paraId="67D4AFC8" w14:textId="77777777" w:rsidTr="001764F0">
        <w:trPr>
          <w:trHeight w:val="20"/>
        </w:trPr>
        <w:tc>
          <w:tcPr>
            <w:tcW w:w="6293" w:type="dxa"/>
          </w:tcPr>
          <w:p w14:paraId="42D8B552" w14:textId="77777777" w:rsidR="00D411DD" w:rsidRPr="00350CCD" w:rsidRDefault="00D411DD" w:rsidP="001764F0">
            <w:pPr>
              <w:tabs>
                <w:tab w:val="left" w:pos="2861"/>
              </w:tabs>
              <w:ind w:left="-104" w:right="-72"/>
              <w:rPr>
                <w:rFonts w:ascii="Arial" w:eastAsia="Times New Roman" w:hAnsi="Arial" w:cs="Arial"/>
                <w:b/>
                <w:bCs/>
                <w:color w:val="000000"/>
                <w:sz w:val="18"/>
                <w:szCs w:val="18"/>
                <w:lang w:val="en-GB" w:eastAsia="en-US"/>
              </w:rPr>
            </w:pPr>
            <w:r w:rsidRPr="00350CCD">
              <w:rPr>
                <w:rFonts w:ascii="Arial" w:eastAsia="Times New Roman" w:hAnsi="Arial" w:cs="Arial"/>
                <w:b/>
                <w:bCs/>
                <w:color w:val="000000"/>
                <w:sz w:val="18"/>
                <w:szCs w:val="18"/>
                <w:lang w:eastAsia="en-US"/>
              </w:rPr>
              <w:t xml:space="preserve"> </w:t>
            </w:r>
          </w:p>
        </w:tc>
        <w:tc>
          <w:tcPr>
            <w:tcW w:w="1584" w:type="dxa"/>
            <w:tcBorders>
              <w:top w:val="single" w:sz="4" w:space="0" w:color="auto"/>
            </w:tcBorders>
            <w:shd w:val="clear" w:color="auto" w:fill="FAFAFA"/>
            <w:vAlign w:val="center"/>
          </w:tcPr>
          <w:p w14:paraId="0EB0E23C" w14:textId="77777777" w:rsidR="00D411DD" w:rsidRPr="00350CCD" w:rsidRDefault="00D411DD" w:rsidP="001764F0">
            <w:pPr>
              <w:ind w:right="-72"/>
              <w:jc w:val="right"/>
              <w:rPr>
                <w:rFonts w:ascii="Arial" w:eastAsia="Times New Roman" w:hAnsi="Arial" w:cs="Arial"/>
                <w:color w:val="000000"/>
                <w:sz w:val="18"/>
                <w:szCs w:val="18"/>
                <w:lang w:val="en-GB" w:eastAsia="en-US"/>
              </w:rPr>
            </w:pPr>
          </w:p>
        </w:tc>
        <w:tc>
          <w:tcPr>
            <w:tcW w:w="1584" w:type="dxa"/>
            <w:tcBorders>
              <w:top w:val="single" w:sz="4" w:space="0" w:color="auto"/>
            </w:tcBorders>
            <w:shd w:val="clear" w:color="auto" w:fill="FAFAFA"/>
            <w:vAlign w:val="center"/>
          </w:tcPr>
          <w:p w14:paraId="32E3CA4D" w14:textId="77777777" w:rsidR="00D411DD" w:rsidRPr="00350CCD" w:rsidRDefault="00D411DD" w:rsidP="001764F0">
            <w:pPr>
              <w:ind w:left="-100" w:right="-72"/>
              <w:jc w:val="right"/>
              <w:rPr>
                <w:rFonts w:ascii="Arial" w:eastAsia="Times New Roman" w:hAnsi="Arial" w:cs="Arial"/>
                <w:color w:val="000000"/>
                <w:sz w:val="18"/>
                <w:szCs w:val="18"/>
                <w:lang w:val="en-GB" w:eastAsia="en-US"/>
              </w:rPr>
            </w:pPr>
          </w:p>
        </w:tc>
      </w:tr>
      <w:tr w:rsidR="00D411DD" w:rsidRPr="00350CCD" w14:paraId="05E9272E" w14:textId="77777777" w:rsidTr="001764F0">
        <w:trPr>
          <w:trHeight w:val="20"/>
        </w:trPr>
        <w:tc>
          <w:tcPr>
            <w:tcW w:w="6293" w:type="dxa"/>
            <w:vAlign w:val="bottom"/>
          </w:tcPr>
          <w:p w14:paraId="65687441" w14:textId="4E23E383" w:rsidR="00D411DD" w:rsidRPr="00350CCD" w:rsidRDefault="00D411DD" w:rsidP="001764F0">
            <w:pPr>
              <w:tabs>
                <w:tab w:val="left" w:pos="2861"/>
              </w:tabs>
              <w:ind w:left="-104" w:right="-72"/>
              <w:rPr>
                <w:rFonts w:ascii="Arial" w:eastAsia="Times New Roman" w:hAnsi="Arial" w:cs="Arial"/>
                <w:color w:val="000000"/>
                <w:sz w:val="18"/>
                <w:szCs w:val="18"/>
                <w:lang w:eastAsia="en-US"/>
              </w:rPr>
            </w:pPr>
            <w:r w:rsidRPr="00350CCD">
              <w:rPr>
                <w:rFonts w:ascii="Arial" w:hAnsi="Arial" w:cs="Arial"/>
                <w:b/>
                <w:bCs/>
                <w:sz w:val="18"/>
                <w:szCs w:val="18"/>
                <w:lang w:val="en-GB"/>
              </w:rPr>
              <w:t xml:space="preserve">For the </w:t>
            </w:r>
            <w:r w:rsidR="00D137EF" w:rsidRPr="00350CCD">
              <w:rPr>
                <w:rFonts w:ascii="Arial" w:hAnsi="Arial" w:cs="Arial"/>
                <w:b/>
                <w:bCs/>
                <w:sz w:val="18"/>
                <w:szCs w:val="18"/>
                <w:lang w:val="en-GB"/>
              </w:rPr>
              <w:t>three-month</w:t>
            </w:r>
            <w:r w:rsidRPr="00350CCD">
              <w:rPr>
                <w:rFonts w:ascii="Arial" w:hAnsi="Arial" w:cs="Arial"/>
                <w:b/>
                <w:bCs/>
                <w:sz w:val="18"/>
                <w:szCs w:val="18"/>
                <w:lang w:val="en-GB"/>
              </w:rPr>
              <w:t xml:space="preserve"> period ended </w:t>
            </w:r>
            <w:r w:rsidR="001B4EC6" w:rsidRPr="00350CCD">
              <w:rPr>
                <w:rFonts w:ascii="Arial" w:hAnsi="Arial" w:cs="Arial"/>
                <w:b/>
                <w:bCs/>
                <w:sz w:val="18"/>
                <w:szCs w:val="18"/>
                <w:lang w:val="en-GB"/>
              </w:rPr>
              <w:t>31 March 2023</w:t>
            </w:r>
          </w:p>
        </w:tc>
        <w:tc>
          <w:tcPr>
            <w:tcW w:w="1584" w:type="dxa"/>
            <w:shd w:val="clear" w:color="auto" w:fill="FAFAFA"/>
            <w:vAlign w:val="bottom"/>
          </w:tcPr>
          <w:p w14:paraId="7340D154" w14:textId="77777777" w:rsidR="00D411DD" w:rsidRPr="00350CCD" w:rsidRDefault="00D411DD" w:rsidP="001764F0">
            <w:pPr>
              <w:ind w:right="-72"/>
              <w:jc w:val="right"/>
              <w:rPr>
                <w:rFonts w:ascii="Arial" w:eastAsia="Times New Roman" w:hAnsi="Arial" w:cs="Arial"/>
                <w:color w:val="000000"/>
                <w:sz w:val="18"/>
                <w:szCs w:val="18"/>
                <w:cs/>
                <w:lang w:val="en-GB" w:eastAsia="en-US"/>
              </w:rPr>
            </w:pPr>
          </w:p>
        </w:tc>
        <w:tc>
          <w:tcPr>
            <w:tcW w:w="1584" w:type="dxa"/>
            <w:shd w:val="clear" w:color="auto" w:fill="FAFAFA"/>
          </w:tcPr>
          <w:p w14:paraId="18AB7D0D" w14:textId="77777777" w:rsidR="00D411DD" w:rsidRPr="00350CCD" w:rsidRDefault="00D411DD" w:rsidP="001764F0">
            <w:pPr>
              <w:ind w:left="-100" w:right="-72"/>
              <w:jc w:val="right"/>
              <w:rPr>
                <w:rFonts w:ascii="Arial" w:eastAsia="Times New Roman" w:hAnsi="Arial" w:cs="Arial"/>
                <w:color w:val="000000"/>
                <w:sz w:val="18"/>
                <w:szCs w:val="18"/>
                <w:lang w:val="en-GB" w:eastAsia="en-US"/>
              </w:rPr>
            </w:pPr>
          </w:p>
        </w:tc>
      </w:tr>
      <w:tr w:rsidR="00D411DD" w:rsidRPr="00350CCD" w14:paraId="49A4726A" w14:textId="77777777" w:rsidTr="001764F0">
        <w:trPr>
          <w:trHeight w:val="20"/>
        </w:trPr>
        <w:tc>
          <w:tcPr>
            <w:tcW w:w="6293" w:type="dxa"/>
            <w:vAlign w:val="bottom"/>
          </w:tcPr>
          <w:p w14:paraId="5C90BFD0" w14:textId="77777777" w:rsidR="00D411DD" w:rsidRPr="00350CCD" w:rsidRDefault="00D411DD" w:rsidP="001764F0">
            <w:pPr>
              <w:tabs>
                <w:tab w:val="left" w:pos="2861"/>
              </w:tabs>
              <w:ind w:left="-104" w:right="-72"/>
              <w:rPr>
                <w:rFonts w:ascii="Arial" w:eastAsia="Times New Roman" w:hAnsi="Arial" w:cs="Arial"/>
                <w:color w:val="000000"/>
                <w:sz w:val="18"/>
                <w:szCs w:val="18"/>
                <w:lang w:eastAsia="en-US"/>
              </w:rPr>
            </w:pPr>
            <w:r w:rsidRPr="00350CCD">
              <w:rPr>
                <w:rFonts w:ascii="Arial" w:hAnsi="Arial" w:cs="Arial"/>
                <w:sz w:val="18"/>
                <w:szCs w:val="18"/>
              </w:rPr>
              <w:t>Opening net book amount</w:t>
            </w:r>
            <w:r w:rsidRPr="00350CCD">
              <w:rPr>
                <w:rFonts w:ascii="Arial" w:hAnsi="Arial" w:cs="Arial"/>
                <w:sz w:val="18"/>
                <w:szCs w:val="18"/>
                <w:cs/>
              </w:rPr>
              <w:t xml:space="preserve"> </w:t>
            </w:r>
            <w:r w:rsidRPr="00350CCD">
              <w:rPr>
                <w:rFonts w:ascii="Arial" w:hAnsi="Arial" w:cs="Arial"/>
                <w:sz w:val="18"/>
                <w:szCs w:val="18"/>
              </w:rPr>
              <w:t>(Audited)</w:t>
            </w:r>
          </w:p>
        </w:tc>
        <w:tc>
          <w:tcPr>
            <w:tcW w:w="1584" w:type="dxa"/>
            <w:shd w:val="clear" w:color="auto" w:fill="FAFAFA"/>
            <w:vAlign w:val="bottom"/>
          </w:tcPr>
          <w:p w14:paraId="381B7FEE" w14:textId="196E6137" w:rsidR="00D411DD" w:rsidRPr="00350CCD" w:rsidRDefault="00C052CB" w:rsidP="00B945EB">
            <w:pPr>
              <w:ind w:right="-72"/>
              <w:jc w:val="right"/>
              <w:rPr>
                <w:rFonts w:ascii="Arial" w:eastAsia="Times New Roman" w:hAnsi="Arial" w:cs="Arial"/>
                <w:color w:val="000000"/>
                <w:sz w:val="18"/>
                <w:szCs w:val="18"/>
                <w:lang w:val="en-GB" w:eastAsia="en-US"/>
              </w:rPr>
            </w:pPr>
            <w:r w:rsidRPr="00350CCD">
              <w:rPr>
                <w:rFonts w:ascii="Arial" w:eastAsia="Times New Roman" w:hAnsi="Arial" w:cs="Arial"/>
                <w:color w:val="000000"/>
                <w:sz w:val="18"/>
                <w:szCs w:val="18"/>
                <w:lang w:val="en-GB" w:eastAsia="en-US"/>
              </w:rPr>
              <w:t>5,499,891</w:t>
            </w:r>
          </w:p>
        </w:tc>
        <w:tc>
          <w:tcPr>
            <w:tcW w:w="1584" w:type="dxa"/>
            <w:shd w:val="clear" w:color="auto" w:fill="FAFAFA"/>
          </w:tcPr>
          <w:p w14:paraId="1207A07C" w14:textId="2D997DAB" w:rsidR="00D411DD" w:rsidRPr="00350CCD" w:rsidRDefault="00C052CB" w:rsidP="00B945EB">
            <w:pPr>
              <w:ind w:right="-72"/>
              <w:jc w:val="right"/>
              <w:rPr>
                <w:rFonts w:ascii="Arial" w:eastAsia="Times New Roman" w:hAnsi="Arial" w:cs="Arial"/>
                <w:color w:val="000000"/>
                <w:sz w:val="18"/>
                <w:szCs w:val="18"/>
                <w:lang w:val="en-GB" w:eastAsia="en-US"/>
              </w:rPr>
            </w:pPr>
            <w:r w:rsidRPr="00350CCD">
              <w:rPr>
                <w:rFonts w:ascii="Arial" w:eastAsia="Times New Roman" w:hAnsi="Arial" w:cs="Arial"/>
                <w:color w:val="000000"/>
                <w:sz w:val="18"/>
                <w:szCs w:val="18"/>
                <w:lang w:val="en-GB" w:eastAsia="en-US"/>
              </w:rPr>
              <w:t>17,982,378</w:t>
            </w:r>
          </w:p>
        </w:tc>
      </w:tr>
      <w:tr w:rsidR="00215054" w:rsidRPr="00350CCD" w14:paraId="344A9ACE" w14:textId="77777777" w:rsidTr="001764F0">
        <w:trPr>
          <w:trHeight w:val="20"/>
        </w:trPr>
        <w:tc>
          <w:tcPr>
            <w:tcW w:w="6293" w:type="dxa"/>
            <w:vAlign w:val="bottom"/>
          </w:tcPr>
          <w:p w14:paraId="44C61D48" w14:textId="77777777" w:rsidR="00215054" w:rsidRPr="00350CCD" w:rsidRDefault="00215054" w:rsidP="00215054">
            <w:pPr>
              <w:tabs>
                <w:tab w:val="left" w:pos="2861"/>
              </w:tabs>
              <w:ind w:left="-104" w:right="-72"/>
              <w:rPr>
                <w:rFonts w:ascii="Arial" w:eastAsia="Times New Roman" w:hAnsi="Arial" w:cs="Arial"/>
                <w:color w:val="000000"/>
                <w:sz w:val="18"/>
                <w:szCs w:val="18"/>
                <w:lang w:eastAsia="en-US"/>
              </w:rPr>
            </w:pPr>
            <w:r w:rsidRPr="00350CCD">
              <w:rPr>
                <w:rFonts w:ascii="Arial" w:hAnsi="Arial" w:cs="Arial"/>
                <w:sz w:val="18"/>
                <w:szCs w:val="18"/>
              </w:rPr>
              <w:t>Additions</w:t>
            </w:r>
          </w:p>
        </w:tc>
        <w:tc>
          <w:tcPr>
            <w:tcW w:w="1584" w:type="dxa"/>
            <w:shd w:val="clear" w:color="auto" w:fill="FAFAFA"/>
            <w:vAlign w:val="bottom"/>
          </w:tcPr>
          <w:p w14:paraId="7F5E25A6" w14:textId="7500D80A" w:rsidR="00215054" w:rsidRPr="00350CCD" w:rsidRDefault="00C052CB" w:rsidP="00B945EB">
            <w:pPr>
              <w:ind w:right="-72"/>
              <w:jc w:val="right"/>
              <w:rPr>
                <w:rFonts w:ascii="Arial" w:eastAsia="Times New Roman" w:hAnsi="Arial" w:cs="Arial"/>
                <w:color w:val="000000"/>
                <w:sz w:val="18"/>
                <w:szCs w:val="18"/>
                <w:lang w:val="en-GB" w:eastAsia="en-US"/>
              </w:rPr>
            </w:pPr>
            <w:r w:rsidRPr="00350CCD">
              <w:rPr>
                <w:rFonts w:ascii="Arial" w:eastAsia="Times New Roman" w:hAnsi="Arial" w:cs="Arial"/>
                <w:color w:val="000000"/>
                <w:sz w:val="18"/>
                <w:szCs w:val="18"/>
                <w:lang w:val="en-GB" w:eastAsia="en-US"/>
              </w:rPr>
              <w:t>294,449</w:t>
            </w:r>
          </w:p>
        </w:tc>
        <w:tc>
          <w:tcPr>
            <w:tcW w:w="1584" w:type="dxa"/>
            <w:shd w:val="clear" w:color="auto" w:fill="FAFAFA"/>
          </w:tcPr>
          <w:p w14:paraId="59D750FB" w14:textId="7476C403" w:rsidR="00215054" w:rsidRPr="00350CCD" w:rsidRDefault="00C052CB" w:rsidP="00B945EB">
            <w:pPr>
              <w:ind w:right="-72"/>
              <w:jc w:val="right"/>
              <w:rPr>
                <w:rFonts w:ascii="Arial" w:eastAsia="Times New Roman" w:hAnsi="Arial" w:cs="Arial"/>
                <w:color w:val="000000"/>
                <w:sz w:val="18"/>
                <w:szCs w:val="18"/>
                <w:lang w:val="en-GB" w:eastAsia="en-US"/>
              </w:rPr>
            </w:pPr>
            <w:r w:rsidRPr="00350CCD">
              <w:rPr>
                <w:rFonts w:ascii="Arial" w:eastAsia="Times New Roman" w:hAnsi="Arial" w:cs="Arial"/>
                <w:color w:val="000000"/>
                <w:sz w:val="18"/>
                <w:szCs w:val="18"/>
                <w:lang w:val="en-GB" w:eastAsia="en-US"/>
              </w:rPr>
              <w:t>-</w:t>
            </w:r>
          </w:p>
        </w:tc>
      </w:tr>
      <w:tr w:rsidR="00215054" w:rsidRPr="00350CCD" w14:paraId="7DBC99B1" w14:textId="77777777" w:rsidTr="001764F0">
        <w:trPr>
          <w:trHeight w:val="20"/>
        </w:trPr>
        <w:tc>
          <w:tcPr>
            <w:tcW w:w="6293" w:type="dxa"/>
            <w:vAlign w:val="bottom"/>
          </w:tcPr>
          <w:p w14:paraId="770C5CDB" w14:textId="408FA32E" w:rsidR="00215054" w:rsidRPr="00350CCD" w:rsidRDefault="00215054" w:rsidP="00215054">
            <w:pPr>
              <w:tabs>
                <w:tab w:val="left" w:pos="2861"/>
              </w:tabs>
              <w:ind w:left="-104" w:right="-72"/>
              <w:rPr>
                <w:rFonts w:ascii="Arial" w:eastAsia="Times New Roman" w:hAnsi="Arial" w:cs="Arial"/>
                <w:color w:val="000000"/>
                <w:sz w:val="18"/>
                <w:szCs w:val="18"/>
                <w:lang w:eastAsia="en-US"/>
              </w:rPr>
            </w:pPr>
            <w:r w:rsidRPr="00350CCD">
              <w:rPr>
                <w:rFonts w:ascii="Arial" w:hAnsi="Arial" w:cs="Arial"/>
                <w:sz w:val="18"/>
                <w:szCs w:val="18"/>
              </w:rPr>
              <w:t>Depreciation</w:t>
            </w:r>
            <w:r w:rsidR="006D29F6" w:rsidRPr="00350CCD">
              <w:rPr>
                <w:rFonts w:ascii="Arial" w:hAnsi="Arial" w:cs="Arial"/>
                <w:sz w:val="18"/>
                <w:szCs w:val="18"/>
              </w:rPr>
              <w:t xml:space="preserve"> and amortization</w:t>
            </w:r>
            <w:r w:rsidRPr="00350CCD">
              <w:rPr>
                <w:rFonts w:ascii="Arial" w:hAnsi="Arial" w:cs="Arial"/>
                <w:sz w:val="18"/>
                <w:szCs w:val="18"/>
              </w:rPr>
              <w:t xml:space="preserve"> charge</w:t>
            </w:r>
          </w:p>
        </w:tc>
        <w:tc>
          <w:tcPr>
            <w:tcW w:w="1584" w:type="dxa"/>
            <w:tcBorders>
              <w:bottom w:val="single" w:sz="4" w:space="0" w:color="auto"/>
            </w:tcBorders>
            <w:shd w:val="clear" w:color="auto" w:fill="FAFAFA"/>
            <w:vAlign w:val="bottom"/>
          </w:tcPr>
          <w:p w14:paraId="3053409C" w14:textId="2DA580A4" w:rsidR="00215054" w:rsidRPr="00350CCD" w:rsidRDefault="00C052CB" w:rsidP="00B945EB">
            <w:pPr>
              <w:ind w:right="-72"/>
              <w:jc w:val="right"/>
              <w:rPr>
                <w:rFonts w:ascii="Arial" w:eastAsia="Times New Roman" w:hAnsi="Arial" w:cs="Arial"/>
                <w:color w:val="000000"/>
                <w:sz w:val="18"/>
                <w:szCs w:val="18"/>
                <w:lang w:val="en-GB" w:eastAsia="en-US"/>
              </w:rPr>
            </w:pPr>
            <w:r w:rsidRPr="00350CCD">
              <w:rPr>
                <w:rFonts w:ascii="Arial" w:eastAsia="Times New Roman" w:hAnsi="Arial" w:cs="Arial"/>
                <w:color w:val="000000"/>
                <w:sz w:val="18"/>
                <w:szCs w:val="18"/>
                <w:lang w:val="en-GB" w:eastAsia="en-US"/>
              </w:rPr>
              <w:t>(433,829)</w:t>
            </w:r>
          </w:p>
        </w:tc>
        <w:tc>
          <w:tcPr>
            <w:tcW w:w="1584" w:type="dxa"/>
            <w:tcBorders>
              <w:bottom w:val="single" w:sz="4" w:space="0" w:color="auto"/>
            </w:tcBorders>
            <w:shd w:val="clear" w:color="auto" w:fill="FAFAFA"/>
          </w:tcPr>
          <w:p w14:paraId="04E26EAD" w14:textId="016CA100" w:rsidR="00215054" w:rsidRPr="00350CCD" w:rsidRDefault="00C052CB" w:rsidP="00B945EB">
            <w:pPr>
              <w:ind w:right="-72"/>
              <w:jc w:val="right"/>
              <w:rPr>
                <w:rFonts w:ascii="Arial" w:eastAsia="Times New Roman" w:hAnsi="Arial" w:cs="Arial"/>
                <w:color w:val="000000"/>
                <w:sz w:val="18"/>
                <w:szCs w:val="18"/>
                <w:lang w:val="en-GB" w:eastAsia="en-US"/>
              </w:rPr>
            </w:pPr>
            <w:r w:rsidRPr="00350CCD">
              <w:rPr>
                <w:rFonts w:ascii="Arial" w:eastAsia="Times New Roman" w:hAnsi="Arial" w:cs="Arial"/>
                <w:color w:val="000000"/>
                <w:sz w:val="18"/>
                <w:szCs w:val="18"/>
                <w:lang w:val="en-GB" w:eastAsia="en-US"/>
              </w:rPr>
              <w:t>(1,607,630)</w:t>
            </w:r>
          </w:p>
        </w:tc>
      </w:tr>
      <w:tr w:rsidR="00D411DD" w:rsidRPr="00350CCD" w14:paraId="7C32B31A" w14:textId="77777777" w:rsidTr="001764F0">
        <w:trPr>
          <w:trHeight w:val="20"/>
        </w:trPr>
        <w:tc>
          <w:tcPr>
            <w:tcW w:w="6293" w:type="dxa"/>
          </w:tcPr>
          <w:p w14:paraId="47611A01" w14:textId="77777777" w:rsidR="00D411DD" w:rsidRPr="00350CCD" w:rsidRDefault="00D411DD" w:rsidP="001764F0">
            <w:pPr>
              <w:tabs>
                <w:tab w:val="left" w:pos="2861"/>
              </w:tabs>
              <w:ind w:left="-104" w:right="-72"/>
              <w:rPr>
                <w:rFonts w:ascii="Arial" w:eastAsia="Times New Roman" w:hAnsi="Arial" w:cs="Arial"/>
                <w:color w:val="000000"/>
                <w:sz w:val="18"/>
                <w:szCs w:val="18"/>
                <w:lang w:eastAsia="en-US"/>
              </w:rPr>
            </w:pPr>
          </w:p>
        </w:tc>
        <w:tc>
          <w:tcPr>
            <w:tcW w:w="1584" w:type="dxa"/>
            <w:tcBorders>
              <w:top w:val="single" w:sz="4" w:space="0" w:color="auto"/>
            </w:tcBorders>
            <w:shd w:val="clear" w:color="auto" w:fill="FAFAFA"/>
          </w:tcPr>
          <w:p w14:paraId="732F7832" w14:textId="77777777" w:rsidR="00D411DD" w:rsidRPr="00350CCD" w:rsidRDefault="00D411DD" w:rsidP="00B945EB">
            <w:pPr>
              <w:ind w:right="-72"/>
              <w:jc w:val="right"/>
              <w:rPr>
                <w:rFonts w:ascii="Arial" w:eastAsia="Times New Roman" w:hAnsi="Arial" w:cs="Arial"/>
                <w:color w:val="000000"/>
                <w:sz w:val="18"/>
                <w:szCs w:val="18"/>
                <w:cs/>
                <w:lang w:val="en-GB" w:eastAsia="en-US"/>
              </w:rPr>
            </w:pPr>
          </w:p>
        </w:tc>
        <w:tc>
          <w:tcPr>
            <w:tcW w:w="1584" w:type="dxa"/>
            <w:tcBorders>
              <w:top w:val="single" w:sz="4" w:space="0" w:color="auto"/>
            </w:tcBorders>
            <w:shd w:val="clear" w:color="auto" w:fill="FAFAFA"/>
            <w:vAlign w:val="center"/>
          </w:tcPr>
          <w:p w14:paraId="7F22FC36" w14:textId="77777777" w:rsidR="00D411DD" w:rsidRPr="00350CCD" w:rsidRDefault="00D411DD" w:rsidP="00B945EB">
            <w:pPr>
              <w:ind w:left="-100" w:right="-72"/>
              <w:jc w:val="right"/>
              <w:rPr>
                <w:rFonts w:ascii="Arial" w:eastAsia="Times New Roman" w:hAnsi="Arial" w:cs="Arial"/>
                <w:color w:val="000000"/>
                <w:sz w:val="18"/>
                <w:szCs w:val="18"/>
                <w:lang w:val="en-GB" w:eastAsia="en-US"/>
              </w:rPr>
            </w:pPr>
          </w:p>
        </w:tc>
      </w:tr>
      <w:tr w:rsidR="00D411DD" w:rsidRPr="00350CCD" w14:paraId="3293E4AA" w14:textId="77777777" w:rsidTr="001764F0">
        <w:trPr>
          <w:trHeight w:val="20"/>
        </w:trPr>
        <w:tc>
          <w:tcPr>
            <w:tcW w:w="6293" w:type="dxa"/>
          </w:tcPr>
          <w:p w14:paraId="400DE6A7" w14:textId="77777777" w:rsidR="00D411DD" w:rsidRPr="00350CCD" w:rsidRDefault="00D411DD" w:rsidP="001764F0">
            <w:pPr>
              <w:tabs>
                <w:tab w:val="left" w:pos="2861"/>
              </w:tabs>
              <w:ind w:left="-104" w:right="-72"/>
              <w:rPr>
                <w:rFonts w:ascii="Arial" w:eastAsia="Cambria" w:hAnsi="Arial" w:cs="Arial"/>
                <w:color w:val="000000"/>
                <w:spacing w:val="-10"/>
                <w:sz w:val="18"/>
                <w:szCs w:val="18"/>
                <w:lang w:eastAsia="en-US"/>
              </w:rPr>
            </w:pPr>
            <w:bookmarkStart w:id="1" w:name="_Hlk86756352"/>
            <w:r w:rsidRPr="00350CCD">
              <w:rPr>
                <w:rFonts w:ascii="Arial" w:hAnsi="Arial" w:cs="Arial"/>
                <w:sz w:val="18"/>
                <w:szCs w:val="18"/>
              </w:rPr>
              <w:t>Closing net book amount (Unaudited)</w:t>
            </w:r>
          </w:p>
        </w:tc>
        <w:tc>
          <w:tcPr>
            <w:tcW w:w="1584" w:type="dxa"/>
            <w:tcBorders>
              <w:bottom w:val="single" w:sz="4" w:space="0" w:color="auto"/>
            </w:tcBorders>
            <w:shd w:val="clear" w:color="auto" w:fill="FAFAFA"/>
            <w:vAlign w:val="bottom"/>
          </w:tcPr>
          <w:p w14:paraId="70567865" w14:textId="3ACC52D0" w:rsidR="00D411DD" w:rsidRPr="00350CCD" w:rsidRDefault="00C052CB" w:rsidP="00B945EB">
            <w:pPr>
              <w:ind w:right="-72"/>
              <w:jc w:val="right"/>
              <w:rPr>
                <w:rFonts w:ascii="Arial" w:eastAsia="Times New Roman" w:hAnsi="Arial" w:cs="Arial"/>
                <w:color w:val="000000"/>
                <w:sz w:val="18"/>
                <w:szCs w:val="18"/>
                <w:lang w:eastAsia="en-US"/>
              </w:rPr>
            </w:pPr>
            <w:r w:rsidRPr="00350CCD">
              <w:rPr>
                <w:rFonts w:ascii="Arial" w:eastAsia="Times New Roman" w:hAnsi="Arial" w:cs="Arial"/>
                <w:color w:val="000000"/>
                <w:sz w:val="18"/>
                <w:szCs w:val="18"/>
                <w:lang w:eastAsia="en-US"/>
              </w:rPr>
              <w:t>5,360,511</w:t>
            </w:r>
          </w:p>
        </w:tc>
        <w:tc>
          <w:tcPr>
            <w:tcW w:w="1584" w:type="dxa"/>
            <w:tcBorders>
              <w:bottom w:val="single" w:sz="4" w:space="0" w:color="auto"/>
            </w:tcBorders>
            <w:shd w:val="clear" w:color="auto" w:fill="FAFAFA"/>
          </w:tcPr>
          <w:p w14:paraId="4055B1D4" w14:textId="5146C45B" w:rsidR="00D411DD" w:rsidRPr="00350CCD" w:rsidRDefault="00C052CB" w:rsidP="00B945EB">
            <w:pPr>
              <w:ind w:left="-100" w:right="-72"/>
              <w:jc w:val="right"/>
              <w:rPr>
                <w:rFonts w:ascii="Arial" w:eastAsia="Times New Roman" w:hAnsi="Arial" w:cs="Arial"/>
                <w:color w:val="000000"/>
                <w:sz w:val="18"/>
                <w:szCs w:val="18"/>
                <w:lang w:eastAsia="en-US"/>
              </w:rPr>
            </w:pPr>
            <w:r w:rsidRPr="00350CCD">
              <w:rPr>
                <w:rFonts w:ascii="Arial" w:eastAsia="Times New Roman" w:hAnsi="Arial" w:cs="Arial"/>
                <w:color w:val="000000"/>
                <w:sz w:val="18"/>
                <w:szCs w:val="18"/>
                <w:lang w:eastAsia="en-US"/>
              </w:rPr>
              <w:t>16,374,748</w:t>
            </w:r>
          </w:p>
        </w:tc>
      </w:tr>
      <w:bookmarkEnd w:id="1"/>
    </w:tbl>
    <w:p w14:paraId="14EE7D94" w14:textId="0FD91D7A" w:rsidR="00DB6722" w:rsidRPr="00350CCD" w:rsidRDefault="00DB6722" w:rsidP="00DB6722">
      <w:pPr>
        <w:jc w:val="both"/>
        <w:rPr>
          <w:rFonts w:ascii="Arial" w:eastAsia="Arial Unicode MS" w:hAnsi="Arial" w:cs="Arial"/>
          <w:b/>
          <w:bCs/>
          <w:sz w:val="18"/>
          <w:szCs w:val="18"/>
          <w:lang w:eastAsia="en-US"/>
        </w:rPr>
      </w:pPr>
    </w:p>
    <w:p w14:paraId="299275C9" w14:textId="77777777" w:rsidR="00AD7B44" w:rsidRPr="00350CCD" w:rsidRDefault="00AD7B44" w:rsidP="00DB6722">
      <w:pPr>
        <w:jc w:val="both"/>
        <w:rPr>
          <w:rFonts w:ascii="Arial" w:eastAsia="Arial Unicode MS" w:hAnsi="Arial" w:cs="Arial"/>
          <w:b/>
          <w:bCs/>
          <w:sz w:val="18"/>
          <w:szCs w:val="18"/>
          <w:lang w:eastAsia="en-US"/>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AD7B44" w:rsidRPr="00350CCD" w14:paraId="11688A20" w14:textId="77777777" w:rsidTr="00CC7DF0">
        <w:trPr>
          <w:trHeight w:val="389"/>
        </w:trPr>
        <w:tc>
          <w:tcPr>
            <w:tcW w:w="9450" w:type="dxa"/>
            <w:tcBorders>
              <w:top w:val="nil"/>
              <w:left w:val="nil"/>
              <w:bottom w:val="nil"/>
              <w:right w:val="nil"/>
            </w:tcBorders>
            <w:shd w:val="clear" w:color="auto" w:fill="FFA543"/>
            <w:vAlign w:val="center"/>
            <w:hideMark/>
          </w:tcPr>
          <w:p w14:paraId="70AF554E" w14:textId="73D4E070" w:rsidR="00AD7B44" w:rsidRPr="00350CCD" w:rsidRDefault="00AD7B44" w:rsidP="00AD7B44">
            <w:pPr>
              <w:ind w:left="504" w:hanging="504"/>
              <w:jc w:val="both"/>
              <w:rPr>
                <w:rFonts w:ascii="Arial" w:eastAsia="Arial Unicode MS" w:hAnsi="Arial" w:cs="Arial"/>
                <w:b/>
                <w:color w:val="FFFFFF"/>
                <w:sz w:val="18"/>
                <w:szCs w:val="18"/>
                <w:lang w:val="en-GB" w:eastAsia="en-US"/>
              </w:rPr>
            </w:pPr>
            <w:r w:rsidRPr="00350CCD">
              <w:rPr>
                <w:rFonts w:ascii="Arial" w:eastAsia="Arial" w:hAnsi="Arial" w:cs="Arial"/>
                <w:b/>
                <w:color w:val="000000"/>
                <w:spacing w:val="-4"/>
                <w:sz w:val="18"/>
                <w:szCs w:val="18"/>
                <w:lang w:eastAsia="en-US"/>
              </w:rPr>
              <w:br w:type="page"/>
            </w:r>
            <w:r w:rsidR="00B945EB" w:rsidRPr="00350CCD">
              <w:rPr>
                <w:rFonts w:ascii="Arial" w:eastAsia="Arial Unicode MS" w:hAnsi="Arial" w:cs="Arial"/>
                <w:b/>
                <w:color w:val="FFFFFF"/>
                <w:sz w:val="18"/>
                <w:szCs w:val="18"/>
                <w:lang w:val="en-GB" w:eastAsia="en-US"/>
              </w:rPr>
              <w:t>1</w:t>
            </w:r>
            <w:r w:rsidR="00325914" w:rsidRPr="00350CCD">
              <w:rPr>
                <w:rFonts w:ascii="Arial" w:eastAsia="Arial Unicode MS" w:hAnsi="Arial" w:cs="Arial"/>
                <w:b/>
                <w:color w:val="FFFFFF"/>
                <w:sz w:val="18"/>
                <w:szCs w:val="18"/>
                <w:lang w:val="en-GB" w:eastAsia="en-US"/>
              </w:rPr>
              <w:t>0</w:t>
            </w:r>
            <w:r w:rsidRPr="00350CCD">
              <w:rPr>
                <w:rFonts w:ascii="Arial" w:eastAsia="Arial Unicode MS" w:hAnsi="Arial" w:cs="Arial"/>
                <w:b/>
                <w:color w:val="FFFFFF"/>
                <w:sz w:val="18"/>
                <w:szCs w:val="18"/>
                <w:lang w:val="en-GB" w:eastAsia="en-US"/>
              </w:rPr>
              <w:tab/>
              <w:t>Other non-current assets</w:t>
            </w:r>
          </w:p>
        </w:tc>
      </w:tr>
    </w:tbl>
    <w:p w14:paraId="7287999B" w14:textId="77777777" w:rsidR="00AD7B44" w:rsidRPr="00350CCD" w:rsidRDefault="00AD7B44" w:rsidP="00AD7B44">
      <w:pPr>
        <w:jc w:val="both"/>
        <w:rPr>
          <w:rFonts w:ascii="Arial" w:eastAsia="Arial Unicode MS" w:hAnsi="Arial" w:cs="Arial"/>
          <w:b/>
          <w:bCs/>
          <w:sz w:val="18"/>
          <w:szCs w:val="18"/>
          <w:lang w:eastAsia="en-US"/>
        </w:rPr>
      </w:pPr>
    </w:p>
    <w:p w14:paraId="571CC10C" w14:textId="71772AC5" w:rsidR="00C052CB" w:rsidRPr="00350CCD" w:rsidRDefault="00AD7B44" w:rsidP="00DB6722">
      <w:pPr>
        <w:jc w:val="both"/>
        <w:rPr>
          <w:rFonts w:ascii="Arial" w:eastAsia="Times New Roman" w:hAnsi="Arial" w:cs="Arial"/>
          <w:color w:val="000000"/>
          <w:sz w:val="18"/>
          <w:szCs w:val="18"/>
          <w:lang w:eastAsia="en-US"/>
        </w:rPr>
      </w:pPr>
      <w:r w:rsidRPr="00350CCD">
        <w:rPr>
          <w:rFonts w:ascii="Arial" w:eastAsia="Times New Roman" w:hAnsi="Arial" w:cs="Arial"/>
          <w:spacing w:val="-4"/>
          <w:sz w:val="18"/>
          <w:szCs w:val="18"/>
          <w:lang w:eastAsia="en-US"/>
        </w:rPr>
        <w:t xml:space="preserve">As at </w:t>
      </w:r>
      <w:r w:rsidR="001B4EC6" w:rsidRPr="00350CCD">
        <w:rPr>
          <w:rFonts w:ascii="Arial" w:eastAsia="Times New Roman" w:hAnsi="Arial" w:cs="Arial"/>
          <w:color w:val="000000"/>
          <w:spacing w:val="-4"/>
          <w:sz w:val="18"/>
          <w:szCs w:val="18"/>
          <w:lang w:val="en-GB" w:eastAsia="en-US"/>
        </w:rPr>
        <w:t>31 March 2023</w:t>
      </w:r>
      <w:r w:rsidRPr="00350CCD">
        <w:rPr>
          <w:rFonts w:ascii="Arial" w:eastAsia="Times New Roman" w:hAnsi="Arial" w:cs="Arial"/>
          <w:spacing w:val="-4"/>
          <w:sz w:val="18"/>
          <w:szCs w:val="18"/>
          <w:lang w:eastAsia="en-US"/>
        </w:rPr>
        <w:t xml:space="preserve">, the Company’s other </w:t>
      </w:r>
      <w:r w:rsidRPr="00350CCD">
        <w:rPr>
          <w:rFonts w:ascii="Arial" w:eastAsia="Times New Roman" w:hAnsi="Arial" w:cs="Arial"/>
          <w:spacing w:val="-4"/>
          <w:sz w:val="18"/>
          <w:szCs w:val="18"/>
          <w:lang w:val="en-GB" w:eastAsia="en-US"/>
        </w:rPr>
        <w:t>non-</w:t>
      </w:r>
      <w:r w:rsidRPr="00350CCD">
        <w:rPr>
          <w:rFonts w:ascii="Arial" w:eastAsia="Times New Roman" w:hAnsi="Arial" w:cs="Arial"/>
          <w:spacing w:val="-4"/>
          <w:sz w:val="18"/>
          <w:szCs w:val="18"/>
          <w:lang w:eastAsia="en-US"/>
        </w:rPr>
        <w:t xml:space="preserve">current assets increased mainly from the increase of </w:t>
      </w:r>
      <w:r w:rsidRPr="00350CCD">
        <w:rPr>
          <w:rFonts w:ascii="Arial" w:eastAsia="Times New Roman" w:hAnsi="Arial" w:cs="Arial"/>
          <w:spacing w:val="-4"/>
          <w:sz w:val="18"/>
          <w:szCs w:val="18"/>
          <w:lang w:val="en-GB" w:eastAsia="en-US"/>
        </w:rPr>
        <w:t>retention</w:t>
      </w:r>
      <w:r w:rsidRPr="00350CCD">
        <w:rPr>
          <w:rFonts w:ascii="Arial" w:eastAsia="Times New Roman" w:hAnsi="Arial" w:cs="Arial"/>
          <w:color w:val="000000"/>
          <w:spacing w:val="-4"/>
          <w:sz w:val="18"/>
          <w:szCs w:val="18"/>
          <w:lang w:val="en-GB" w:eastAsia="en-US"/>
        </w:rPr>
        <w:t xml:space="preserve"> receivables </w:t>
      </w:r>
      <w:r w:rsidRPr="00350CCD">
        <w:rPr>
          <w:rFonts w:ascii="Arial" w:eastAsia="Times New Roman" w:hAnsi="Arial" w:cs="Arial"/>
          <w:color w:val="000000"/>
          <w:sz w:val="18"/>
          <w:szCs w:val="18"/>
          <w:lang w:eastAsia="en-US"/>
        </w:rPr>
        <w:t>of Baht</w:t>
      </w:r>
      <w:r w:rsidR="00196E8F" w:rsidRPr="00350CCD">
        <w:rPr>
          <w:rFonts w:ascii="Arial" w:eastAsia="Times New Roman" w:hAnsi="Arial" w:cs="Arial"/>
          <w:color w:val="000000"/>
          <w:sz w:val="18"/>
          <w:szCs w:val="18"/>
          <w:lang w:eastAsia="en-US"/>
        </w:rPr>
        <w:t xml:space="preserve"> </w:t>
      </w:r>
      <w:r w:rsidR="00C052CB" w:rsidRPr="00350CCD">
        <w:rPr>
          <w:rFonts w:ascii="Arial" w:eastAsia="Times New Roman" w:hAnsi="Arial" w:cs="Arial"/>
          <w:color w:val="000000"/>
          <w:sz w:val="18"/>
          <w:szCs w:val="18"/>
          <w:lang w:eastAsia="en-US"/>
        </w:rPr>
        <w:t>8.14</w:t>
      </w:r>
      <w:r w:rsidR="00D22AC3" w:rsidRPr="00350CCD">
        <w:rPr>
          <w:rFonts w:ascii="Arial" w:eastAsia="Times New Roman" w:hAnsi="Arial" w:cs="Arial"/>
          <w:color w:val="000000"/>
          <w:sz w:val="18"/>
          <w:szCs w:val="18"/>
          <w:lang w:eastAsia="en-US"/>
        </w:rPr>
        <w:t xml:space="preserve"> </w:t>
      </w:r>
      <w:r w:rsidRPr="00350CCD">
        <w:rPr>
          <w:rFonts w:ascii="Arial" w:eastAsia="Times New Roman" w:hAnsi="Arial" w:cs="Arial"/>
          <w:color w:val="000000"/>
          <w:sz w:val="18"/>
          <w:szCs w:val="18"/>
          <w:lang w:eastAsia="en-US"/>
        </w:rPr>
        <w:t>million.</w:t>
      </w:r>
    </w:p>
    <w:p w14:paraId="3CA9A939" w14:textId="30FDB61A" w:rsidR="00DB6722" w:rsidRPr="00C052CB" w:rsidRDefault="00C052CB" w:rsidP="00C052CB">
      <w:pPr>
        <w:jc w:val="both"/>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br w:type="page"/>
      </w:r>
    </w:p>
    <w:tbl>
      <w:tblPr>
        <w:tblW w:w="9461" w:type="dxa"/>
        <w:tblInd w:w="108" w:type="dxa"/>
        <w:tblLayout w:type="fixed"/>
        <w:tblLook w:val="0000" w:firstRow="0" w:lastRow="0" w:firstColumn="0" w:lastColumn="0" w:noHBand="0" w:noVBand="0"/>
      </w:tblPr>
      <w:tblGrid>
        <w:gridCol w:w="9461"/>
      </w:tblGrid>
      <w:tr w:rsidR="00B229C8" w:rsidRPr="00DA38E7" w14:paraId="17D5AD42" w14:textId="77777777" w:rsidTr="00CC7DF0">
        <w:trPr>
          <w:trHeight w:val="389"/>
        </w:trPr>
        <w:tc>
          <w:tcPr>
            <w:tcW w:w="9461" w:type="dxa"/>
            <w:shd w:val="clear" w:color="auto" w:fill="FFA543"/>
            <w:vAlign w:val="center"/>
          </w:tcPr>
          <w:p w14:paraId="6685031F" w14:textId="180FD460" w:rsidR="00B229C8" w:rsidRPr="00DA38E7" w:rsidRDefault="00B945EB" w:rsidP="0025449A">
            <w:pPr>
              <w:tabs>
                <w:tab w:val="left" w:pos="432"/>
              </w:tabs>
              <w:rPr>
                <w:rFonts w:ascii="Arial" w:eastAsia="Arial" w:hAnsi="Arial" w:cs="Arial"/>
                <w:color w:val="FFFFFF"/>
                <w:sz w:val="18"/>
                <w:szCs w:val="18"/>
              </w:rPr>
            </w:pPr>
            <w:r w:rsidRPr="00DA38E7">
              <w:rPr>
                <w:rFonts w:ascii="Arial" w:eastAsia="Arial" w:hAnsi="Arial" w:cs="Arial"/>
                <w:b/>
                <w:color w:val="FFFFFF"/>
                <w:sz w:val="18"/>
                <w:szCs w:val="18"/>
                <w:lang w:val="en-GB"/>
              </w:rPr>
              <w:t>1</w:t>
            </w:r>
            <w:r w:rsidR="00325914">
              <w:rPr>
                <w:rFonts w:ascii="Arial" w:eastAsia="Arial" w:hAnsi="Arial" w:cs="Arial"/>
                <w:b/>
                <w:color w:val="FFFFFF"/>
                <w:sz w:val="18"/>
                <w:szCs w:val="18"/>
                <w:lang w:val="en-GB"/>
              </w:rPr>
              <w:t>1</w:t>
            </w:r>
            <w:r w:rsidR="00B229C8" w:rsidRPr="00DA38E7">
              <w:rPr>
                <w:rFonts w:ascii="Arial" w:eastAsia="Arial" w:hAnsi="Arial" w:cs="Arial"/>
                <w:b/>
                <w:color w:val="FFFFFF"/>
                <w:sz w:val="18"/>
                <w:szCs w:val="18"/>
              </w:rPr>
              <w:tab/>
            </w:r>
            <w:r w:rsidR="00487A9B" w:rsidRPr="00DA38E7">
              <w:rPr>
                <w:rFonts w:ascii="Arial" w:eastAsia="Arial" w:hAnsi="Arial" w:cs="Arial"/>
                <w:b/>
                <w:color w:val="FFFFFF"/>
                <w:sz w:val="18"/>
                <w:szCs w:val="18"/>
              </w:rPr>
              <w:t>Borrowings</w:t>
            </w:r>
          </w:p>
        </w:tc>
      </w:tr>
    </w:tbl>
    <w:p w14:paraId="7B647B8A" w14:textId="637D363F" w:rsidR="00B229C8" w:rsidRPr="00DA38E7" w:rsidRDefault="00B229C8" w:rsidP="0025449A">
      <w:pPr>
        <w:tabs>
          <w:tab w:val="left" w:pos="360"/>
        </w:tabs>
        <w:ind w:right="-25"/>
        <w:jc w:val="both"/>
        <w:rPr>
          <w:rFonts w:ascii="Arial" w:eastAsia="Arial" w:hAnsi="Arial" w:cs="Arial"/>
          <w:color w:val="000000"/>
          <w:sz w:val="18"/>
          <w:szCs w:val="18"/>
        </w:rPr>
      </w:pPr>
    </w:p>
    <w:tbl>
      <w:tblPr>
        <w:tblW w:w="4884" w:type="pct"/>
        <w:tblInd w:w="108" w:type="dxa"/>
        <w:tblLook w:val="04A0" w:firstRow="1" w:lastRow="0" w:firstColumn="1" w:lastColumn="0" w:noHBand="0" w:noVBand="1"/>
      </w:tblPr>
      <w:tblGrid>
        <w:gridCol w:w="6571"/>
        <w:gridCol w:w="1440"/>
        <w:gridCol w:w="1440"/>
      </w:tblGrid>
      <w:tr w:rsidR="00CA2166" w:rsidRPr="00183FF8" w14:paraId="4C7F72CC" w14:textId="77777777" w:rsidTr="005B4D82">
        <w:tc>
          <w:tcPr>
            <w:tcW w:w="3476" w:type="pct"/>
            <w:vAlign w:val="bottom"/>
          </w:tcPr>
          <w:p w14:paraId="6BB92CE9" w14:textId="77777777" w:rsidR="00CA2166" w:rsidRPr="00183FF8" w:rsidRDefault="00CA2166" w:rsidP="0025449A">
            <w:pPr>
              <w:ind w:left="-101" w:right="-202"/>
              <w:rPr>
                <w:rFonts w:ascii="Arial" w:hAnsi="Arial" w:cs="Arial"/>
                <w:sz w:val="18"/>
                <w:szCs w:val="18"/>
                <w:cs/>
              </w:rPr>
            </w:pPr>
          </w:p>
        </w:tc>
        <w:tc>
          <w:tcPr>
            <w:tcW w:w="762" w:type="pct"/>
            <w:tcBorders>
              <w:top w:val="single" w:sz="4" w:space="0" w:color="auto"/>
            </w:tcBorders>
            <w:vAlign w:val="bottom"/>
          </w:tcPr>
          <w:p w14:paraId="7BC1DA86" w14:textId="05F1C446" w:rsidR="00CA2166" w:rsidRPr="00183FF8" w:rsidRDefault="00CA2166" w:rsidP="0025449A">
            <w:pPr>
              <w:ind w:right="-72"/>
              <w:jc w:val="right"/>
              <w:rPr>
                <w:rFonts w:ascii="Arial" w:hAnsi="Arial" w:cs="Arial"/>
                <w:b/>
                <w:bCs/>
                <w:sz w:val="18"/>
                <w:szCs w:val="18"/>
                <w:lang w:val="en-GB"/>
              </w:rPr>
            </w:pPr>
            <w:r w:rsidRPr="00183FF8">
              <w:rPr>
                <w:rFonts w:ascii="Arial" w:hAnsi="Arial" w:cs="Arial"/>
                <w:b/>
                <w:bCs/>
                <w:sz w:val="18"/>
                <w:szCs w:val="18"/>
                <w:lang w:val="en-GB"/>
              </w:rPr>
              <w:t>Unaudited</w:t>
            </w:r>
          </w:p>
        </w:tc>
        <w:tc>
          <w:tcPr>
            <w:tcW w:w="762" w:type="pct"/>
            <w:tcBorders>
              <w:top w:val="single" w:sz="4" w:space="0" w:color="auto"/>
            </w:tcBorders>
            <w:vAlign w:val="bottom"/>
          </w:tcPr>
          <w:p w14:paraId="56E93ABE" w14:textId="783D2087" w:rsidR="00CA2166" w:rsidRPr="00183FF8" w:rsidRDefault="00CA2166" w:rsidP="0025449A">
            <w:pPr>
              <w:ind w:right="-72"/>
              <w:jc w:val="right"/>
              <w:rPr>
                <w:rFonts w:ascii="Arial" w:hAnsi="Arial" w:cs="Arial"/>
                <w:b/>
                <w:bCs/>
                <w:sz w:val="18"/>
                <w:szCs w:val="18"/>
                <w:lang w:val="en-GB"/>
              </w:rPr>
            </w:pPr>
            <w:r w:rsidRPr="00183FF8">
              <w:rPr>
                <w:rFonts w:ascii="Arial" w:hAnsi="Arial" w:cs="Arial"/>
                <w:b/>
                <w:bCs/>
                <w:sz w:val="18"/>
                <w:szCs w:val="18"/>
                <w:lang w:val="en-GB"/>
              </w:rPr>
              <w:t>Audited</w:t>
            </w:r>
          </w:p>
        </w:tc>
      </w:tr>
      <w:tr w:rsidR="0077285F" w:rsidRPr="00183FF8" w14:paraId="2F82162D" w14:textId="77777777" w:rsidTr="0077285F">
        <w:tc>
          <w:tcPr>
            <w:tcW w:w="3476" w:type="pct"/>
            <w:vAlign w:val="bottom"/>
          </w:tcPr>
          <w:p w14:paraId="3BBDB15B" w14:textId="77777777" w:rsidR="0077285F" w:rsidRPr="00183FF8" w:rsidRDefault="0077285F" w:rsidP="0077285F">
            <w:pPr>
              <w:ind w:left="-101" w:right="-202"/>
              <w:rPr>
                <w:rFonts w:ascii="Arial" w:hAnsi="Arial" w:cs="Arial"/>
                <w:sz w:val="18"/>
                <w:szCs w:val="18"/>
                <w:cs/>
              </w:rPr>
            </w:pPr>
          </w:p>
        </w:tc>
        <w:tc>
          <w:tcPr>
            <w:tcW w:w="762" w:type="pct"/>
          </w:tcPr>
          <w:p w14:paraId="5ADCC6EB" w14:textId="08F4258D" w:rsidR="0077285F" w:rsidRPr="00183FF8" w:rsidRDefault="001B4EC6" w:rsidP="0077285F">
            <w:pPr>
              <w:ind w:right="-72"/>
              <w:jc w:val="right"/>
              <w:rPr>
                <w:rFonts w:ascii="Arial" w:hAnsi="Arial" w:cs="Arial"/>
                <w:b/>
                <w:bCs/>
                <w:sz w:val="18"/>
                <w:szCs w:val="18"/>
              </w:rPr>
            </w:pPr>
            <w:r w:rsidRPr="00183FF8">
              <w:rPr>
                <w:rFonts w:ascii="Arial" w:eastAsia="Arial" w:hAnsi="Arial" w:cs="Arial"/>
                <w:b/>
                <w:sz w:val="18"/>
                <w:szCs w:val="18"/>
                <w:lang w:val="en-GB"/>
              </w:rPr>
              <w:t>31 March</w:t>
            </w:r>
          </w:p>
        </w:tc>
        <w:tc>
          <w:tcPr>
            <w:tcW w:w="762" w:type="pct"/>
            <w:vAlign w:val="bottom"/>
          </w:tcPr>
          <w:p w14:paraId="62C80C05" w14:textId="2DF7D413" w:rsidR="0077285F" w:rsidRPr="00183FF8" w:rsidRDefault="0077285F" w:rsidP="0077285F">
            <w:pPr>
              <w:ind w:right="-72"/>
              <w:jc w:val="right"/>
              <w:rPr>
                <w:rFonts w:ascii="Arial" w:hAnsi="Arial" w:cs="Arial"/>
                <w:b/>
                <w:bCs/>
                <w:sz w:val="18"/>
                <w:szCs w:val="18"/>
                <w:cs/>
              </w:rPr>
            </w:pPr>
            <w:r w:rsidRPr="00183FF8">
              <w:rPr>
                <w:rFonts w:ascii="Arial" w:hAnsi="Arial" w:cs="Arial"/>
                <w:b/>
                <w:bCs/>
                <w:sz w:val="18"/>
                <w:szCs w:val="18"/>
                <w:lang w:val="en-GB"/>
              </w:rPr>
              <w:t>31 December</w:t>
            </w:r>
          </w:p>
        </w:tc>
      </w:tr>
      <w:tr w:rsidR="00E41C2F" w:rsidRPr="00183FF8" w14:paraId="109248B0" w14:textId="77777777" w:rsidTr="005B4D82">
        <w:tc>
          <w:tcPr>
            <w:tcW w:w="3476" w:type="pct"/>
            <w:vAlign w:val="bottom"/>
          </w:tcPr>
          <w:p w14:paraId="2C998794" w14:textId="77777777" w:rsidR="00E41C2F" w:rsidRPr="00183FF8" w:rsidRDefault="00E41C2F" w:rsidP="0025449A">
            <w:pPr>
              <w:ind w:left="-101" w:right="-72"/>
              <w:rPr>
                <w:rFonts w:ascii="Arial" w:hAnsi="Arial" w:cs="Arial"/>
                <w:sz w:val="18"/>
                <w:szCs w:val="18"/>
                <w:cs/>
              </w:rPr>
            </w:pPr>
          </w:p>
        </w:tc>
        <w:tc>
          <w:tcPr>
            <w:tcW w:w="762" w:type="pct"/>
            <w:shd w:val="clear" w:color="auto" w:fill="auto"/>
            <w:vAlign w:val="bottom"/>
          </w:tcPr>
          <w:p w14:paraId="38F19300" w14:textId="6DA08115" w:rsidR="00E41C2F" w:rsidRPr="00183FF8" w:rsidRDefault="001B4EC6" w:rsidP="0025449A">
            <w:pPr>
              <w:ind w:right="-72"/>
              <w:jc w:val="right"/>
              <w:rPr>
                <w:rFonts w:ascii="Arial" w:eastAsia="Arial" w:hAnsi="Arial" w:cs="Arial"/>
                <w:sz w:val="18"/>
                <w:szCs w:val="18"/>
              </w:rPr>
            </w:pPr>
            <w:r w:rsidRPr="00183FF8">
              <w:rPr>
                <w:rFonts w:ascii="Arial" w:eastAsia="Arial" w:hAnsi="Arial" w:cs="Arial"/>
                <w:b/>
                <w:sz w:val="18"/>
                <w:szCs w:val="18"/>
                <w:lang w:val="en-GB"/>
              </w:rPr>
              <w:t>2023</w:t>
            </w:r>
          </w:p>
        </w:tc>
        <w:tc>
          <w:tcPr>
            <w:tcW w:w="762" w:type="pct"/>
            <w:shd w:val="clear" w:color="auto" w:fill="auto"/>
            <w:vAlign w:val="bottom"/>
            <w:hideMark/>
          </w:tcPr>
          <w:p w14:paraId="26A12EEF" w14:textId="480A5171" w:rsidR="00E41C2F" w:rsidRPr="00183FF8" w:rsidRDefault="001B4EC6" w:rsidP="0025449A">
            <w:pPr>
              <w:ind w:right="-72"/>
              <w:jc w:val="right"/>
              <w:rPr>
                <w:rFonts w:ascii="Arial" w:eastAsia="Arial" w:hAnsi="Arial" w:cs="Arial"/>
                <w:sz w:val="18"/>
                <w:szCs w:val="18"/>
              </w:rPr>
            </w:pPr>
            <w:r w:rsidRPr="00183FF8">
              <w:rPr>
                <w:rFonts w:ascii="Arial" w:eastAsia="Arial" w:hAnsi="Arial" w:cs="Arial"/>
                <w:b/>
                <w:sz w:val="18"/>
                <w:szCs w:val="18"/>
                <w:lang w:val="en-GB"/>
              </w:rPr>
              <w:t>2022</w:t>
            </w:r>
          </w:p>
        </w:tc>
      </w:tr>
      <w:tr w:rsidR="00E41C2F" w:rsidRPr="00183FF8" w14:paraId="127C83BF" w14:textId="77777777" w:rsidTr="005B4D82">
        <w:tc>
          <w:tcPr>
            <w:tcW w:w="3476" w:type="pct"/>
            <w:vAlign w:val="bottom"/>
          </w:tcPr>
          <w:p w14:paraId="56FB54D0" w14:textId="77777777" w:rsidR="00E41C2F" w:rsidRPr="00183FF8" w:rsidRDefault="00E41C2F" w:rsidP="0025449A">
            <w:pPr>
              <w:ind w:left="-101" w:right="-72"/>
              <w:rPr>
                <w:rFonts w:ascii="Arial" w:hAnsi="Arial" w:cs="Arial"/>
                <w:sz w:val="18"/>
                <w:szCs w:val="18"/>
              </w:rPr>
            </w:pPr>
          </w:p>
        </w:tc>
        <w:tc>
          <w:tcPr>
            <w:tcW w:w="762" w:type="pct"/>
            <w:tcBorders>
              <w:bottom w:val="single" w:sz="4" w:space="0" w:color="auto"/>
            </w:tcBorders>
            <w:vAlign w:val="bottom"/>
          </w:tcPr>
          <w:p w14:paraId="1DEC696A" w14:textId="77777777" w:rsidR="00E41C2F" w:rsidRPr="00183FF8" w:rsidRDefault="00E41C2F" w:rsidP="0025449A">
            <w:pPr>
              <w:ind w:right="-72"/>
              <w:jc w:val="right"/>
              <w:rPr>
                <w:rFonts w:ascii="Arial" w:hAnsi="Arial" w:cs="Arial"/>
                <w:b/>
                <w:bCs/>
                <w:sz w:val="18"/>
                <w:szCs w:val="18"/>
              </w:rPr>
            </w:pPr>
            <w:r w:rsidRPr="00183FF8">
              <w:rPr>
                <w:rFonts w:ascii="Arial" w:hAnsi="Arial" w:cs="Arial"/>
                <w:b/>
                <w:bCs/>
                <w:sz w:val="18"/>
                <w:szCs w:val="18"/>
              </w:rPr>
              <w:t>Baht</w:t>
            </w:r>
          </w:p>
        </w:tc>
        <w:tc>
          <w:tcPr>
            <w:tcW w:w="762" w:type="pct"/>
            <w:tcBorders>
              <w:bottom w:val="single" w:sz="4" w:space="0" w:color="auto"/>
            </w:tcBorders>
            <w:vAlign w:val="bottom"/>
            <w:hideMark/>
          </w:tcPr>
          <w:p w14:paraId="1194BF53" w14:textId="77777777" w:rsidR="00E41C2F" w:rsidRPr="00183FF8" w:rsidRDefault="00E41C2F" w:rsidP="0025449A">
            <w:pPr>
              <w:ind w:right="-72"/>
              <w:jc w:val="right"/>
              <w:rPr>
                <w:rFonts w:ascii="Arial" w:hAnsi="Arial" w:cs="Arial"/>
                <w:b/>
                <w:bCs/>
                <w:sz w:val="18"/>
                <w:szCs w:val="18"/>
              </w:rPr>
            </w:pPr>
            <w:r w:rsidRPr="00183FF8">
              <w:rPr>
                <w:rFonts w:ascii="Arial" w:hAnsi="Arial" w:cs="Arial"/>
                <w:b/>
                <w:bCs/>
                <w:sz w:val="18"/>
                <w:szCs w:val="18"/>
              </w:rPr>
              <w:t>Baht</w:t>
            </w:r>
          </w:p>
        </w:tc>
      </w:tr>
      <w:tr w:rsidR="00E41C2F" w:rsidRPr="00183FF8" w14:paraId="240B4020" w14:textId="77777777" w:rsidTr="005B4D82">
        <w:tc>
          <w:tcPr>
            <w:tcW w:w="3476" w:type="pct"/>
            <w:vAlign w:val="bottom"/>
          </w:tcPr>
          <w:p w14:paraId="4DD6F523" w14:textId="77777777" w:rsidR="00E41C2F" w:rsidRPr="00183FF8" w:rsidRDefault="00E41C2F" w:rsidP="0025449A">
            <w:pPr>
              <w:ind w:left="-101" w:right="-72"/>
              <w:rPr>
                <w:rFonts w:ascii="Arial" w:hAnsi="Arial" w:cs="Arial"/>
                <w:sz w:val="18"/>
                <w:szCs w:val="18"/>
                <w:vertAlign w:val="subscript"/>
              </w:rPr>
            </w:pPr>
          </w:p>
        </w:tc>
        <w:tc>
          <w:tcPr>
            <w:tcW w:w="762" w:type="pct"/>
            <w:tcBorders>
              <w:top w:val="single" w:sz="4" w:space="0" w:color="auto"/>
            </w:tcBorders>
            <w:shd w:val="clear" w:color="auto" w:fill="FAFAFA"/>
            <w:vAlign w:val="bottom"/>
          </w:tcPr>
          <w:p w14:paraId="0F9A0B5F" w14:textId="77777777" w:rsidR="00E41C2F" w:rsidRPr="00183FF8" w:rsidRDefault="00E41C2F" w:rsidP="0025449A">
            <w:pPr>
              <w:ind w:right="-72"/>
              <w:jc w:val="right"/>
              <w:rPr>
                <w:rFonts w:ascii="Arial" w:hAnsi="Arial" w:cs="Arial"/>
                <w:sz w:val="18"/>
                <w:szCs w:val="18"/>
                <w:vertAlign w:val="subscript"/>
              </w:rPr>
            </w:pPr>
          </w:p>
        </w:tc>
        <w:tc>
          <w:tcPr>
            <w:tcW w:w="762" w:type="pct"/>
            <w:tcBorders>
              <w:top w:val="single" w:sz="4" w:space="0" w:color="auto"/>
            </w:tcBorders>
            <w:vAlign w:val="bottom"/>
          </w:tcPr>
          <w:p w14:paraId="23B2F91B" w14:textId="77777777" w:rsidR="00E41C2F" w:rsidRPr="00183FF8" w:rsidRDefault="00E41C2F" w:rsidP="0025449A">
            <w:pPr>
              <w:ind w:right="-72"/>
              <w:jc w:val="right"/>
              <w:rPr>
                <w:rFonts w:ascii="Arial" w:hAnsi="Arial" w:cs="Arial"/>
                <w:sz w:val="18"/>
                <w:szCs w:val="18"/>
                <w:vertAlign w:val="subscript"/>
              </w:rPr>
            </w:pPr>
          </w:p>
        </w:tc>
      </w:tr>
      <w:tr w:rsidR="00183FF8" w:rsidRPr="00183FF8" w14:paraId="18220BC8" w14:textId="77777777" w:rsidTr="000D7BA8">
        <w:tc>
          <w:tcPr>
            <w:tcW w:w="3476" w:type="pct"/>
            <w:tcBorders>
              <w:top w:val="nil"/>
              <w:left w:val="nil"/>
              <w:bottom w:val="nil"/>
              <w:right w:val="nil"/>
            </w:tcBorders>
          </w:tcPr>
          <w:p w14:paraId="5EA7D1C2" w14:textId="3284CD98" w:rsidR="00183FF8" w:rsidRPr="00183FF8" w:rsidRDefault="00183FF8" w:rsidP="00183FF8">
            <w:pPr>
              <w:ind w:left="-101"/>
              <w:rPr>
                <w:rFonts w:ascii="Arial" w:hAnsi="Arial" w:cs="Arial"/>
                <w:b/>
                <w:bCs/>
                <w:sz w:val="18"/>
                <w:szCs w:val="18"/>
                <w:cs/>
              </w:rPr>
            </w:pPr>
            <w:r w:rsidRPr="00183FF8">
              <w:rPr>
                <w:rFonts w:ascii="Arial" w:eastAsia="Arial" w:hAnsi="Arial" w:cs="Arial"/>
                <w:b/>
                <w:sz w:val="18"/>
                <w:szCs w:val="18"/>
                <w:lang w:val="en-GB"/>
              </w:rPr>
              <w:t>Current</w:t>
            </w:r>
          </w:p>
        </w:tc>
        <w:tc>
          <w:tcPr>
            <w:tcW w:w="762" w:type="pct"/>
            <w:tcBorders>
              <w:top w:val="nil"/>
              <w:left w:val="nil"/>
              <w:bottom w:val="nil"/>
              <w:right w:val="nil"/>
            </w:tcBorders>
            <w:shd w:val="clear" w:color="auto" w:fill="FAFAFA"/>
          </w:tcPr>
          <w:p w14:paraId="2C684999" w14:textId="77777777" w:rsidR="00183FF8" w:rsidRPr="00183FF8"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c>
          <w:tcPr>
            <w:tcW w:w="762" w:type="pct"/>
            <w:tcBorders>
              <w:top w:val="nil"/>
              <w:left w:val="nil"/>
              <w:bottom w:val="nil"/>
              <w:right w:val="nil"/>
            </w:tcBorders>
          </w:tcPr>
          <w:p w14:paraId="37DC43CE" w14:textId="77777777" w:rsidR="00183FF8" w:rsidRPr="00183FF8"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r>
      <w:tr w:rsidR="00183FF8" w:rsidRPr="00183FF8" w14:paraId="178F5F62" w14:textId="77777777" w:rsidTr="000D7BA8">
        <w:tc>
          <w:tcPr>
            <w:tcW w:w="3476" w:type="pct"/>
            <w:tcBorders>
              <w:top w:val="nil"/>
              <w:left w:val="nil"/>
              <w:bottom w:val="nil"/>
              <w:right w:val="nil"/>
            </w:tcBorders>
          </w:tcPr>
          <w:p w14:paraId="29D2B5B9" w14:textId="33EC50C9" w:rsidR="00183FF8" w:rsidRPr="00183FF8" w:rsidRDefault="00183FF8" w:rsidP="00183FF8">
            <w:pPr>
              <w:ind w:left="-101"/>
              <w:rPr>
                <w:rFonts w:ascii="Arial" w:hAnsi="Arial" w:cs="Arial"/>
                <w:sz w:val="18"/>
                <w:szCs w:val="18"/>
              </w:rPr>
            </w:pPr>
            <w:r w:rsidRPr="00183FF8">
              <w:rPr>
                <w:rFonts w:ascii="Arial" w:eastAsia="Arial" w:hAnsi="Arial" w:cs="Arial"/>
                <w:sz w:val="18"/>
                <w:szCs w:val="18"/>
                <w:lang w:val="en-GB"/>
              </w:rPr>
              <w:t>Current portion of long-term borrowings from financial institutions</w:t>
            </w:r>
          </w:p>
        </w:tc>
        <w:tc>
          <w:tcPr>
            <w:tcW w:w="762" w:type="pct"/>
            <w:tcBorders>
              <w:top w:val="nil"/>
              <w:left w:val="nil"/>
              <w:bottom w:val="nil"/>
              <w:right w:val="nil"/>
            </w:tcBorders>
            <w:shd w:val="clear" w:color="auto" w:fill="FAFAFA"/>
          </w:tcPr>
          <w:p w14:paraId="1392401E" w14:textId="4C7FF20F" w:rsidR="00183FF8" w:rsidRPr="00183FF8" w:rsidRDefault="00C052CB" w:rsidP="00183FF8">
            <w:pPr>
              <w:ind w:right="-72"/>
              <w:jc w:val="right"/>
              <w:rPr>
                <w:rFonts w:ascii="Arial" w:hAnsi="Arial" w:cs="Arial"/>
                <w:sz w:val="18"/>
                <w:szCs w:val="18"/>
              </w:rPr>
            </w:pPr>
            <w:r w:rsidRPr="00C052CB">
              <w:rPr>
                <w:rFonts w:ascii="Arial" w:hAnsi="Arial" w:cs="Arial"/>
                <w:sz w:val="18"/>
                <w:szCs w:val="18"/>
              </w:rPr>
              <w:t>11,294,623</w:t>
            </w:r>
          </w:p>
        </w:tc>
        <w:tc>
          <w:tcPr>
            <w:tcW w:w="762" w:type="pct"/>
            <w:tcBorders>
              <w:top w:val="nil"/>
              <w:left w:val="nil"/>
              <w:bottom w:val="nil"/>
              <w:right w:val="nil"/>
            </w:tcBorders>
          </w:tcPr>
          <w:p w14:paraId="6CB2846E" w14:textId="30A879C3" w:rsidR="00183FF8" w:rsidRPr="00183FF8" w:rsidRDefault="00183FF8" w:rsidP="00183FF8">
            <w:pPr>
              <w:ind w:right="-72"/>
              <w:jc w:val="right"/>
              <w:rPr>
                <w:rFonts w:ascii="Arial" w:hAnsi="Arial" w:cs="Arial"/>
                <w:sz w:val="18"/>
                <w:szCs w:val="18"/>
              </w:rPr>
            </w:pPr>
            <w:r w:rsidRPr="00183FF8">
              <w:rPr>
                <w:rFonts w:ascii="Arial" w:hAnsi="Arial" w:cs="Arial"/>
                <w:sz w:val="18"/>
                <w:szCs w:val="18"/>
              </w:rPr>
              <w:t>10,615,395</w:t>
            </w:r>
          </w:p>
        </w:tc>
      </w:tr>
      <w:tr w:rsidR="00183FF8" w:rsidRPr="00183FF8" w14:paraId="363397CE" w14:textId="77777777" w:rsidTr="000D7BA8">
        <w:tc>
          <w:tcPr>
            <w:tcW w:w="3476" w:type="pct"/>
            <w:tcBorders>
              <w:top w:val="nil"/>
              <w:left w:val="nil"/>
              <w:bottom w:val="nil"/>
              <w:right w:val="nil"/>
            </w:tcBorders>
          </w:tcPr>
          <w:p w14:paraId="7E0D578D" w14:textId="3EF64F24" w:rsidR="00183FF8" w:rsidRPr="00183FF8" w:rsidRDefault="00183FF8" w:rsidP="00183FF8">
            <w:pPr>
              <w:ind w:left="-101"/>
              <w:rPr>
                <w:rFonts w:ascii="Arial" w:hAnsi="Arial" w:cs="Arial"/>
                <w:sz w:val="18"/>
                <w:szCs w:val="18"/>
              </w:rPr>
            </w:pPr>
            <w:r w:rsidRPr="00183FF8">
              <w:rPr>
                <w:rFonts w:ascii="Arial" w:eastAsia="Arial" w:hAnsi="Arial" w:cs="Arial"/>
                <w:sz w:val="18"/>
                <w:szCs w:val="18"/>
                <w:lang w:val="en-GB"/>
              </w:rPr>
              <w:t>Current portion of finance lease liabilities</w:t>
            </w:r>
          </w:p>
        </w:tc>
        <w:tc>
          <w:tcPr>
            <w:tcW w:w="762" w:type="pct"/>
            <w:tcBorders>
              <w:top w:val="nil"/>
              <w:left w:val="nil"/>
              <w:bottom w:val="single" w:sz="4" w:space="0" w:color="auto"/>
              <w:right w:val="nil"/>
            </w:tcBorders>
            <w:shd w:val="clear" w:color="auto" w:fill="FAFAFA"/>
          </w:tcPr>
          <w:p w14:paraId="60E4B528" w14:textId="20E9EF54" w:rsidR="00183FF8" w:rsidRPr="00183FF8" w:rsidRDefault="00C052CB" w:rsidP="00183FF8">
            <w:pPr>
              <w:ind w:right="-72"/>
              <w:jc w:val="right"/>
              <w:rPr>
                <w:rFonts w:ascii="Arial" w:hAnsi="Arial" w:cs="Arial"/>
                <w:sz w:val="18"/>
                <w:szCs w:val="18"/>
              </w:rPr>
            </w:pPr>
            <w:r w:rsidRPr="00C052CB">
              <w:rPr>
                <w:rFonts w:ascii="Arial" w:hAnsi="Arial" w:cs="Arial"/>
                <w:sz w:val="18"/>
                <w:szCs w:val="18"/>
              </w:rPr>
              <w:t>5,912,239</w:t>
            </w:r>
          </w:p>
        </w:tc>
        <w:tc>
          <w:tcPr>
            <w:tcW w:w="762" w:type="pct"/>
            <w:tcBorders>
              <w:top w:val="nil"/>
              <w:left w:val="nil"/>
              <w:bottom w:val="single" w:sz="4" w:space="0" w:color="auto"/>
              <w:right w:val="nil"/>
            </w:tcBorders>
          </w:tcPr>
          <w:p w14:paraId="41069FF7" w14:textId="13923D14" w:rsidR="00183FF8" w:rsidRPr="00183FF8" w:rsidRDefault="00183FF8" w:rsidP="00183FF8">
            <w:pPr>
              <w:ind w:right="-72"/>
              <w:jc w:val="right"/>
              <w:rPr>
                <w:rFonts w:ascii="Arial" w:hAnsi="Arial" w:cs="Arial"/>
                <w:sz w:val="18"/>
                <w:szCs w:val="18"/>
              </w:rPr>
            </w:pPr>
            <w:r w:rsidRPr="00183FF8">
              <w:rPr>
                <w:rFonts w:ascii="Arial" w:hAnsi="Arial" w:cs="Arial"/>
                <w:sz w:val="18"/>
                <w:szCs w:val="18"/>
              </w:rPr>
              <w:t>6,137,627</w:t>
            </w:r>
          </w:p>
        </w:tc>
      </w:tr>
      <w:tr w:rsidR="00183FF8" w:rsidRPr="00183FF8" w14:paraId="75C8DE33" w14:textId="77777777" w:rsidTr="000D7BA8">
        <w:tc>
          <w:tcPr>
            <w:tcW w:w="3476" w:type="pct"/>
            <w:tcBorders>
              <w:top w:val="nil"/>
              <w:left w:val="nil"/>
              <w:bottom w:val="nil"/>
              <w:right w:val="nil"/>
            </w:tcBorders>
          </w:tcPr>
          <w:p w14:paraId="2847FDD0" w14:textId="77777777" w:rsidR="00183FF8" w:rsidRPr="00183FF8" w:rsidRDefault="00183FF8" w:rsidP="00183FF8">
            <w:pPr>
              <w:ind w:left="-101"/>
              <w:rPr>
                <w:rFonts w:ascii="Arial" w:hAnsi="Arial" w:cs="Arial"/>
                <w:sz w:val="18"/>
                <w:szCs w:val="18"/>
              </w:rPr>
            </w:pPr>
          </w:p>
        </w:tc>
        <w:tc>
          <w:tcPr>
            <w:tcW w:w="762" w:type="pct"/>
            <w:tcBorders>
              <w:top w:val="single" w:sz="4" w:space="0" w:color="auto"/>
              <w:left w:val="nil"/>
              <w:bottom w:val="nil"/>
              <w:right w:val="nil"/>
            </w:tcBorders>
            <w:shd w:val="clear" w:color="auto" w:fill="FAFAFA"/>
          </w:tcPr>
          <w:p w14:paraId="6CE0E3E9" w14:textId="77777777" w:rsidR="00183FF8" w:rsidRPr="00183FF8" w:rsidRDefault="00183FF8" w:rsidP="00183FF8">
            <w:pPr>
              <w:ind w:right="-72"/>
              <w:jc w:val="right"/>
              <w:rPr>
                <w:rFonts w:ascii="Arial" w:hAnsi="Arial" w:cs="Arial"/>
                <w:b/>
                <w:bCs/>
                <w:sz w:val="18"/>
                <w:szCs w:val="18"/>
              </w:rPr>
            </w:pPr>
          </w:p>
        </w:tc>
        <w:tc>
          <w:tcPr>
            <w:tcW w:w="762" w:type="pct"/>
            <w:tcBorders>
              <w:top w:val="single" w:sz="4" w:space="0" w:color="auto"/>
              <w:left w:val="nil"/>
              <w:bottom w:val="nil"/>
              <w:right w:val="nil"/>
            </w:tcBorders>
          </w:tcPr>
          <w:p w14:paraId="0A944933" w14:textId="77777777" w:rsidR="00183FF8" w:rsidRPr="00183FF8" w:rsidRDefault="00183FF8" w:rsidP="00183FF8">
            <w:pPr>
              <w:ind w:right="-72"/>
              <w:jc w:val="right"/>
              <w:rPr>
                <w:rFonts w:ascii="Arial" w:hAnsi="Arial" w:cs="Arial"/>
                <w:sz w:val="18"/>
                <w:szCs w:val="18"/>
              </w:rPr>
            </w:pPr>
          </w:p>
        </w:tc>
      </w:tr>
      <w:tr w:rsidR="00183FF8" w:rsidRPr="00183FF8" w14:paraId="23B94243" w14:textId="77777777" w:rsidTr="000D7BA8">
        <w:tc>
          <w:tcPr>
            <w:tcW w:w="3476" w:type="pct"/>
            <w:tcBorders>
              <w:top w:val="nil"/>
              <w:left w:val="nil"/>
              <w:bottom w:val="nil"/>
              <w:right w:val="nil"/>
            </w:tcBorders>
          </w:tcPr>
          <w:p w14:paraId="21C4D9D6" w14:textId="6D1205E8" w:rsidR="00183FF8" w:rsidRPr="00183FF8" w:rsidRDefault="00183FF8" w:rsidP="00183FF8">
            <w:pPr>
              <w:ind w:left="-101"/>
              <w:rPr>
                <w:rFonts w:ascii="Arial" w:hAnsi="Arial" w:cs="Arial"/>
                <w:b/>
                <w:bCs/>
                <w:sz w:val="18"/>
                <w:szCs w:val="18"/>
                <w:lang w:val="en-GB"/>
              </w:rPr>
            </w:pPr>
            <w:r w:rsidRPr="00183FF8">
              <w:rPr>
                <w:rFonts w:ascii="Arial" w:eastAsia="Arial" w:hAnsi="Arial" w:cs="Arial"/>
                <w:b/>
                <w:bCs/>
                <w:sz w:val="18"/>
                <w:szCs w:val="18"/>
                <w:lang w:val="en-GB"/>
              </w:rPr>
              <w:t>Total current borrowings</w:t>
            </w:r>
          </w:p>
        </w:tc>
        <w:tc>
          <w:tcPr>
            <w:tcW w:w="762" w:type="pct"/>
            <w:tcBorders>
              <w:top w:val="nil"/>
              <w:left w:val="nil"/>
              <w:bottom w:val="single" w:sz="4" w:space="0" w:color="auto"/>
              <w:right w:val="nil"/>
            </w:tcBorders>
            <w:shd w:val="clear" w:color="auto" w:fill="FAFAFA"/>
            <w:vAlign w:val="bottom"/>
          </w:tcPr>
          <w:p w14:paraId="35177E38" w14:textId="787A424F" w:rsidR="00183FF8" w:rsidRPr="00183FF8" w:rsidRDefault="00C052CB"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C052CB">
              <w:rPr>
                <w:rFonts w:ascii="Arial" w:hAnsi="Arial" w:cs="Arial"/>
                <w:sz w:val="18"/>
                <w:szCs w:val="18"/>
                <w:lang w:val="en-GB"/>
              </w:rPr>
              <w:t>17,206,862</w:t>
            </w:r>
          </w:p>
        </w:tc>
        <w:tc>
          <w:tcPr>
            <w:tcW w:w="762" w:type="pct"/>
            <w:tcBorders>
              <w:top w:val="nil"/>
              <w:left w:val="nil"/>
              <w:bottom w:val="single" w:sz="4" w:space="0" w:color="auto"/>
              <w:right w:val="nil"/>
            </w:tcBorders>
            <w:vAlign w:val="bottom"/>
          </w:tcPr>
          <w:p w14:paraId="61520C93" w14:textId="1BD35D52" w:rsidR="00183FF8" w:rsidRPr="00183FF8"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183FF8">
              <w:rPr>
                <w:rFonts w:ascii="Arial" w:hAnsi="Arial" w:cs="Arial"/>
                <w:sz w:val="18"/>
                <w:szCs w:val="18"/>
              </w:rPr>
              <w:t>16,753,022</w:t>
            </w:r>
          </w:p>
        </w:tc>
      </w:tr>
      <w:tr w:rsidR="00183FF8" w:rsidRPr="00183FF8" w14:paraId="0DD21581" w14:textId="77777777" w:rsidTr="000D7BA8">
        <w:tc>
          <w:tcPr>
            <w:tcW w:w="3476" w:type="pct"/>
            <w:tcBorders>
              <w:top w:val="nil"/>
              <w:left w:val="nil"/>
              <w:bottom w:val="nil"/>
              <w:right w:val="nil"/>
            </w:tcBorders>
          </w:tcPr>
          <w:p w14:paraId="4EDA3A20" w14:textId="77777777" w:rsidR="00183FF8" w:rsidRPr="00183FF8" w:rsidRDefault="00183FF8" w:rsidP="00183FF8">
            <w:pPr>
              <w:ind w:left="-101" w:right="-72"/>
              <w:rPr>
                <w:rFonts w:ascii="Arial" w:hAnsi="Arial" w:cs="Arial"/>
                <w:sz w:val="18"/>
                <w:szCs w:val="18"/>
              </w:rPr>
            </w:pPr>
          </w:p>
        </w:tc>
        <w:tc>
          <w:tcPr>
            <w:tcW w:w="762" w:type="pct"/>
            <w:tcBorders>
              <w:top w:val="single" w:sz="4" w:space="0" w:color="auto"/>
              <w:left w:val="nil"/>
              <w:bottom w:val="nil"/>
              <w:right w:val="nil"/>
            </w:tcBorders>
            <w:shd w:val="clear" w:color="auto" w:fill="FAFAFA"/>
          </w:tcPr>
          <w:p w14:paraId="66EBDAA1" w14:textId="77777777" w:rsidR="00183FF8" w:rsidRPr="00183FF8" w:rsidRDefault="00183FF8" w:rsidP="00183FF8">
            <w:pPr>
              <w:ind w:right="-72"/>
              <w:jc w:val="right"/>
              <w:rPr>
                <w:rFonts w:ascii="Arial" w:hAnsi="Arial" w:cs="Arial"/>
                <w:sz w:val="18"/>
                <w:szCs w:val="18"/>
              </w:rPr>
            </w:pPr>
          </w:p>
        </w:tc>
        <w:tc>
          <w:tcPr>
            <w:tcW w:w="762" w:type="pct"/>
            <w:tcBorders>
              <w:top w:val="single" w:sz="4" w:space="0" w:color="auto"/>
              <w:left w:val="nil"/>
              <w:bottom w:val="nil"/>
              <w:right w:val="nil"/>
            </w:tcBorders>
          </w:tcPr>
          <w:p w14:paraId="012F4761" w14:textId="77777777" w:rsidR="00183FF8" w:rsidRPr="00183FF8" w:rsidRDefault="00183FF8" w:rsidP="00183FF8">
            <w:pPr>
              <w:ind w:right="-72"/>
              <w:jc w:val="right"/>
              <w:rPr>
                <w:rFonts w:ascii="Arial" w:hAnsi="Arial" w:cs="Arial"/>
                <w:sz w:val="18"/>
                <w:szCs w:val="18"/>
              </w:rPr>
            </w:pPr>
          </w:p>
        </w:tc>
      </w:tr>
      <w:tr w:rsidR="00183FF8" w:rsidRPr="00183FF8" w14:paraId="33AEF7C8" w14:textId="77777777" w:rsidTr="000D7BA8">
        <w:tc>
          <w:tcPr>
            <w:tcW w:w="3476" w:type="pct"/>
            <w:tcBorders>
              <w:top w:val="nil"/>
              <w:left w:val="nil"/>
              <w:bottom w:val="nil"/>
              <w:right w:val="nil"/>
            </w:tcBorders>
          </w:tcPr>
          <w:p w14:paraId="4F8FB15B" w14:textId="27186A29" w:rsidR="00183FF8" w:rsidRPr="00183FF8" w:rsidRDefault="00183FF8" w:rsidP="00183FF8">
            <w:pPr>
              <w:ind w:left="-101"/>
              <w:outlineLvl w:val="5"/>
              <w:rPr>
                <w:rFonts w:ascii="Arial" w:hAnsi="Arial" w:cs="Arial"/>
                <w:b/>
                <w:bCs/>
                <w:sz w:val="18"/>
                <w:szCs w:val="18"/>
                <w:cs/>
              </w:rPr>
            </w:pPr>
            <w:r w:rsidRPr="00183FF8">
              <w:rPr>
                <w:rFonts w:ascii="Arial" w:eastAsia="Arial" w:hAnsi="Arial" w:cs="Arial"/>
                <w:b/>
                <w:sz w:val="18"/>
                <w:szCs w:val="18"/>
                <w:lang w:val="en-GB"/>
              </w:rPr>
              <w:t>Non-current</w:t>
            </w:r>
          </w:p>
        </w:tc>
        <w:tc>
          <w:tcPr>
            <w:tcW w:w="762" w:type="pct"/>
            <w:tcBorders>
              <w:top w:val="nil"/>
              <w:left w:val="nil"/>
              <w:bottom w:val="nil"/>
              <w:right w:val="nil"/>
            </w:tcBorders>
            <w:shd w:val="clear" w:color="auto" w:fill="FAFAFA"/>
          </w:tcPr>
          <w:p w14:paraId="471BF626" w14:textId="77777777" w:rsidR="00183FF8" w:rsidRPr="00183FF8"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c>
          <w:tcPr>
            <w:tcW w:w="762" w:type="pct"/>
            <w:tcBorders>
              <w:top w:val="nil"/>
              <w:left w:val="nil"/>
              <w:bottom w:val="nil"/>
              <w:right w:val="nil"/>
            </w:tcBorders>
          </w:tcPr>
          <w:p w14:paraId="16BEE048" w14:textId="77777777" w:rsidR="00183FF8" w:rsidRPr="00183FF8"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r>
      <w:tr w:rsidR="00183FF8" w:rsidRPr="00183FF8" w14:paraId="3B1D4812" w14:textId="77777777" w:rsidTr="004E6727">
        <w:tc>
          <w:tcPr>
            <w:tcW w:w="3476" w:type="pct"/>
            <w:tcBorders>
              <w:top w:val="nil"/>
              <w:left w:val="nil"/>
              <w:bottom w:val="nil"/>
              <w:right w:val="nil"/>
            </w:tcBorders>
          </w:tcPr>
          <w:p w14:paraId="53371BC4" w14:textId="0DEEE37A" w:rsidR="00183FF8" w:rsidRPr="00183FF8" w:rsidRDefault="00183FF8" w:rsidP="00183FF8">
            <w:pPr>
              <w:ind w:left="-101"/>
              <w:outlineLvl w:val="5"/>
              <w:rPr>
                <w:rFonts w:ascii="Arial" w:hAnsi="Arial" w:cs="Arial"/>
                <w:sz w:val="18"/>
                <w:szCs w:val="18"/>
              </w:rPr>
            </w:pPr>
            <w:r w:rsidRPr="00183FF8">
              <w:rPr>
                <w:rFonts w:ascii="Arial" w:eastAsia="Arial" w:hAnsi="Arial" w:cs="Arial"/>
                <w:sz w:val="18"/>
                <w:szCs w:val="18"/>
                <w:lang w:val="en-GB"/>
              </w:rPr>
              <w:t>Long-term borrowings from financial institutions</w:t>
            </w:r>
          </w:p>
        </w:tc>
        <w:tc>
          <w:tcPr>
            <w:tcW w:w="762" w:type="pct"/>
            <w:tcBorders>
              <w:top w:val="nil"/>
              <w:left w:val="nil"/>
              <w:bottom w:val="nil"/>
              <w:right w:val="nil"/>
            </w:tcBorders>
            <w:shd w:val="clear" w:color="auto" w:fill="FAFAFA"/>
            <w:vAlign w:val="bottom"/>
          </w:tcPr>
          <w:p w14:paraId="04311FA6" w14:textId="46EB19F1" w:rsidR="00183FF8" w:rsidRPr="00183FF8" w:rsidRDefault="00C052CB"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C052CB">
              <w:rPr>
                <w:rFonts w:ascii="Arial" w:hAnsi="Arial" w:cs="Arial"/>
                <w:sz w:val="18"/>
                <w:szCs w:val="18"/>
                <w:lang w:val="en-GB"/>
              </w:rPr>
              <w:t>9,667,125</w:t>
            </w:r>
          </w:p>
        </w:tc>
        <w:tc>
          <w:tcPr>
            <w:tcW w:w="762" w:type="pct"/>
            <w:tcBorders>
              <w:top w:val="nil"/>
              <w:left w:val="nil"/>
              <w:bottom w:val="nil"/>
              <w:right w:val="nil"/>
            </w:tcBorders>
            <w:vAlign w:val="bottom"/>
          </w:tcPr>
          <w:p w14:paraId="6B97D6EE" w14:textId="7055F05F" w:rsidR="00183FF8" w:rsidRPr="00183FF8"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183FF8">
              <w:rPr>
                <w:rFonts w:ascii="Arial" w:hAnsi="Arial" w:cs="Arial"/>
                <w:sz w:val="18"/>
                <w:szCs w:val="18"/>
              </w:rPr>
              <w:t>12,928,670</w:t>
            </w:r>
          </w:p>
        </w:tc>
      </w:tr>
      <w:tr w:rsidR="00183FF8" w:rsidRPr="00183FF8" w14:paraId="3A71A98E" w14:textId="77777777" w:rsidTr="004E6727">
        <w:tc>
          <w:tcPr>
            <w:tcW w:w="3476" w:type="pct"/>
            <w:tcBorders>
              <w:top w:val="nil"/>
              <w:left w:val="nil"/>
              <w:bottom w:val="nil"/>
              <w:right w:val="nil"/>
            </w:tcBorders>
          </w:tcPr>
          <w:p w14:paraId="6BD468B6" w14:textId="7676682E" w:rsidR="00183FF8" w:rsidRPr="00183FF8" w:rsidRDefault="00183FF8" w:rsidP="00183FF8">
            <w:pPr>
              <w:ind w:left="-101"/>
              <w:outlineLvl w:val="5"/>
              <w:rPr>
                <w:rFonts w:ascii="Arial" w:hAnsi="Arial" w:cs="Arial"/>
                <w:sz w:val="18"/>
                <w:szCs w:val="18"/>
              </w:rPr>
            </w:pPr>
            <w:r w:rsidRPr="00183FF8">
              <w:rPr>
                <w:rFonts w:ascii="Arial" w:eastAsia="Arial" w:hAnsi="Arial" w:cs="Arial"/>
                <w:sz w:val="18"/>
                <w:szCs w:val="18"/>
                <w:lang w:val="en-GB"/>
              </w:rPr>
              <w:t>Lease liabilities</w:t>
            </w:r>
          </w:p>
        </w:tc>
        <w:tc>
          <w:tcPr>
            <w:tcW w:w="762" w:type="pct"/>
            <w:tcBorders>
              <w:top w:val="nil"/>
              <w:left w:val="nil"/>
              <w:bottom w:val="single" w:sz="4" w:space="0" w:color="auto"/>
              <w:right w:val="nil"/>
            </w:tcBorders>
            <w:shd w:val="clear" w:color="auto" w:fill="FAFAFA"/>
            <w:vAlign w:val="bottom"/>
          </w:tcPr>
          <w:p w14:paraId="4EC1FAD6" w14:textId="449485BC" w:rsidR="00183FF8" w:rsidRPr="00183FF8" w:rsidRDefault="00C052CB"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C052CB">
              <w:rPr>
                <w:rFonts w:ascii="Arial" w:hAnsi="Arial" w:cs="Arial"/>
                <w:sz w:val="18"/>
                <w:szCs w:val="18"/>
                <w:lang w:val="en-GB"/>
              </w:rPr>
              <w:t>6,381,181</w:t>
            </w:r>
          </w:p>
        </w:tc>
        <w:tc>
          <w:tcPr>
            <w:tcW w:w="762" w:type="pct"/>
            <w:tcBorders>
              <w:top w:val="nil"/>
              <w:left w:val="nil"/>
              <w:bottom w:val="single" w:sz="4" w:space="0" w:color="auto"/>
              <w:right w:val="nil"/>
            </w:tcBorders>
            <w:vAlign w:val="bottom"/>
          </w:tcPr>
          <w:p w14:paraId="02C0D32A" w14:textId="348D3B01" w:rsidR="00183FF8" w:rsidRPr="00183FF8"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183FF8">
              <w:rPr>
                <w:rFonts w:ascii="Arial" w:hAnsi="Arial" w:cs="Arial"/>
                <w:sz w:val="18"/>
                <w:szCs w:val="18"/>
              </w:rPr>
              <w:t>7,721,320</w:t>
            </w:r>
          </w:p>
        </w:tc>
      </w:tr>
      <w:tr w:rsidR="00183FF8" w:rsidRPr="00183FF8" w14:paraId="36F4417C" w14:textId="77777777" w:rsidTr="000D7BA8">
        <w:tc>
          <w:tcPr>
            <w:tcW w:w="3476" w:type="pct"/>
            <w:tcBorders>
              <w:top w:val="nil"/>
              <w:left w:val="nil"/>
              <w:bottom w:val="nil"/>
              <w:right w:val="nil"/>
            </w:tcBorders>
          </w:tcPr>
          <w:p w14:paraId="7CDDD0D7" w14:textId="32CE52D3" w:rsidR="00183FF8" w:rsidRPr="00183FF8" w:rsidRDefault="00183FF8" w:rsidP="00183FF8">
            <w:pPr>
              <w:ind w:left="-101"/>
              <w:outlineLvl w:val="5"/>
              <w:rPr>
                <w:rFonts w:ascii="Arial" w:hAnsi="Arial" w:cs="Arial"/>
                <w:b/>
                <w:bCs/>
                <w:sz w:val="18"/>
                <w:szCs w:val="18"/>
                <w:cs/>
              </w:rPr>
            </w:pPr>
          </w:p>
        </w:tc>
        <w:tc>
          <w:tcPr>
            <w:tcW w:w="762" w:type="pct"/>
            <w:tcBorders>
              <w:top w:val="single" w:sz="4" w:space="0" w:color="auto"/>
              <w:left w:val="nil"/>
              <w:bottom w:val="nil"/>
              <w:right w:val="nil"/>
            </w:tcBorders>
            <w:shd w:val="clear" w:color="auto" w:fill="FAFAFA"/>
            <w:vAlign w:val="bottom"/>
          </w:tcPr>
          <w:p w14:paraId="5DF032C7" w14:textId="1136B271" w:rsidR="00183FF8" w:rsidRPr="00183FF8" w:rsidRDefault="00183FF8" w:rsidP="00183FF8">
            <w:pPr>
              <w:ind w:right="-72"/>
              <w:jc w:val="right"/>
              <w:rPr>
                <w:rFonts w:ascii="Arial" w:hAnsi="Arial" w:cs="Arial"/>
                <w:sz w:val="18"/>
                <w:szCs w:val="18"/>
              </w:rPr>
            </w:pPr>
          </w:p>
        </w:tc>
        <w:tc>
          <w:tcPr>
            <w:tcW w:w="762" w:type="pct"/>
            <w:tcBorders>
              <w:top w:val="single" w:sz="4" w:space="0" w:color="auto"/>
              <w:left w:val="nil"/>
              <w:bottom w:val="nil"/>
              <w:right w:val="nil"/>
            </w:tcBorders>
            <w:vAlign w:val="bottom"/>
          </w:tcPr>
          <w:p w14:paraId="62D8EC75" w14:textId="7F3AE380" w:rsidR="00183FF8" w:rsidRPr="00183FF8" w:rsidRDefault="00183FF8" w:rsidP="00183FF8">
            <w:pPr>
              <w:ind w:right="-72"/>
              <w:jc w:val="right"/>
              <w:rPr>
                <w:rFonts w:ascii="Arial" w:hAnsi="Arial" w:cs="Arial"/>
                <w:sz w:val="18"/>
                <w:szCs w:val="18"/>
              </w:rPr>
            </w:pPr>
          </w:p>
        </w:tc>
      </w:tr>
      <w:tr w:rsidR="00183FF8" w:rsidRPr="00183FF8" w14:paraId="31DCC5F3" w14:textId="77777777" w:rsidTr="000D7BA8">
        <w:tc>
          <w:tcPr>
            <w:tcW w:w="3476" w:type="pct"/>
            <w:tcBorders>
              <w:top w:val="nil"/>
              <w:left w:val="nil"/>
              <w:bottom w:val="nil"/>
              <w:right w:val="nil"/>
            </w:tcBorders>
          </w:tcPr>
          <w:p w14:paraId="00B9AAE3" w14:textId="7DA298A4" w:rsidR="00183FF8" w:rsidRPr="00183FF8" w:rsidRDefault="00183FF8" w:rsidP="00183FF8">
            <w:pPr>
              <w:ind w:left="-101"/>
              <w:outlineLvl w:val="5"/>
              <w:rPr>
                <w:rFonts w:ascii="Arial" w:hAnsi="Arial" w:cs="Arial"/>
                <w:b/>
                <w:bCs/>
                <w:sz w:val="18"/>
                <w:szCs w:val="18"/>
              </w:rPr>
            </w:pPr>
            <w:r w:rsidRPr="00183FF8">
              <w:rPr>
                <w:rFonts w:ascii="Arial" w:eastAsia="Arial" w:hAnsi="Arial" w:cs="Arial"/>
                <w:sz w:val="18"/>
                <w:szCs w:val="18"/>
                <w:lang w:val="en-GB"/>
              </w:rPr>
              <w:t>Total non-current borrowings</w:t>
            </w:r>
          </w:p>
        </w:tc>
        <w:tc>
          <w:tcPr>
            <w:tcW w:w="762" w:type="pct"/>
            <w:tcBorders>
              <w:top w:val="nil"/>
              <w:left w:val="nil"/>
              <w:bottom w:val="single" w:sz="4" w:space="0" w:color="auto"/>
              <w:right w:val="nil"/>
            </w:tcBorders>
            <w:shd w:val="clear" w:color="auto" w:fill="FAFAFA"/>
            <w:vAlign w:val="bottom"/>
          </w:tcPr>
          <w:p w14:paraId="6DDD7DD6" w14:textId="359C10C8" w:rsidR="00183FF8" w:rsidRPr="00183FF8" w:rsidRDefault="00C052CB" w:rsidP="00183FF8">
            <w:pPr>
              <w:ind w:right="-72"/>
              <w:jc w:val="right"/>
              <w:rPr>
                <w:rFonts w:ascii="Arial" w:hAnsi="Arial" w:cs="Arial"/>
                <w:sz w:val="18"/>
                <w:szCs w:val="18"/>
              </w:rPr>
            </w:pPr>
            <w:r w:rsidRPr="00C052CB">
              <w:rPr>
                <w:rFonts w:ascii="Arial" w:hAnsi="Arial" w:cs="Arial"/>
                <w:sz w:val="18"/>
                <w:szCs w:val="18"/>
              </w:rPr>
              <w:t>16,048,306</w:t>
            </w:r>
          </w:p>
        </w:tc>
        <w:tc>
          <w:tcPr>
            <w:tcW w:w="762" w:type="pct"/>
            <w:tcBorders>
              <w:top w:val="nil"/>
              <w:left w:val="nil"/>
              <w:bottom w:val="single" w:sz="4" w:space="0" w:color="auto"/>
              <w:right w:val="nil"/>
            </w:tcBorders>
            <w:vAlign w:val="bottom"/>
          </w:tcPr>
          <w:p w14:paraId="65315D7F" w14:textId="682EDBD9" w:rsidR="00183FF8" w:rsidRPr="00183FF8" w:rsidRDefault="00183FF8" w:rsidP="00183FF8">
            <w:pPr>
              <w:ind w:right="-72"/>
              <w:jc w:val="right"/>
              <w:rPr>
                <w:rFonts w:ascii="Arial" w:hAnsi="Arial" w:cs="Arial"/>
                <w:sz w:val="18"/>
                <w:szCs w:val="18"/>
              </w:rPr>
            </w:pPr>
            <w:r w:rsidRPr="00183FF8">
              <w:rPr>
                <w:rFonts w:ascii="Arial" w:hAnsi="Arial" w:cs="Arial"/>
                <w:sz w:val="18"/>
                <w:szCs w:val="18"/>
              </w:rPr>
              <w:t>20,649,990</w:t>
            </w:r>
          </w:p>
        </w:tc>
      </w:tr>
      <w:tr w:rsidR="00183FF8" w:rsidRPr="00183FF8" w14:paraId="430D8748" w14:textId="77777777" w:rsidTr="000D7BA8">
        <w:tc>
          <w:tcPr>
            <w:tcW w:w="3476" w:type="pct"/>
            <w:tcBorders>
              <w:top w:val="nil"/>
              <w:left w:val="nil"/>
              <w:bottom w:val="nil"/>
              <w:right w:val="nil"/>
            </w:tcBorders>
          </w:tcPr>
          <w:p w14:paraId="53810AFC" w14:textId="77777777" w:rsidR="00183FF8" w:rsidRPr="00183FF8" w:rsidRDefault="00183FF8" w:rsidP="00183FF8">
            <w:pPr>
              <w:ind w:left="-101"/>
              <w:outlineLvl w:val="5"/>
              <w:rPr>
                <w:rFonts w:ascii="Arial" w:hAnsi="Arial" w:cs="Arial"/>
                <w:sz w:val="18"/>
                <w:szCs w:val="18"/>
                <w:cs/>
              </w:rPr>
            </w:pPr>
          </w:p>
        </w:tc>
        <w:tc>
          <w:tcPr>
            <w:tcW w:w="762" w:type="pct"/>
            <w:tcBorders>
              <w:top w:val="single" w:sz="4" w:space="0" w:color="auto"/>
              <w:left w:val="nil"/>
              <w:bottom w:val="nil"/>
              <w:right w:val="nil"/>
            </w:tcBorders>
            <w:shd w:val="clear" w:color="auto" w:fill="FAFAFA"/>
          </w:tcPr>
          <w:p w14:paraId="11810C9B" w14:textId="77777777" w:rsidR="00183FF8" w:rsidRPr="00183FF8"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c>
          <w:tcPr>
            <w:tcW w:w="762" w:type="pct"/>
            <w:tcBorders>
              <w:top w:val="single" w:sz="4" w:space="0" w:color="auto"/>
              <w:left w:val="nil"/>
              <w:bottom w:val="nil"/>
              <w:right w:val="nil"/>
            </w:tcBorders>
          </w:tcPr>
          <w:p w14:paraId="1ECD3F99" w14:textId="77777777" w:rsidR="00183FF8" w:rsidRPr="00183FF8" w:rsidRDefault="00183FF8" w:rsidP="00183FF8">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r>
      <w:tr w:rsidR="00183FF8" w:rsidRPr="00183FF8" w14:paraId="6FB86459" w14:textId="77777777" w:rsidTr="000D7BA8">
        <w:tc>
          <w:tcPr>
            <w:tcW w:w="3476" w:type="pct"/>
            <w:tcBorders>
              <w:top w:val="nil"/>
              <w:left w:val="nil"/>
              <w:bottom w:val="nil"/>
              <w:right w:val="nil"/>
            </w:tcBorders>
          </w:tcPr>
          <w:p w14:paraId="790B9F8F" w14:textId="1F0CF05B" w:rsidR="00183FF8" w:rsidRPr="00183FF8" w:rsidRDefault="00183FF8" w:rsidP="00183FF8">
            <w:pPr>
              <w:ind w:left="-101"/>
              <w:outlineLvl w:val="5"/>
              <w:rPr>
                <w:rFonts w:ascii="Arial" w:hAnsi="Arial" w:cs="Arial"/>
                <w:b/>
                <w:bCs/>
                <w:sz w:val="18"/>
                <w:szCs w:val="18"/>
                <w:cs/>
              </w:rPr>
            </w:pPr>
            <w:r w:rsidRPr="00183FF8">
              <w:rPr>
                <w:rFonts w:ascii="Arial" w:eastAsia="Arial" w:hAnsi="Arial" w:cs="Arial"/>
                <w:b/>
                <w:sz w:val="18"/>
                <w:szCs w:val="18"/>
                <w:lang w:val="en-GB"/>
              </w:rPr>
              <w:t>Total borrowings</w:t>
            </w:r>
          </w:p>
        </w:tc>
        <w:tc>
          <w:tcPr>
            <w:tcW w:w="762" w:type="pct"/>
            <w:tcBorders>
              <w:top w:val="nil"/>
              <w:left w:val="nil"/>
              <w:bottom w:val="single" w:sz="4" w:space="0" w:color="auto"/>
              <w:right w:val="nil"/>
            </w:tcBorders>
            <w:shd w:val="clear" w:color="auto" w:fill="FAFAFA"/>
            <w:vAlign w:val="bottom"/>
          </w:tcPr>
          <w:p w14:paraId="5CE354CF" w14:textId="7C54A270" w:rsidR="00183FF8" w:rsidRPr="00183FF8" w:rsidRDefault="00C052CB" w:rsidP="00183FF8">
            <w:pPr>
              <w:ind w:right="-72"/>
              <w:jc w:val="right"/>
              <w:rPr>
                <w:rFonts w:ascii="Arial" w:hAnsi="Arial" w:cs="Arial"/>
                <w:sz w:val="18"/>
                <w:szCs w:val="18"/>
              </w:rPr>
            </w:pPr>
            <w:r w:rsidRPr="00C052CB">
              <w:rPr>
                <w:rFonts w:ascii="Arial" w:hAnsi="Arial" w:cs="Arial"/>
                <w:sz w:val="18"/>
                <w:szCs w:val="18"/>
              </w:rPr>
              <w:t>33,255,168</w:t>
            </w:r>
          </w:p>
        </w:tc>
        <w:tc>
          <w:tcPr>
            <w:tcW w:w="762" w:type="pct"/>
            <w:tcBorders>
              <w:top w:val="nil"/>
              <w:left w:val="nil"/>
              <w:bottom w:val="single" w:sz="4" w:space="0" w:color="auto"/>
              <w:right w:val="nil"/>
            </w:tcBorders>
            <w:vAlign w:val="bottom"/>
          </w:tcPr>
          <w:p w14:paraId="183977DF" w14:textId="012B445B" w:rsidR="00183FF8" w:rsidRPr="00183FF8" w:rsidRDefault="00183FF8" w:rsidP="00183FF8">
            <w:pPr>
              <w:ind w:right="-72"/>
              <w:jc w:val="right"/>
              <w:rPr>
                <w:rFonts w:ascii="Arial" w:hAnsi="Arial" w:cs="Arial"/>
                <w:sz w:val="18"/>
                <w:szCs w:val="18"/>
              </w:rPr>
            </w:pPr>
            <w:r w:rsidRPr="00183FF8">
              <w:rPr>
                <w:rFonts w:ascii="Arial" w:hAnsi="Arial" w:cs="Arial"/>
                <w:sz w:val="18"/>
                <w:szCs w:val="18"/>
              </w:rPr>
              <w:t>37,403,012</w:t>
            </w:r>
          </w:p>
        </w:tc>
      </w:tr>
    </w:tbl>
    <w:p w14:paraId="52C9133D" w14:textId="34423F7C" w:rsidR="001A2FCB" w:rsidRPr="00DA38E7" w:rsidRDefault="001A2FCB" w:rsidP="0025449A">
      <w:pPr>
        <w:tabs>
          <w:tab w:val="left" w:pos="567"/>
          <w:tab w:val="left" w:pos="4050"/>
        </w:tabs>
        <w:jc w:val="thaiDistribute"/>
        <w:rPr>
          <w:rFonts w:ascii="Arial" w:hAnsi="Arial" w:cs="Arial"/>
          <w:spacing w:val="-2"/>
          <w:sz w:val="18"/>
          <w:szCs w:val="18"/>
          <w:lang w:val="en-GB"/>
        </w:rPr>
      </w:pPr>
    </w:p>
    <w:p w14:paraId="7EB90895" w14:textId="5594AAF1" w:rsidR="00A6546D" w:rsidRPr="00C052CB" w:rsidRDefault="00606C81" w:rsidP="00606C81">
      <w:pPr>
        <w:tabs>
          <w:tab w:val="left" w:pos="567"/>
          <w:tab w:val="left" w:pos="4050"/>
        </w:tabs>
        <w:jc w:val="thaiDistribute"/>
        <w:rPr>
          <w:rFonts w:ascii="Arial" w:hAnsi="Arial" w:cs="Arial"/>
          <w:spacing w:val="-2"/>
          <w:sz w:val="18"/>
          <w:szCs w:val="18"/>
          <w:lang w:val="en-GB"/>
        </w:rPr>
      </w:pPr>
      <w:r w:rsidRPr="00DA38E7">
        <w:rPr>
          <w:rFonts w:ascii="Arial" w:hAnsi="Arial" w:cs="Arial"/>
          <w:sz w:val="18"/>
          <w:szCs w:val="18"/>
          <w:lang w:val="en-GB"/>
        </w:rPr>
        <w:t xml:space="preserve">Movements of long-term borrowings from financial institutions and lease liabilities for the </w:t>
      </w:r>
      <w:r w:rsidR="00D137EF" w:rsidRPr="00D137EF">
        <w:rPr>
          <w:rFonts w:ascii="Arial" w:hAnsi="Arial" w:cs="Arial"/>
          <w:sz w:val="18"/>
          <w:szCs w:val="18"/>
          <w:lang w:val="en-GB"/>
        </w:rPr>
        <w:t>three-month</w:t>
      </w:r>
      <w:r w:rsidRPr="00DA38E7">
        <w:rPr>
          <w:rFonts w:ascii="Arial" w:hAnsi="Arial" w:cs="Arial"/>
          <w:sz w:val="18"/>
          <w:szCs w:val="18"/>
          <w:lang w:val="en-GB"/>
        </w:rPr>
        <w:t xml:space="preserve"> period ended </w:t>
      </w:r>
      <w:r w:rsidR="0077285F" w:rsidRPr="00DA38E7">
        <w:rPr>
          <w:rFonts w:ascii="Arial" w:hAnsi="Arial" w:cs="Arial"/>
          <w:sz w:val="18"/>
          <w:szCs w:val="18"/>
          <w:lang w:val="en-GB"/>
        </w:rPr>
        <w:br/>
      </w:r>
      <w:r w:rsidR="001B4EC6" w:rsidRPr="001B4EC6">
        <w:rPr>
          <w:rFonts w:ascii="Arial" w:hAnsi="Arial" w:cs="Arial"/>
          <w:sz w:val="18"/>
          <w:szCs w:val="18"/>
          <w:lang w:val="en-GB"/>
        </w:rPr>
        <w:t>31 March 2023</w:t>
      </w:r>
      <w:r w:rsidRPr="00DA38E7">
        <w:rPr>
          <w:rFonts w:ascii="Arial" w:hAnsi="Arial" w:cs="Arial"/>
          <w:sz w:val="18"/>
          <w:szCs w:val="18"/>
          <w:lang w:val="en-GB"/>
        </w:rPr>
        <w:t xml:space="preserve"> are as follows:</w:t>
      </w:r>
    </w:p>
    <w:p w14:paraId="747F652B" w14:textId="4FEEACC2" w:rsidR="007F143B" w:rsidRPr="00DA38E7" w:rsidRDefault="007F143B" w:rsidP="007F143B">
      <w:pPr>
        <w:jc w:val="thaiDistribute"/>
        <w:rPr>
          <w:rFonts w:ascii="Arial" w:hAnsi="Arial" w:cs="Arial"/>
          <w:sz w:val="18"/>
          <w:szCs w:val="18"/>
          <w:lang w:val="en-GB"/>
        </w:rPr>
      </w:pPr>
    </w:p>
    <w:tbl>
      <w:tblPr>
        <w:tblW w:w="9468" w:type="dxa"/>
        <w:tblInd w:w="108" w:type="dxa"/>
        <w:tblLayout w:type="fixed"/>
        <w:tblLook w:val="0000" w:firstRow="0" w:lastRow="0" w:firstColumn="0" w:lastColumn="0" w:noHBand="0" w:noVBand="0"/>
      </w:tblPr>
      <w:tblGrid>
        <w:gridCol w:w="6300"/>
        <w:gridCol w:w="1584"/>
        <w:gridCol w:w="1584"/>
      </w:tblGrid>
      <w:tr w:rsidR="004F214D" w:rsidRPr="00DA38E7" w14:paraId="26566AE7" w14:textId="77777777" w:rsidTr="00D01EF3">
        <w:trPr>
          <w:trHeight w:val="20"/>
        </w:trPr>
        <w:tc>
          <w:tcPr>
            <w:tcW w:w="6300" w:type="dxa"/>
          </w:tcPr>
          <w:p w14:paraId="47F1077C" w14:textId="77777777" w:rsidR="004F214D" w:rsidRPr="00DA38E7" w:rsidRDefault="004F214D" w:rsidP="00761809">
            <w:pPr>
              <w:ind w:left="-18" w:right="63" w:firstLine="451"/>
              <w:rPr>
                <w:rFonts w:ascii="Arial" w:eastAsia="Times New Roman" w:hAnsi="Arial" w:cs="Arial"/>
                <w:color w:val="000000"/>
                <w:sz w:val="18"/>
                <w:szCs w:val="18"/>
                <w:lang w:val="en-GB" w:eastAsia="en-US"/>
              </w:rPr>
            </w:pPr>
          </w:p>
        </w:tc>
        <w:tc>
          <w:tcPr>
            <w:tcW w:w="1584" w:type="dxa"/>
            <w:tcBorders>
              <w:top w:val="single" w:sz="4" w:space="0" w:color="auto"/>
            </w:tcBorders>
            <w:vAlign w:val="bottom"/>
          </w:tcPr>
          <w:p w14:paraId="04B8F5EB" w14:textId="7B06A8B5" w:rsidR="004F214D" w:rsidRPr="00DA38E7" w:rsidRDefault="004F214D" w:rsidP="00761809">
            <w:pPr>
              <w:ind w:right="-72"/>
              <w:jc w:val="right"/>
              <w:rPr>
                <w:rFonts w:ascii="Arial" w:eastAsia="Times New Roman" w:hAnsi="Arial" w:cs="Arial"/>
                <w:b/>
                <w:bCs/>
                <w:color w:val="000000"/>
                <w:sz w:val="18"/>
                <w:szCs w:val="18"/>
                <w:lang w:eastAsia="en-US"/>
              </w:rPr>
            </w:pPr>
            <w:r w:rsidRPr="00DA38E7">
              <w:rPr>
                <w:rFonts w:ascii="Arial" w:eastAsia="Times New Roman" w:hAnsi="Arial" w:cs="Arial"/>
                <w:b/>
                <w:bCs/>
                <w:color w:val="000000"/>
                <w:sz w:val="18"/>
                <w:szCs w:val="18"/>
                <w:lang w:eastAsia="en-US"/>
              </w:rPr>
              <w:t>Long-term</w:t>
            </w:r>
          </w:p>
        </w:tc>
        <w:tc>
          <w:tcPr>
            <w:tcW w:w="1584" w:type="dxa"/>
            <w:tcBorders>
              <w:top w:val="single" w:sz="4" w:space="0" w:color="auto"/>
            </w:tcBorders>
            <w:vAlign w:val="bottom"/>
          </w:tcPr>
          <w:p w14:paraId="46BEF1FE" w14:textId="77777777" w:rsidR="004F214D" w:rsidRPr="00DA38E7" w:rsidRDefault="004F214D" w:rsidP="00761809">
            <w:pPr>
              <w:ind w:left="-100" w:right="-72"/>
              <w:jc w:val="right"/>
              <w:rPr>
                <w:rFonts w:ascii="Arial" w:eastAsia="Times New Roman" w:hAnsi="Arial" w:cs="Arial"/>
                <w:b/>
                <w:bCs/>
                <w:color w:val="000000"/>
                <w:sz w:val="18"/>
                <w:szCs w:val="18"/>
                <w:cs/>
                <w:lang w:eastAsia="en-US"/>
              </w:rPr>
            </w:pPr>
          </w:p>
        </w:tc>
      </w:tr>
      <w:tr w:rsidR="004F214D" w:rsidRPr="00DA38E7" w14:paraId="288F174E" w14:textId="77777777" w:rsidTr="00D01EF3">
        <w:trPr>
          <w:trHeight w:val="20"/>
        </w:trPr>
        <w:tc>
          <w:tcPr>
            <w:tcW w:w="6300" w:type="dxa"/>
          </w:tcPr>
          <w:p w14:paraId="5C4FDA49" w14:textId="77777777" w:rsidR="004F214D" w:rsidRPr="00DA38E7" w:rsidRDefault="004F214D" w:rsidP="00761809">
            <w:pPr>
              <w:ind w:left="-18" w:right="63" w:firstLine="451"/>
              <w:rPr>
                <w:rFonts w:ascii="Arial" w:eastAsia="Times New Roman" w:hAnsi="Arial" w:cs="Arial"/>
                <w:color w:val="000000"/>
                <w:sz w:val="18"/>
                <w:szCs w:val="18"/>
                <w:lang w:val="en-GB" w:eastAsia="en-US"/>
              </w:rPr>
            </w:pPr>
          </w:p>
        </w:tc>
        <w:tc>
          <w:tcPr>
            <w:tcW w:w="1584" w:type="dxa"/>
            <w:vAlign w:val="bottom"/>
          </w:tcPr>
          <w:p w14:paraId="7E760F76" w14:textId="1DFBE500" w:rsidR="004F214D" w:rsidRPr="00DA38E7" w:rsidRDefault="004F214D" w:rsidP="00761809">
            <w:pPr>
              <w:ind w:right="-72"/>
              <w:jc w:val="right"/>
              <w:rPr>
                <w:rFonts w:ascii="Arial" w:eastAsia="Times New Roman" w:hAnsi="Arial" w:cs="Arial"/>
                <w:b/>
                <w:bCs/>
                <w:color w:val="000000"/>
                <w:sz w:val="18"/>
                <w:szCs w:val="18"/>
                <w:lang w:eastAsia="en-US"/>
              </w:rPr>
            </w:pPr>
            <w:r w:rsidRPr="00DA38E7">
              <w:rPr>
                <w:rFonts w:ascii="Arial" w:eastAsia="Times New Roman" w:hAnsi="Arial" w:cs="Arial"/>
                <w:b/>
                <w:bCs/>
                <w:color w:val="000000"/>
                <w:sz w:val="18"/>
                <w:szCs w:val="18"/>
                <w:lang w:eastAsia="en-US"/>
              </w:rPr>
              <w:t>borrowings from financial institutions</w:t>
            </w:r>
          </w:p>
        </w:tc>
        <w:tc>
          <w:tcPr>
            <w:tcW w:w="1584" w:type="dxa"/>
            <w:vAlign w:val="bottom"/>
          </w:tcPr>
          <w:p w14:paraId="123C261E" w14:textId="5D96C226" w:rsidR="004F214D" w:rsidRPr="00DA38E7" w:rsidRDefault="004F214D" w:rsidP="00761809">
            <w:pPr>
              <w:ind w:left="-100" w:right="-72"/>
              <w:jc w:val="right"/>
              <w:rPr>
                <w:rFonts w:ascii="Arial" w:eastAsia="Times New Roman" w:hAnsi="Arial" w:cs="Arial"/>
                <w:b/>
                <w:bCs/>
                <w:color w:val="000000"/>
                <w:sz w:val="18"/>
                <w:szCs w:val="18"/>
                <w:lang w:eastAsia="en-US"/>
              </w:rPr>
            </w:pPr>
            <w:r w:rsidRPr="00DA38E7">
              <w:rPr>
                <w:rFonts w:ascii="Arial" w:hAnsi="Arial" w:cs="Arial"/>
                <w:b/>
                <w:bCs/>
                <w:sz w:val="18"/>
                <w:szCs w:val="18"/>
              </w:rPr>
              <w:t xml:space="preserve">Lease </w:t>
            </w:r>
            <w:r w:rsidR="00B945EB" w:rsidRPr="00DA38E7">
              <w:rPr>
                <w:rFonts w:ascii="Arial" w:hAnsi="Arial" w:cs="Arial"/>
                <w:b/>
                <w:bCs/>
                <w:sz w:val="18"/>
                <w:szCs w:val="18"/>
              </w:rPr>
              <w:t>l</w:t>
            </w:r>
            <w:r w:rsidRPr="00DA38E7">
              <w:rPr>
                <w:rFonts w:ascii="Arial" w:hAnsi="Arial" w:cs="Arial"/>
                <w:b/>
                <w:bCs/>
                <w:sz w:val="18"/>
                <w:szCs w:val="18"/>
              </w:rPr>
              <w:t>iabilities</w:t>
            </w:r>
          </w:p>
        </w:tc>
      </w:tr>
      <w:tr w:rsidR="004F214D" w:rsidRPr="00DA38E7" w14:paraId="6E7BABFC" w14:textId="77777777" w:rsidTr="00D01EF3">
        <w:trPr>
          <w:trHeight w:val="20"/>
        </w:trPr>
        <w:tc>
          <w:tcPr>
            <w:tcW w:w="6300" w:type="dxa"/>
          </w:tcPr>
          <w:p w14:paraId="147DCCFA" w14:textId="77777777" w:rsidR="004F214D" w:rsidRPr="00DA38E7" w:rsidRDefault="004F214D" w:rsidP="00761809">
            <w:pPr>
              <w:ind w:left="-18" w:right="63" w:firstLine="451"/>
              <w:rPr>
                <w:rFonts w:ascii="Arial" w:eastAsia="Times New Roman" w:hAnsi="Arial" w:cs="Arial"/>
                <w:color w:val="000000"/>
                <w:sz w:val="18"/>
                <w:szCs w:val="18"/>
                <w:cs/>
                <w:lang w:val="en-GB" w:eastAsia="en-US"/>
              </w:rPr>
            </w:pPr>
          </w:p>
        </w:tc>
        <w:tc>
          <w:tcPr>
            <w:tcW w:w="1584" w:type="dxa"/>
            <w:tcBorders>
              <w:bottom w:val="single" w:sz="4" w:space="0" w:color="auto"/>
            </w:tcBorders>
            <w:vAlign w:val="bottom"/>
          </w:tcPr>
          <w:p w14:paraId="392D4ACB" w14:textId="77777777" w:rsidR="004F214D" w:rsidRPr="00DA38E7" w:rsidRDefault="004F214D" w:rsidP="00761809">
            <w:pPr>
              <w:ind w:right="-72"/>
              <w:jc w:val="right"/>
              <w:rPr>
                <w:rFonts w:ascii="Arial" w:eastAsia="Times New Roman" w:hAnsi="Arial" w:cs="Arial"/>
                <w:b/>
                <w:bCs/>
                <w:color w:val="000000"/>
                <w:sz w:val="18"/>
                <w:szCs w:val="18"/>
                <w:lang w:eastAsia="en-US"/>
              </w:rPr>
            </w:pPr>
            <w:r w:rsidRPr="00DA38E7">
              <w:rPr>
                <w:rFonts w:ascii="Arial" w:eastAsia="Times New Roman" w:hAnsi="Arial" w:cs="Arial"/>
                <w:b/>
                <w:bCs/>
                <w:color w:val="000000"/>
                <w:sz w:val="18"/>
                <w:szCs w:val="18"/>
                <w:lang w:eastAsia="en-US"/>
              </w:rPr>
              <w:t>Baht</w:t>
            </w:r>
          </w:p>
        </w:tc>
        <w:tc>
          <w:tcPr>
            <w:tcW w:w="1584" w:type="dxa"/>
            <w:tcBorders>
              <w:bottom w:val="single" w:sz="4" w:space="0" w:color="auto"/>
            </w:tcBorders>
            <w:vAlign w:val="bottom"/>
          </w:tcPr>
          <w:p w14:paraId="199B1B86" w14:textId="77777777" w:rsidR="004F214D" w:rsidRPr="00DA38E7" w:rsidRDefault="004F214D" w:rsidP="00761809">
            <w:pPr>
              <w:ind w:left="-100" w:right="-72"/>
              <w:jc w:val="right"/>
              <w:rPr>
                <w:rFonts w:ascii="Arial" w:eastAsia="Times New Roman" w:hAnsi="Arial" w:cs="Arial"/>
                <w:b/>
                <w:bCs/>
                <w:color w:val="000000"/>
                <w:sz w:val="18"/>
                <w:szCs w:val="18"/>
                <w:lang w:eastAsia="en-US"/>
              </w:rPr>
            </w:pPr>
            <w:r w:rsidRPr="00DA38E7">
              <w:rPr>
                <w:rFonts w:ascii="Arial" w:eastAsia="Times New Roman" w:hAnsi="Arial" w:cs="Arial"/>
                <w:b/>
                <w:bCs/>
                <w:color w:val="000000"/>
                <w:sz w:val="18"/>
                <w:szCs w:val="18"/>
                <w:lang w:eastAsia="en-US"/>
              </w:rPr>
              <w:t>Baht</w:t>
            </w:r>
          </w:p>
        </w:tc>
      </w:tr>
      <w:tr w:rsidR="004F214D" w:rsidRPr="00DA38E7" w14:paraId="78B5AEEF" w14:textId="77777777" w:rsidTr="00D01EF3">
        <w:trPr>
          <w:trHeight w:val="20"/>
        </w:trPr>
        <w:tc>
          <w:tcPr>
            <w:tcW w:w="6300" w:type="dxa"/>
          </w:tcPr>
          <w:p w14:paraId="1981C741" w14:textId="77777777" w:rsidR="004F214D" w:rsidRPr="00DA38E7" w:rsidRDefault="004F214D" w:rsidP="00761809">
            <w:pPr>
              <w:tabs>
                <w:tab w:val="left" w:pos="2861"/>
              </w:tabs>
              <w:ind w:left="-104"/>
              <w:rPr>
                <w:rFonts w:ascii="Arial" w:eastAsia="Times New Roman" w:hAnsi="Arial" w:cs="Arial"/>
                <w:b/>
                <w:bCs/>
                <w:color w:val="000000"/>
                <w:sz w:val="18"/>
                <w:szCs w:val="18"/>
                <w:lang w:val="en-GB" w:eastAsia="en-US"/>
              </w:rPr>
            </w:pPr>
            <w:r w:rsidRPr="00DA38E7">
              <w:rPr>
                <w:rFonts w:ascii="Arial" w:eastAsia="Times New Roman" w:hAnsi="Arial" w:cs="Arial"/>
                <w:b/>
                <w:bCs/>
                <w:color w:val="000000"/>
                <w:sz w:val="18"/>
                <w:szCs w:val="18"/>
                <w:lang w:eastAsia="en-US"/>
              </w:rPr>
              <w:t xml:space="preserve"> </w:t>
            </w:r>
          </w:p>
        </w:tc>
        <w:tc>
          <w:tcPr>
            <w:tcW w:w="1584" w:type="dxa"/>
            <w:tcBorders>
              <w:top w:val="single" w:sz="4" w:space="0" w:color="auto"/>
            </w:tcBorders>
            <w:shd w:val="clear" w:color="auto" w:fill="FAFAFA"/>
            <w:vAlign w:val="center"/>
          </w:tcPr>
          <w:p w14:paraId="22C5C0E3" w14:textId="77777777" w:rsidR="004F214D" w:rsidRPr="00DA38E7" w:rsidRDefault="004F214D" w:rsidP="007A3BBD">
            <w:pPr>
              <w:ind w:right="-72"/>
              <w:jc w:val="right"/>
              <w:rPr>
                <w:rFonts w:ascii="Arial" w:eastAsia="Times New Roman" w:hAnsi="Arial" w:cs="Arial"/>
                <w:color w:val="000000"/>
                <w:sz w:val="18"/>
                <w:szCs w:val="18"/>
                <w:lang w:val="en-GB" w:eastAsia="en-US"/>
              </w:rPr>
            </w:pPr>
          </w:p>
        </w:tc>
        <w:tc>
          <w:tcPr>
            <w:tcW w:w="1584" w:type="dxa"/>
            <w:tcBorders>
              <w:top w:val="single" w:sz="4" w:space="0" w:color="auto"/>
            </w:tcBorders>
            <w:shd w:val="clear" w:color="auto" w:fill="FAFAFA"/>
            <w:vAlign w:val="center"/>
          </w:tcPr>
          <w:p w14:paraId="178587C1" w14:textId="77777777" w:rsidR="004F214D" w:rsidRPr="00DA38E7" w:rsidRDefault="004F214D" w:rsidP="007A3BBD">
            <w:pPr>
              <w:ind w:left="-100" w:right="-72"/>
              <w:jc w:val="right"/>
              <w:rPr>
                <w:rFonts w:ascii="Arial" w:eastAsia="Times New Roman" w:hAnsi="Arial" w:cs="Arial"/>
                <w:color w:val="000000"/>
                <w:sz w:val="18"/>
                <w:szCs w:val="18"/>
                <w:lang w:val="en-GB" w:eastAsia="en-US"/>
              </w:rPr>
            </w:pPr>
          </w:p>
        </w:tc>
      </w:tr>
      <w:tr w:rsidR="004F214D" w:rsidRPr="00DA38E7" w14:paraId="0B1B0053" w14:textId="77777777" w:rsidTr="006E0958">
        <w:trPr>
          <w:trHeight w:val="20"/>
        </w:trPr>
        <w:tc>
          <w:tcPr>
            <w:tcW w:w="6300" w:type="dxa"/>
            <w:vAlign w:val="bottom"/>
          </w:tcPr>
          <w:p w14:paraId="6D04ED06" w14:textId="064304F4" w:rsidR="004F214D" w:rsidRPr="00DA38E7" w:rsidRDefault="004F214D" w:rsidP="00761809">
            <w:pPr>
              <w:tabs>
                <w:tab w:val="left" w:pos="2861"/>
              </w:tabs>
              <w:ind w:left="-104"/>
              <w:rPr>
                <w:rFonts w:ascii="Arial" w:eastAsia="Times New Roman" w:hAnsi="Arial" w:cs="Arial"/>
                <w:color w:val="000000"/>
                <w:sz w:val="18"/>
                <w:szCs w:val="18"/>
                <w:lang w:eastAsia="en-US"/>
              </w:rPr>
            </w:pPr>
            <w:r w:rsidRPr="00DA38E7">
              <w:rPr>
                <w:rFonts w:ascii="Arial" w:hAnsi="Arial" w:cs="Arial"/>
                <w:b/>
                <w:bCs/>
                <w:sz w:val="18"/>
                <w:szCs w:val="18"/>
                <w:lang w:val="en-GB"/>
              </w:rPr>
              <w:t xml:space="preserve">For the </w:t>
            </w:r>
            <w:r w:rsidR="00D137EF" w:rsidRPr="00D137EF">
              <w:rPr>
                <w:rFonts w:ascii="Arial" w:hAnsi="Arial" w:cs="Arial"/>
                <w:b/>
                <w:bCs/>
                <w:sz w:val="18"/>
                <w:szCs w:val="18"/>
                <w:lang w:val="en-GB"/>
              </w:rPr>
              <w:t>three-month</w:t>
            </w:r>
            <w:r w:rsidRPr="00DA38E7">
              <w:rPr>
                <w:rFonts w:ascii="Arial" w:hAnsi="Arial" w:cs="Arial"/>
                <w:b/>
                <w:bCs/>
                <w:sz w:val="18"/>
                <w:szCs w:val="18"/>
                <w:lang w:val="en-GB"/>
              </w:rPr>
              <w:t xml:space="preserve"> period ended </w:t>
            </w:r>
            <w:r w:rsidR="001B4EC6" w:rsidRPr="001B4EC6">
              <w:rPr>
                <w:rFonts w:ascii="Arial" w:hAnsi="Arial" w:cs="Arial"/>
                <w:b/>
                <w:bCs/>
                <w:sz w:val="18"/>
                <w:szCs w:val="18"/>
                <w:lang w:val="en-GB"/>
              </w:rPr>
              <w:t>31 March 2023</w:t>
            </w:r>
          </w:p>
        </w:tc>
        <w:tc>
          <w:tcPr>
            <w:tcW w:w="1584" w:type="dxa"/>
            <w:shd w:val="clear" w:color="auto" w:fill="FAFAFA"/>
            <w:vAlign w:val="bottom"/>
          </w:tcPr>
          <w:p w14:paraId="7105F617" w14:textId="77777777" w:rsidR="004F214D" w:rsidRPr="00DA38E7" w:rsidRDefault="004F214D" w:rsidP="007A3BBD">
            <w:pPr>
              <w:ind w:right="-72"/>
              <w:jc w:val="right"/>
              <w:rPr>
                <w:rFonts w:ascii="Arial" w:eastAsia="Times New Roman" w:hAnsi="Arial" w:cs="Arial"/>
                <w:color w:val="000000"/>
                <w:sz w:val="18"/>
                <w:szCs w:val="18"/>
                <w:cs/>
                <w:lang w:val="en-GB" w:eastAsia="en-US"/>
              </w:rPr>
            </w:pPr>
          </w:p>
        </w:tc>
        <w:tc>
          <w:tcPr>
            <w:tcW w:w="1584" w:type="dxa"/>
            <w:shd w:val="clear" w:color="auto" w:fill="FAFAFA"/>
          </w:tcPr>
          <w:p w14:paraId="0CBEB463" w14:textId="77777777" w:rsidR="004F214D" w:rsidRPr="00DA38E7" w:rsidRDefault="004F214D" w:rsidP="007A3BBD">
            <w:pPr>
              <w:ind w:left="-100" w:right="-72"/>
              <w:jc w:val="right"/>
              <w:rPr>
                <w:rFonts w:ascii="Arial" w:eastAsia="Times New Roman" w:hAnsi="Arial" w:cs="Arial"/>
                <w:color w:val="000000"/>
                <w:sz w:val="18"/>
                <w:szCs w:val="18"/>
                <w:lang w:val="en-GB" w:eastAsia="en-US"/>
              </w:rPr>
            </w:pPr>
          </w:p>
        </w:tc>
      </w:tr>
      <w:tr w:rsidR="00196E8F" w:rsidRPr="00DA38E7" w14:paraId="0BCC9FF1" w14:textId="77777777" w:rsidTr="00D01EF3">
        <w:trPr>
          <w:trHeight w:val="20"/>
        </w:trPr>
        <w:tc>
          <w:tcPr>
            <w:tcW w:w="6300" w:type="dxa"/>
            <w:vAlign w:val="bottom"/>
          </w:tcPr>
          <w:p w14:paraId="25E83922" w14:textId="77777777" w:rsidR="00196E8F" w:rsidRPr="00DA38E7" w:rsidRDefault="00196E8F" w:rsidP="00196E8F">
            <w:pPr>
              <w:tabs>
                <w:tab w:val="left" w:pos="2861"/>
              </w:tabs>
              <w:ind w:left="-104"/>
              <w:rPr>
                <w:rFonts w:ascii="Arial" w:eastAsia="Times New Roman" w:hAnsi="Arial" w:cs="Arial"/>
                <w:color w:val="000000"/>
                <w:sz w:val="18"/>
                <w:szCs w:val="18"/>
                <w:lang w:eastAsia="en-US"/>
              </w:rPr>
            </w:pPr>
            <w:r w:rsidRPr="00DA38E7">
              <w:rPr>
                <w:rFonts w:ascii="Arial" w:hAnsi="Arial" w:cs="Arial"/>
                <w:sz w:val="18"/>
                <w:szCs w:val="18"/>
              </w:rPr>
              <w:t>Opening net book amount</w:t>
            </w:r>
            <w:r w:rsidRPr="00DA38E7">
              <w:rPr>
                <w:rFonts w:ascii="Arial" w:hAnsi="Arial" w:cs="Arial"/>
                <w:sz w:val="18"/>
                <w:szCs w:val="18"/>
                <w:cs/>
              </w:rPr>
              <w:t xml:space="preserve"> </w:t>
            </w:r>
            <w:r w:rsidRPr="00DA38E7">
              <w:rPr>
                <w:rFonts w:ascii="Arial" w:hAnsi="Arial" w:cs="Arial"/>
                <w:sz w:val="18"/>
                <w:szCs w:val="18"/>
              </w:rPr>
              <w:t>(Audited)</w:t>
            </w:r>
          </w:p>
        </w:tc>
        <w:tc>
          <w:tcPr>
            <w:tcW w:w="1584" w:type="dxa"/>
            <w:shd w:val="clear" w:color="auto" w:fill="FAFAFA"/>
            <w:vAlign w:val="bottom"/>
          </w:tcPr>
          <w:p w14:paraId="58E4A40B" w14:textId="2B542E9A" w:rsidR="00196E8F" w:rsidRPr="00DA38E7" w:rsidRDefault="00391A17" w:rsidP="007A3BBD">
            <w:pPr>
              <w:ind w:left="-100" w:right="-72"/>
              <w:jc w:val="right"/>
              <w:rPr>
                <w:rFonts w:ascii="Arial" w:eastAsia="Times New Roman" w:hAnsi="Arial" w:cs="Arial"/>
                <w:color w:val="000000"/>
                <w:sz w:val="18"/>
                <w:szCs w:val="18"/>
                <w:lang w:val="en-GB" w:eastAsia="en-US"/>
              </w:rPr>
            </w:pPr>
            <w:r w:rsidRPr="00391A17">
              <w:rPr>
                <w:rFonts w:ascii="Arial" w:eastAsia="Times New Roman" w:hAnsi="Arial" w:cs="Arial"/>
                <w:color w:val="000000"/>
                <w:sz w:val="18"/>
                <w:szCs w:val="18"/>
                <w:lang w:val="en-GB" w:eastAsia="en-US"/>
              </w:rPr>
              <w:t>23,544,065</w:t>
            </w:r>
          </w:p>
        </w:tc>
        <w:tc>
          <w:tcPr>
            <w:tcW w:w="1584" w:type="dxa"/>
            <w:shd w:val="clear" w:color="auto" w:fill="FAFAFA"/>
            <w:vAlign w:val="bottom"/>
          </w:tcPr>
          <w:p w14:paraId="567619E7" w14:textId="5D6FE53A" w:rsidR="00196E8F" w:rsidRPr="00DA38E7" w:rsidRDefault="00391A17" w:rsidP="007A3BBD">
            <w:pPr>
              <w:ind w:left="-100" w:right="-72"/>
              <w:jc w:val="right"/>
              <w:rPr>
                <w:rFonts w:ascii="Arial" w:eastAsia="Times New Roman" w:hAnsi="Arial" w:cs="Arial"/>
                <w:color w:val="000000"/>
                <w:sz w:val="18"/>
                <w:szCs w:val="18"/>
                <w:lang w:val="en-GB" w:eastAsia="en-US"/>
              </w:rPr>
            </w:pPr>
            <w:r w:rsidRPr="00391A17">
              <w:rPr>
                <w:rFonts w:ascii="Arial" w:eastAsia="Times New Roman" w:hAnsi="Arial" w:cs="Arial"/>
                <w:color w:val="000000"/>
                <w:sz w:val="18"/>
                <w:szCs w:val="18"/>
                <w:lang w:val="en-GB" w:eastAsia="en-US"/>
              </w:rPr>
              <w:t>13,858,947</w:t>
            </w:r>
          </w:p>
        </w:tc>
      </w:tr>
      <w:tr w:rsidR="00196E8F" w:rsidRPr="00DA38E7" w14:paraId="3ACAC6AD" w14:textId="77777777" w:rsidTr="00D01EF3">
        <w:trPr>
          <w:trHeight w:val="20"/>
        </w:trPr>
        <w:tc>
          <w:tcPr>
            <w:tcW w:w="6300" w:type="dxa"/>
            <w:vAlign w:val="bottom"/>
          </w:tcPr>
          <w:p w14:paraId="5537A4A7" w14:textId="1F4DBC41" w:rsidR="00196E8F" w:rsidRPr="00DA38E7" w:rsidRDefault="00196E8F" w:rsidP="00196E8F">
            <w:pPr>
              <w:tabs>
                <w:tab w:val="left" w:pos="2861"/>
              </w:tabs>
              <w:ind w:left="-104"/>
              <w:rPr>
                <w:rFonts w:ascii="Arial" w:hAnsi="Arial" w:cs="Arial"/>
                <w:sz w:val="18"/>
                <w:szCs w:val="18"/>
              </w:rPr>
            </w:pPr>
            <w:r w:rsidRPr="00DA38E7">
              <w:rPr>
                <w:rFonts w:ascii="Arial" w:hAnsi="Arial" w:cs="Arial"/>
                <w:sz w:val="18"/>
                <w:szCs w:val="18"/>
              </w:rPr>
              <w:t>Repayments</w:t>
            </w:r>
          </w:p>
        </w:tc>
        <w:tc>
          <w:tcPr>
            <w:tcW w:w="1584" w:type="dxa"/>
            <w:shd w:val="clear" w:color="auto" w:fill="FAFAFA"/>
            <w:vAlign w:val="bottom"/>
          </w:tcPr>
          <w:p w14:paraId="52B48EBB" w14:textId="39E4868E" w:rsidR="00196E8F" w:rsidRPr="00DA38E7" w:rsidRDefault="00391A17" w:rsidP="007A3BBD">
            <w:pPr>
              <w:ind w:left="-100" w:right="-72"/>
              <w:jc w:val="right"/>
              <w:rPr>
                <w:rFonts w:ascii="Arial" w:eastAsia="Times New Roman" w:hAnsi="Arial" w:cs="Arial"/>
                <w:color w:val="000000"/>
                <w:sz w:val="18"/>
                <w:szCs w:val="18"/>
                <w:lang w:val="en-GB" w:eastAsia="en-US"/>
              </w:rPr>
            </w:pPr>
            <w:r w:rsidRPr="00391A17">
              <w:rPr>
                <w:rFonts w:ascii="Arial" w:eastAsia="Times New Roman" w:hAnsi="Arial" w:cs="Arial"/>
                <w:color w:val="000000"/>
                <w:sz w:val="18"/>
                <w:szCs w:val="18"/>
                <w:lang w:val="en-GB" w:eastAsia="en-US"/>
              </w:rPr>
              <w:t>(3,053,279)</w:t>
            </w:r>
          </w:p>
        </w:tc>
        <w:tc>
          <w:tcPr>
            <w:tcW w:w="1584" w:type="dxa"/>
            <w:shd w:val="clear" w:color="auto" w:fill="FAFAFA"/>
            <w:vAlign w:val="bottom"/>
          </w:tcPr>
          <w:p w14:paraId="73D483A2" w14:textId="7C4CFF2A" w:rsidR="00196E8F" w:rsidRPr="00DA38E7" w:rsidRDefault="00391A17" w:rsidP="007A3BBD">
            <w:pPr>
              <w:ind w:left="-100" w:right="-72"/>
              <w:jc w:val="right"/>
              <w:rPr>
                <w:rFonts w:ascii="Arial" w:eastAsia="Times New Roman" w:hAnsi="Arial" w:cs="Arial"/>
                <w:color w:val="000000"/>
                <w:sz w:val="18"/>
                <w:szCs w:val="18"/>
                <w:lang w:val="en-GB" w:eastAsia="en-US"/>
              </w:rPr>
            </w:pPr>
            <w:r w:rsidRPr="00391A17">
              <w:rPr>
                <w:rFonts w:ascii="Arial" w:eastAsia="Times New Roman" w:hAnsi="Arial" w:cs="Arial"/>
                <w:color w:val="000000"/>
                <w:sz w:val="18"/>
                <w:szCs w:val="18"/>
                <w:lang w:val="en-GB" w:eastAsia="en-US"/>
              </w:rPr>
              <w:t>(1,701,652)</w:t>
            </w:r>
          </w:p>
        </w:tc>
      </w:tr>
      <w:tr w:rsidR="00196E8F" w:rsidRPr="00DA38E7" w14:paraId="676FB932" w14:textId="77777777" w:rsidTr="00D01EF3">
        <w:trPr>
          <w:trHeight w:val="20"/>
        </w:trPr>
        <w:tc>
          <w:tcPr>
            <w:tcW w:w="6300" w:type="dxa"/>
            <w:vAlign w:val="bottom"/>
          </w:tcPr>
          <w:p w14:paraId="71F6ECD8" w14:textId="6ADBDC3A" w:rsidR="00196E8F" w:rsidRPr="00DA38E7" w:rsidRDefault="00196E8F" w:rsidP="00196E8F">
            <w:pPr>
              <w:tabs>
                <w:tab w:val="left" w:pos="2861"/>
              </w:tabs>
              <w:ind w:left="-104"/>
              <w:rPr>
                <w:rFonts w:ascii="Arial" w:hAnsi="Arial" w:cs="Arial"/>
                <w:sz w:val="18"/>
                <w:szCs w:val="18"/>
              </w:rPr>
            </w:pPr>
            <w:r w:rsidRPr="00DA38E7">
              <w:rPr>
                <w:rFonts w:ascii="Arial" w:hAnsi="Arial" w:cs="Arial"/>
                <w:sz w:val="18"/>
                <w:szCs w:val="18"/>
              </w:rPr>
              <w:t>Finance costs</w:t>
            </w:r>
          </w:p>
        </w:tc>
        <w:tc>
          <w:tcPr>
            <w:tcW w:w="1584" w:type="dxa"/>
            <w:shd w:val="clear" w:color="auto" w:fill="FAFAFA"/>
            <w:vAlign w:val="center"/>
          </w:tcPr>
          <w:p w14:paraId="28E91DD2" w14:textId="49441BBE" w:rsidR="00196E8F" w:rsidRPr="00DA38E7" w:rsidRDefault="00391A17" w:rsidP="007A3BBD">
            <w:pPr>
              <w:ind w:left="-100" w:right="-72"/>
              <w:jc w:val="right"/>
              <w:rPr>
                <w:rFonts w:ascii="Arial" w:eastAsia="Times New Roman" w:hAnsi="Arial" w:cs="Arial"/>
                <w:color w:val="000000"/>
                <w:sz w:val="18"/>
                <w:szCs w:val="18"/>
                <w:lang w:val="en-GB" w:eastAsia="en-US"/>
              </w:rPr>
            </w:pPr>
            <w:r w:rsidRPr="00391A17">
              <w:rPr>
                <w:rFonts w:ascii="Arial" w:eastAsia="Times New Roman" w:hAnsi="Arial" w:cs="Arial"/>
                <w:color w:val="000000"/>
                <w:sz w:val="18"/>
                <w:szCs w:val="18"/>
                <w:lang w:val="en-GB" w:eastAsia="en-US"/>
              </w:rPr>
              <w:t>470,962</w:t>
            </w:r>
          </w:p>
        </w:tc>
        <w:tc>
          <w:tcPr>
            <w:tcW w:w="1584" w:type="dxa"/>
            <w:shd w:val="clear" w:color="auto" w:fill="FAFAFA"/>
            <w:vAlign w:val="bottom"/>
          </w:tcPr>
          <w:p w14:paraId="1229C4CD" w14:textId="4BF6E110" w:rsidR="00196E8F" w:rsidRPr="00DA38E7" w:rsidRDefault="00391A17" w:rsidP="007A3BBD">
            <w:pPr>
              <w:ind w:left="-100" w:right="-72"/>
              <w:jc w:val="right"/>
              <w:rPr>
                <w:rFonts w:ascii="Arial" w:eastAsia="Times New Roman" w:hAnsi="Arial" w:cs="Arial"/>
                <w:color w:val="000000"/>
                <w:sz w:val="18"/>
                <w:szCs w:val="18"/>
                <w:lang w:val="en-GB" w:eastAsia="en-US"/>
              </w:rPr>
            </w:pPr>
            <w:r w:rsidRPr="00391A17">
              <w:rPr>
                <w:rFonts w:ascii="Arial" w:eastAsia="Times New Roman" w:hAnsi="Arial" w:cs="Arial"/>
                <w:color w:val="000000"/>
                <w:sz w:val="18"/>
                <w:szCs w:val="18"/>
                <w:lang w:val="en-GB" w:eastAsia="en-US"/>
              </w:rPr>
              <w:t>136,125</w:t>
            </w:r>
          </w:p>
        </w:tc>
      </w:tr>
      <w:tr w:rsidR="00196E8F" w:rsidRPr="00DA38E7" w14:paraId="11B1D73C" w14:textId="77777777" w:rsidTr="00D01EF3">
        <w:trPr>
          <w:trHeight w:val="20"/>
        </w:trPr>
        <w:tc>
          <w:tcPr>
            <w:tcW w:w="6300" w:type="dxa"/>
          </w:tcPr>
          <w:p w14:paraId="0BC11C87" w14:textId="77777777" w:rsidR="00196E8F" w:rsidRPr="00DA38E7" w:rsidRDefault="00196E8F" w:rsidP="00196E8F">
            <w:pPr>
              <w:tabs>
                <w:tab w:val="left" w:pos="2861"/>
              </w:tabs>
              <w:ind w:left="-104"/>
              <w:rPr>
                <w:rFonts w:ascii="Arial" w:eastAsia="Times New Roman" w:hAnsi="Arial" w:cs="Arial"/>
                <w:color w:val="000000"/>
                <w:sz w:val="18"/>
                <w:szCs w:val="18"/>
                <w:lang w:eastAsia="en-US"/>
              </w:rPr>
            </w:pPr>
          </w:p>
        </w:tc>
        <w:tc>
          <w:tcPr>
            <w:tcW w:w="1584" w:type="dxa"/>
            <w:tcBorders>
              <w:top w:val="single" w:sz="4" w:space="0" w:color="auto"/>
            </w:tcBorders>
            <w:shd w:val="clear" w:color="auto" w:fill="FCF8FC"/>
          </w:tcPr>
          <w:p w14:paraId="0A702A55" w14:textId="77777777" w:rsidR="00196E8F" w:rsidRPr="00DA38E7" w:rsidRDefault="00196E8F" w:rsidP="007A3BBD">
            <w:pPr>
              <w:ind w:right="-72"/>
              <w:jc w:val="right"/>
              <w:rPr>
                <w:rFonts w:ascii="Arial" w:eastAsia="Times New Roman" w:hAnsi="Arial" w:cs="Arial"/>
                <w:color w:val="000000"/>
                <w:sz w:val="18"/>
                <w:szCs w:val="18"/>
                <w:cs/>
                <w:lang w:val="en-GB" w:eastAsia="en-US"/>
              </w:rPr>
            </w:pPr>
          </w:p>
        </w:tc>
        <w:tc>
          <w:tcPr>
            <w:tcW w:w="1584" w:type="dxa"/>
            <w:tcBorders>
              <w:top w:val="single" w:sz="4" w:space="0" w:color="auto"/>
            </w:tcBorders>
            <w:shd w:val="clear" w:color="auto" w:fill="FAFAFA"/>
            <w:vAlign w:val="center"/>
          </w:tcPr>
          <w:p w14:paraId="0C14B6B4" w14:textId="77777777" w:rsidR="00196E8F" w:rsidRPr="00DA38E7" w:rsidRDefault="00196E8F" w:rsidP="007A3BBD">
            <w:pPr>
              <w:ind w:left="-100" w:right="-72"/>
              <w:jc w:val="right"/>
              <w:rPr>
                <w:rFonts w:ascii="Arial" w:eastAsia="Times New Roman" w:hAnsi="Arial" w:cs="Arial"/>
                <w:color w:val="000000"/>
                <w:sz w:val="18"/>
                <w:szCs w:val="18"/>
                <w:lang w:val="en-GB" w:eastAsia="en-US"/>
              </w:rPr>
            </w:pPr>
          </w:p>
        </w:tc>
      </w:tr>
      <w:tr w:rsidR="00196E8F" w:rsidRPr="00DA38E7" w14:paraId="7B8ACF90" w14:textId="77777777" w:rsidTr="00D01EF3">
        <w:trPr>
          <w:trHeight w:val="20"/>
        </w:trPr>
        <w:tc>
          <w:tcPr>
            <w:tcW w:w="6300" w:type="dxa"/>
          </w:tcPr>
          <w:p w14:paraId="6E9AC2FB" w14:textId="77777777" w:rsidR="00196E8F" w:rsidRPr="00DA38E7" w:rsidRDefault="00196E8F" w:rsidP="00196E8F">
            <w:pPr>
              <w:tabs>
                <w:tab w:val="left" w:pos="2861"/>
              </w:tabs>
              <w:ind w:left="-104"/>
              <w:rPr>
                <w:rFonts w:ascii="Arial" w:eastAsia="Cambria" w:hAnsi="Arial" w:cs="Arial"/>
                <w:color w:val="000000"/>
                <w:spacing w:val="-10"/>
                <w:sz w:val="18"/>
                <w:szCs w:val="18"/>
                <w:lang w:eastAsia="en-US"/>
              </w:rPr>
            </w:pPr>
            <w:r w:rsidRPr="00DA38E7">
              <w:rPr>
                <w:rFonts w:ascii="Arial" w:hAnsi="Arial" w:cs="Arial"/>
                <w:sz w:val="18"/>
                <w:szCs w:val="18"/>
              </w:rPr>
              <w:t>Closing net book amount (Unaudited)</w:t>
            </w:r>
          </w:p>
        </w:tc>
        <w:tc>
          <w:tcPr>
            <w:tcW w:w="1584" w:type="dxa"/>
            <w:tcBorders>
              <w:bottom w:val="single" w:sz="4" w:space="0" w:color="auto"/>
            </w:tcBorders>
            <w:shd w:val="clear" w:color="auto" w:fill="FCF8FC"/>
            <w:vAlign w:val="center"/>
          </w:tcPr>
          <w:p w14:paraId="4236FB23" w14:textId="0C3AEB2A" w:rsidR="00196E8F" w:rsidRPr="003F2340" w:rsidRDefault="00391A17" w:rsidP="003F2340">
            <w:pPr>
              <w:ind w:left="-100" w:right="-72"/>
              <w:jc w:val="right"/>
              <w:rPr>
                <w:rFonts w:ascii="Arial" w:hAnsi="Arial" w:cs="Arial"/>
                <w:color w:val="000000"/>
                <w:sz w:val="18"/>
                <w:szCs w:val="18"/>
              </w:rPr>
            </w:pPr>
            <w:r w:rsidRPr="00391A17">
              <w:rPr>
                <w:rFonts w:ascii="Arial" w:hAnsi="Arial" w:cs="Arial"/>
                <w:color w:val="000000"/>
                <w:sz w:val="18"/>
                <w:szCs w:val="18"/>
              </w:rPr>
              <w:t>20,961,748</w:t>
            </w:r>
          </w:p>
        </w:tc>
        <w:tc>
          <w:tcPr>
            <w:tcW w:w="1584" w:type="dxa"/>
            <w:tcBorders>
              <w:bottom w:val="single" w:sz="4" w:space="0" w:color="auto"/>
            </w:tcBorders>
            <w:shd w:val="clear" w:color="auto" w:fill="FCF8FC"/>
            <w:vAlign w:val="center"/>
          </w:tcPr>
          <w:p w14:paraId="524D538B" w14:textId="68AB5862" w:rsidR="00196E8F" w:rsidRPr="00DA38E7" w:rsidRDefault="00391A17" w:rsidP="007A3BBD">
            <w:pPr>
              <w:ind w:left="-100" w:right="-72"/>
              <w:jc w:val="right"/>
              <w:rPr>
                <w:rFonts w:ascii="Arial" w:eastAsia="Times New Roman" w:hAnsi="Arial" w:cs="Arial"/>
                <w:color w:val="000000"/>
                <w:sz w:val="18"/>
                <w:szCs w:val="18"/>
                <w:lang w:eastAsia="en-US"/>
              </w:rPr>
            </w:pPr>
            <w:r w:rsidRPr="00391A17">
              <w:rPr>
                <w:rFonts w:ascii="Arial" w:eastAsia="Times New Roman" w:hAnsi="Arial" w:cs="Arial"/>
                <w:color w:val="000000"/>
                <w:sz w:val="18"/>
                <w:szCs w:val="18"/>
                <w:lang w:eastAsia="en-US"/>
              </w:rPr>
              <w:t>12,293,420</w:t>
            </w:r>
          </w:p>
        </w:tc>
      </w:tr>
    </w:tbl>
    <w:p w14:paraId="1DE4E027" w14:textId="1AE1347D" w:rsidR="00192202" w:rsidRDefault="00192202" w:rsidP="0025449A">
      <w:pPr>
        <w:jc w:val="thaiDistribute"/>
        <w:rPr>
          <w:rFonts w:ascii="Arial" w:hAnsi="Arial" w:cs="Arial"/>
          <w:sz w:val="18"/>
          <w:szCs w:val="18"/>
          <w:lang w:val="en-GB"/>
        </w:rPr>
      </w:pPr>
    </w:p>
    <w:p w14:paraId="4CA75582" w14:textId="77777777" w:rsidR="00391A17" w:rsidRPr="00DA38E7" w:rsidRDefault="00391A17" w:rsidP="0025449A">
      <w:pPr>
        <w:jc w:val="thaiDistribute"/>
        <w:rPr>
          <w:rFonts w:ascii="Arial" w:hAnsi="Arial" w:cs="Arial"/>
          <w:sz w:val="18"/>
          <w:szCs w:val="18"/>
          <w:lang w:val="en-GB"/>
        </w:rPr>
      </w:pPr>
    </w:p>
    <w:tbl>
      <w:tblPr>
        <w:tblW w:w="9461" w:type="dxa"/>
        <w:tblInd w:w="108" w:type="dxa"/>
        <w:tblLayout w:type="fixed"/>
        <w:tblLook w:val="0000" w:firstRow="0" w:lastRow="0" w:firstColumn="0" w:lastColumn="0" w:noHBand="0" w:noVBand="0"/>
      </w:tblPr>
      <w:tblGrid>
        <w:gridCol w:w="9461"/>
      </w:tblGrid>
      <w:tr w:rsidR="00E677AE" w:rsidRPr="00DA38E7" w14:paraId="41ECCF5D" w14:textId="77777777" w:rsidTr="00CC7DF0">
        <w:trPr>
          <w:trHeight w:val="389"/>
        </w:trPr>
        <w:tc>
          <w:tcPr>
            <w:tcW w:w="9461" w:type="dxa"/>
            <w:shd w:val="clear" w:color="auto" w:fill="FFA543"/>
            <w:vAlign w:val="center"/>
          </w:tcPr>
          <w:p w14:paraId="57570F24" w14:textId="39186104" w:rsidR="00E677AE" w:rsidRPr="00DA38E7" w:rsidRDefault="003A1AD5" w:rsidP="0025449A">
            <w:pPr>
              <w:tabs>
                <w:tab w:val="left" w:pos="432"/>
              </w:tabs>
              <w:rPr>
                <w:rFonts w:ascii="Arial" w:eastAsia="Arial" w:hAnsi="Arial" w:cs="Arial"/>
                <w:color w:val="FFFFFF"/>
                <w:sz w:val="18"/>
                <w:szCs w:val="18"/>
              </w:rPr>
            </w:pPr>
            <w:r w:rsidRPr="00DA38E7">
              <w:rPr>
                <w:rFonts w:ascii="Arial" w:hAnsi="Arial" w:cs="Arial"/>
                <w:sz w:val="18"/>
                <w:szCs w:val="18"/>
              </w:rPr>
              <w:br w:type="page"/>
            </w:r>
            <w:r w:rsidR="00B945EB" w:rsidRPr="00DA38E7">
              <w:rPr>
                <w:rFonts w:ascii="Arial" w:eastAsia="Arial" w:hAnsi="Arial" w:cs="Arial"/>
                <w:b/>
                <w:color w:val="FFFFFF"/>
                <w:sz w:val="18"/>
                <w:szCs w:val="18"/>
                <w:lang w:val="en-GB"/>
              </w:rPr>
              <w:t>1</w:t>
            </w:r>
            <w:r w:rsidR="00325914">
              <w:rPr>
                <w:rFonts w:ascii="Arial" w:eastAsia="Arial" w:hAnsi="Arial" w:cs="Arial"/>
                <w:b/>
                <w:color w:val="FFFFFF"/>
                <w:sz w:val="18"/>
                <w:szCs w:val="18"/>
                <w:lang w:val="en-GB"/>
              </w:rPr>
              <w:t>2</w:t>
            </w:r>
            <w:r w:rsidR="009A5F10" w:rsidRPr="00DA38E7">
              <w:rPr>
                <w:rFonts w:ascii="Arial" w:eastAsia="Arial" w:hAnsi="Arial" w:cs="Arial"/>
                <w:b/>
                <w:color w:val="FFFFFF"/>
                <w:sz w:val="18"/>
                <w:szCs w:val="18"/>
              </w:rPr>
              <w:tab/>
            </w:r>
            <w:r w:rsidR="00487A9B" w:rsidRPr="00DA38E7">
              <w:rPr>
                <w:rFonts w:ascii="Arial" w:eastAsia="Arial" w:hAnsi="Arial" w:cs="Arial"/>
                <w:b/>
                <w:color w:val="FFFFFF"/>
                <w:sz w:val="18"/>
                <w:szCs w:val="18"/>
              </w:rPr>
              <w:t>Trade and other payables</w:t>
            </w:r>
          </w:p>
        </w:tc>
      </w:tr>
    </w:tbl>
    <w:p w14:paraId="34DC0338" w14:textId="692C5F1D" w:rsidR="00B07607" w:rsidRPr="00DA38E7" w:rsidRDefault="00B07607" w:rsidP="0025449A">
      <w:pPr>
        <w:jc w:val="both"/>
        <w:rPr>
          <w:rFonts w:ascii="Arial" w:eastAsia="Arial" w:hAnsi="Arial" w:cs="Arial"/>
          <w:sz w:val="18"/>
          <w:szCs w:val="18"/>
        </w:rPr>
      </w:pPr>
    </w:p>
    <w:tbl>
      <w:tblPr>
        <w:tblW w:w="9461" w:type="dxa"/>
        <w:tblInd w:w="108" w:type="dxa"/>
        <w:tblLayout w:type="fixed"/>
        <w:tblLook w:val="04A0" w:firstRow="1" w:lastRow="0" w:firstColumn="1" w:lastColumn="0" w:noHBand="0" w:noVBand="1"/>
      </w:tblPr>
      <w:tblGrid>
        <w:gridCol w:w="6293"/>
        <w:gridCol w:w="1584"/>
        <w:gridCol w:w="1584"/>
      </w:tblGrid>
      <w:tr w:rsidR="0080327F" w:rsidRPr="00DA38E7" w14:paraId="06CBB5DC" w14:textId="77777777" w:rsidTr="00B945EB">
        <w:tc>
          <w:tcPr>
            <w:tcW w:w="6293" w:type="dxa"/>
            <w:vAlign w:val="bottom"/>
          </w:tcPr>
          <w:p w14:paraId="48DD38EF" w14:textId="77777777" w:rsidR="0080327F" w:rsidRPr="00DA38E7" w:rsidRDefault="0080327F" w:rsidP="0025449A">
            <w:pPr>
              <w:ind w:left="-101" w:right="-202"/>
              <w:rPr>
                <w:rFonts w:ascii="Arial" w:hAnsi="Arial" w:cs="Arial"/>
                <w:sz w:val="18"/>
                <w:szCs w:val="18"/>
                <w:cs/>
              </w:rPr>
            </w:pPr>
          </w:p>
        </w:tc>
        <w:tc>
          <w:tcPr>
            <w:tcW w:w="1584" w:type="dxa"/>
            <w:tcBorders>
              <w:top w:val="single" w:sz="4" w:space="0" w:color="auto"/>
            </w:tcBorders>
            <w:vAlign w:val="center"/>
          </w:tcPr>
          <w:p w14:paraId="56C2A89C" w14:textId="4423A101" w:rsidR="0080327F" w:rsidRPr="00DA38E7" w:rsidRDefault="0080327F" w:rsidP="0025449A">
            <w:pPr>
              <w:ind w:left="-113" w:right="-72"/>
              <w:jc w:val="right"/>
              <w:rPr>
                <w:rFonts w:ascii="Arial" w:hAnsi="Arial" w:cs="Arial"/>
                <w:b/>
                <w:bCs/>
                <w:sz w:val="18"/>
                <w:szCs w:val="18"/>
                <w:lang w:val="en-GB"/>
              </w:rPr>
            </w:pPr>
            <w:r w:rsidRPr="00DA38E7">
              <w:rPr>
                <w:rFonts w:ascii="Arial" w:hAnsi="Arial" w:cs="Arial"/>
                <w:b/>
                <w:bCs/>
                <w:sz w:val="18"/>
                <w:szCs w:val="18"/>
                <w:lang w:val="en-GB"/>
              </w:rPr>
              <w:t>Unaudited</w:t>
            </w:r>
          </w:p>
        </w:tc>
        <w:tc>
          <w:tcPr>
            <w:tcW w:w="1584" w:type="dxa"/>
            <w:tcBorders>
              <w:top w:val="single" w:sz="4" w:space="0" w:color="auto"/>
            </w:tcBorders>
            <w:vAlign w:val="center"/>
          </w:tcPr>
          <w:p w14:paraId="04CB5014" w14:textId="481197AB" w:rsidR="0080327F" w:rsidRPr="00DA38E7" w:rsidRDefault="0080327F" w:rsidP="0025449A">
            <w:pPr>
              <w:ind w:right="-72"/>
              <w:jc w:val="right"/>
              <w:rPr>
                <w:rFonts w:ascii="Arial" w:hAnsi="Arial" w:cs="Arial"/>
                <w:b/>
                <w:bCs/>
                <w:sz w:val="18"/>
                <w:szCs w:val="18"/>
                <w:lang w:val="en-GB"/>
              </w:rPr>
            </w:pPr>
            <w:r w:rsidRPr="00DA38E7">
              <w:rPr>
                <w:rFonts w:ascii="Arial" w:hAnsi="Arial" w:cs="Arial"/>
                <w:b/>
                <w:bCs/>
                <w:sz w:val="18"/>
                <w:szCs w:val="18"/>
                <w:lang w:val="en-GB"/>
              </w:rPr>
              <w:t>Audited</w:t>
            </w:r>
          </w:p>
        </w:tc>
      </w:tr>
      <w:tr w:rsidR="00192202" w:rsidRPr="00DA38E7" w14:paraId="7DBD1DE4" w14:textId="77777777" w:rsidTr="00B945EB">
        <w:tc>
          <w:tcPr>
            <w:tcW w:w="6293" w:type="dxa"/>
            <w:vAlign w:val="bottom"/>
          </w:tcPr>
          <w:p w14:paraId="56F86F01" w14:textId="77777777" w:rsidR="00192202" w:rsidRPr="00DA38E7" w:rsidRDefault="00192202" w:rsidP="0025449A">
            <w:pPr>
              <w:ind w:left="-101" w:right="-202"/>
              <w:rPr>
                <w:rFonts w:ascii="Arial" w:hAnsi="Arial" w:cs="Arial"/>
                <w:sz w:val="18"/>
                <w:szCs w:val="18"/>
                <w:cs/>
              </w:rPr>
            </w:pPr>
          </w:p>
        </w:tc>
        <w:tc>
          <w:tcPr>
            <w:tcW w:w="1584" w:type="dxa"/>
            <w:vAlign w:val="bottom"/>
          </w:tcPr>
          <w:p w14:paraId="253AD373" w14:textId="2BB763F0" w:rsidR="00192202" w:rsidRPr="00DA38E7" w:rsidRDefault="001B4EC6" w:rsidP="0025449A">
            <w:pPr>
              <w:ind w:left="-113" w:right="-72"/>
              <w:jc w:val="right"/>
              <w:rPr>
                <w:rFonts w:ascii="Arial" w:hAnsi="Arial" w:cs="Arial"/>
                <w:b/>
                <w:bCs/>
                <w:sz w:val="18"/>
                <w:szCs w:val="18"/>
              </w:rPr>
            </w:pPr>
            <w:r w:rsidRPr="001B4EC6">
              <w:rPr>
                <w:rFonts w:ascii="Arial" w:hAnsi="Arial" w:cs="Arial"/>
                <w:b/>
                <w:bCs/>
                <w:sz w:val="18"/>
                <w:szCs w:val="18"/>
                <w:lang w:val="en-GB"/>
              </w:rPr>
              <w:t>31 March</w:t>
            </w:r>
          </w:p>
        </w:tc>
        <w:tc>
          <w:tcPr>
            <w:tcW w:w="1584" w:type="dxa"/>
            <w:vAlign w:val="bottom"/>
          </w:tcPr>
          <w:p w14:paraId="5CCE9F2B" w14:textId="7F562D1B" w:rsidR="00192202" w:rsidRPr="00DA38E7" w:rsidRDefault="00B945EB" w:rsidP="0025449A">
            <w:pPr>
              <w:ind w:right="-72"/>
              <w:jc w:val="right"/>
              <w:rPr>
                <w:rFonts w:ascii="Arial" w:hAnsi="Arial" w:cs="Arial"/>
                <w:b/>
                <w:bCs/>
                <w:sz w:val="18"/>
                <w:szCs w:val="18"/>
              </w:rPr>
            </w:pPr>
            <w:r w:rsidRPr="00DA38E7">
              <w:rPr>
                <w:rFonts w:ascii="Arial" w:hAnsi="Arial" w:cs="Arial"/>
                <w:b/>
                <w:bCs/>
                <w:sz w:val="18"/>
                <w:szCs w:val="18"/>
                <w:lang w:val="en-GB"/>
              </w:rPr>
              <w:t>31</w:t>
            </w:r>
            <w:r w:rsidR="00192202" w:rsidRPr="00DA38E7">
              <w:rPr>
                <w:rFonts w:ascii="Arial" w:hAnsi="Arial" w:cs="Arial"/>
                <w:b/>
                <w:bCs/>
                <w:sz w:val="18"/>
                <w:szCs w:val="18"/>
              </w:rPr>
              <w:t xml:space="preserve"> December</w:t>
            </w:r>
          </w:p>
        </w:tc>
      </w:tr>
      <w:tr w:rsidR="00192202" w:rsidRPr="00DA38E7" w14:paraId="0196C55F" w14:textId="77777777" w:rsidTr="00B945EB">
        <w:tc>
          <w:tcPr>
            <w:tcW w:w="6293" w:type="dxa"/>
            <w:vAlign w:val="bottom"/>
          </w:tcPr>
          <w:p w14:paraId="5B30BBE6" w14:textId="77777777" w:rsidR="00192202" w:rsidRPr="00DA38E7" w:rsidRDefault="00192202" w:rsidP="0025449A">
            <w:pPr>
              <w:ind w:left="-101" w:right="-72"/>
              <w:rPr>
                <w:rFonts w:ascii="Arial" w:hAnsi="Arial" w:cs="Arial"/>
                <w:sz w:val="18"/>
                <w:szCs w:val="18"/>
                <w:cs/>
              </w:rPr>
            </w:pPr>
          </w:p>
        </w:tc>
        <w:tc>
          <w:tcPr>
            <w:tcW w:w="1584" w:type="dxa"/>
            <w:shd w:val="clear" w:color="auto" w:fill="auto"/>
          </w:tcPr>
          <w:p w14:paraId="47ABE532" w14:textId="2779CF2A" w:rsidR="00192202" w:rsidRPr="00DA38E7" w:rsidRDefault="001B4EC6" w:rsidP="0025449A">
            <w:pPr>
              <w:ind w:right="-72"/>
              <w:jc w:val="right"/>
              <w:rPr>
                <w:rFonts w:ascii="Arial" w:eastAsia="Arial" w:hAnsi="Arial" w:cs="Arial"/>
                <w:sz w:val="18"/>
                <w:szCs w:val="18"/>
              </w:rPr>
            </w:pPr>
            <w:r w:rsidRPr="001B4EC6">
              <w:rPr>
                <w:rFonts w:ascii="Arial" w:eastAsia="Arial" w:hAnsi="Arial" w:cs="Arial"/>
                <w:b/>
                <w:sz w:val="18"/>
                <w:szCs w:val="18"/>
                <w:lang w:val="en-GB"/>
              </w:rPr>
              <w:t>2023</w:t>
            </w:r>
          </w:p>
        </w:tc>
        <w:tc>
          <w:tcPr>
            <w:tcW w:w="1584" w:type="dxa"/>
            <w:shd w:val="clear" w:color="auto" w:fill="auto"/>
            <w:hideMark/>
          </w:tcPr>
          <w:p w14:paraId="288496B7" w14:textId="00463E98" w:rsidR="00192202" w:rsidRPr="00DA38E7" w:rsidRDefault="001B4EC6" w:rsidP="0025449A">
            <w:pPr>
              <w:ind w:right="-72"/>
              <w:jc w:val="right"/>
              <w:rPr>
                <w:rFonts w:ascii="Arial" w:eastAsia="Arial" w:hAnsi="Arial" w:cs="Arial"/>
                <w:sz w:val="18"/>
                <w:szCs w:val="18"/>
              </w:rPr>
            </w:pPr>
            <w:r w:rsidRPr="001B4EC6">
              <w:rPr>
                <w:rFonts w:ascii="Arial" w:eastAsia="Arial" w:hAnsi="Arial" w:cs="Arial"/>
                <w:b/>
                <w:sz w:val="18"/>
                <w:szCs w:val="18"/>
                <w:lang w:val="en-GB"/>
              </w:rPr>
              <w:t>2022</w:t>
            </w:r>
          </w:p>
        </w:tc>
      </w:tr>
      <w:tr w:rsidR="00192202" w:rsidRPr="00DA38E7" w14:paraId="5633825B" w14:textId="77777777" w:rsidTr="00B945EB">
        <w:tc>
          <w:tcPr>
            <w:tcW w:w="6293" w:type="dxa"/>
            <w:vAlign w:val="bottom"/>
          </w:tcPr>
          <w:p w14:paraId="101E8DA7" w14:textId="77777777" w:rsidR="00192202" w:rsidRPr="00DA38E7" w:rsidRDefault="00192202" w:rsidP="0025449A">
            <w:pPr>
              <w:ind w:left="-101" w:right="-72"/>
              <w:rPr>
                <w:rFonts w:ascii="Arial" w:hAnsi="Arial" w:cs="Arial"/>
                <w:sz w:val="18"/>
                <w:szCs w:val="18"/>
              </w:rPr>
            </w:pPr>
          </w:p>
        </w:tc>
        <w:tc>
          <w:tcPr>
            <w:tcW w:w="1584" w:type="dxa"/>
            <w:tcBorders>
              <w:bottom w:val="single" w:sz="4" w:space="0" w:color="auto"/>
            </w:tcBorders>
            <w:vAlign w:val="center"/>
          </w:tcPr>
          <w:p w14:paraId="572C96FE" w14:textId="77777777" w:rsidR="00192202" w:rsidRPr="00DA38E7" w:rsidRDefault="00192202" w:rsidP="0025449A">
            <w:pPr>
              <w:ind w:right="-72"/>
              <w:jc w:val="right"/>
              <w:rPr>
                <w:rFonts w:ascii="Arial" w:hAnsi="Arial" w:cs="Arial"/>
                <w:b/>
                <w:bCs/>
                <w:sz w:val="18"/>
                <w:szCs w:val="18"/>
              </w:rPr>
            </w:pPr>
            <w:r w:rsidRPr="00DA38E7">
              <w:rPr>
                <w:rFonts w:ascii="Arial" w:hAnsi="Arial" w:cs="Arial"/>
                <w:b/>
                <w:bCs/>
                <w:sz w:val="18"/>
                <w:szCs w:val="18"/>
              </w:rPr>
              <w:t>Baht</w:t>
            </w:r>
          </w:p>
        </w:tc>
        <w:tc>
          <w:tcPr>
            <w:tcW w:w="1584" w:type="dxa"/>
            <w:tcBorders>
              <w:bottom w:val="single" w:sz="4" w:space="0" w:color="auto"/>
            </w:tcBorders>
            <w:vAlign w:val="center"/>
            <w:hideMark/>
          </w:tcPr>
          <w:p w14:paraId="64A983D6" w14:textId="77777777" w:rsidR="00192202" w:rsidRPr="00DA38E7" w:rsidRDefault="00192202" w:rsidP="0025449A">
            <w:pPr>
              <w:ind w:right="-72"/>
              <w:jc w:val="right"/>
              <w:rPr>
                <w:rFonts w:ascii="Arial" w:hAnsi="Arial" w:cs="Arial"/>
                <w:b/>
                <w:bCs/>
                <w:sz w:val="18"/>
                <w:szCs w:val="18"/>
              </w:rPr>
            </w:pPr>
            <w:r w:rsidRPr="00DA38E7">
              <w:rPr>
                <w:rFonts w:ascii="Arial" w:hAnsi="Arial" w:cs="Arial"/>
                <w:b/>
                <w:bCs/>
                <w:sz w:val="18"/>
                <w:szCs w:val="18"/>
              </w:rPr>
              <w:t>Baht</w:t>
            </w:r>
          </w:p>
        </w:tc>
      </w:tr>
      <w:tr w:rsidR="00192202" w:rsidRPr="00DA38E7" w14:paraId="131E9856" w14:textId="77777777" w:rsidTr="00B945EB">
        <w:trPr>
          <w:trHeight w:val="60"/>
        </w:trPr>
        <w:tc>
          <w:tcPr>
            <w:tcW w:w="6293" w:type="dxa"/>
            <w:vAlign w:val="bottom"/>
          </w:tcPr>
          <w:p w14:paraId="111CC031" w14:textId="77777777" w:rsidR="00192202" w:rsidRPr="00DA38E7" w:rsidRDefault="00192202" w:rsidP="0025449A">
            <w:pPr>
              <w:ind w:left="-101" w:right="-72"/>
              <w:rPr>
                <w:rFonts w:ascii="Arial" w:hAnsi="Arial" w:cs="Arial"/>
                <w:sz w:val="18"/>
                <w:szCs w:val="18"/>
              </w:rPr>
            </w:pPr>
          </w:p>
        </w:tc>
        <w:tc>
          <w:tcPr>
            <w:tcW w:w="1584" w:type="dxa"/>
            <w:tcBorders>
              <w:top w:val="single" w:sz="4" w:space="0" w:color="auto"/>
            </w:tcBorders>
            <w:shd w:val="clear" w:color="auto" w:fill="FAFAFA"/>
          </w:tcPr>
          <w:p w14:paraId="3B29573C" w14:textId="77777777" w:rsidR="00192202" w:rsidRPr="00DA38E7" w:rsidRDefault="00192202" w:rsidP="0025449A">
            <w:pPr>
              <w:ind w:right="-72"/>
              <w:jc w:val="right"/>
              <w:rPr>
                <w:rFonts w:ascii="Arial" w:hAnsi="Arial" w:cs="Arial"/>
                <w:sz w:val="18"/>
                <w:szCs w:val="18"/>
              </w:rPr>
            </w:pPr>
          </w:p>
        </w:tc>
        <w:tc>
          <w:tcPr>
            <w:tcW w:w="1584" w:type="dxa"/>
            <w:tcBorders>
              <w:top w:val="single" w:sz="4" w:space="0" w:color="auto"/>
            </w:tcBorders>
            <w:vAlign w:val="bottom"/>
          </w:tcPr>
          <w:p w14:paraId="3C047C3A" w14:textId="77777777" w:rsidR="00192202" w:rsidRPr="00DA38E7" w:rsidRDefault="00192202" w:rsidP="0025449A">
            <w:pPr>
              <w:ind w:right="-72"/>
              <w:jc w:val="right"/>
              <w:rPr>
                <w:rFonts w:ascii="Arial" w:hAnsi="Arial" w:cs="Arial"/>
                <w:sz w:val="18"/>
                <w:szCs w:val="18"/>
              </w:rPr>
            </w:pPr>
          </w:p>
        </w:tc>
      </w:tr>
      <w:tr w:rsidR="00183FF8" w:rsidRPr="00DA38E7" w14:paraId="1A0457F0" w14:textId="77777777" w:rsidTr="00B945EB">
        <w:trPr>
          <w:trHeight w:val="83"/>
        </w:trPr>
        <w:tc>
          <w:tcPr>
            <w:tcW w:w="6293" w:type="dxa"/>
            <w:vAlign w:val="bottom"/>
          </w:tcPr>
          <w:p w14:paraId="17C6D7DD" w14:textId="3C236526" w:rsidR="00183FF8" w:rsidRPr="00DA38E7" w:rsidRDefault="00183FF8" w:rsidP="00183FF8">
            <w:pPr>
              <w:tabs>
                <w:tab w:val="left" w:pos="1224"/>
              </w:tabs>
              <w:ind w:left="-101" w:right="-17"/>
              <w:rPr>
                <w:rFonts w:ascii="Arial" w:hAnsi="Arial" w:cs="Arial"/>
                <w:sz w:val="18"/>
                <w:szCs w:val="18"/>
                <w:cs/>
              </w:rPr>
            </w:pPr>
            <w:r w:rsidRPr="00DA38E7">
              <w:rPr>
                <w:rFonts w:ascii="Arial" w:hAnsi="Arial" w:cs="Arial"/>
                <w:sz w:val="18"/>
                <w:szCs w:val="18"/>
              </w:rPr>
              <w:t>Trade payables</w:t>
            </w:r>
            <w:r w:rsidRPr="00DA38E7">
              <w:rPr>
                <w:rFonts w:ascii="Arial" w:hAnsi="Arial" w:cs="Arial"/>
                <w:sz w:val="18"/>
                <w:szCs w:val="18"/>
              </w:rPr>
              <w:tab/>
              <w:t>- Third parties</w:t>
            </w:r>
          </w:p>
        </w:tc>
        <w:tc>
          <w:tcPr>
            <w:tcW w:w="1584" w:type="dxa"/>
            <w:shd w:val="clear" w:color="auto" w:fill="FAFAFA"/>
          </w:tcPr>
          <w:p w14:paraId="32953DEF" w14:textId="14AAADC1" w:rsidR="00183FF8" w:rsidRPr="00DA38E7" w:rsidRDefault="00391A17" w:rsidP="00183FF8">
            <w:pPr>
              <w:ind w:right="-72"/>
              <w:jc w:val="right"/>
              <w:rPr>
                <w:rFonts w:ascii="Arial" w:hAnsi="Arial" w:cs="Arial"/>
                <w:sz w:val="18"/>
                <w:szCs w:val="18"/>
                <w:lang w:val="en-GB"/>
              </w:rPr>
            </w:pPr>
            <w:r w:rsidRPr="00391A17">
              <w:rPr>
                <w:rFonts w:ascii="Arial" w:hAnsi="Arial" w:cs="Arial"/>
                <w:sz w:val="18"/>
                <w:szCs w:val="18"/>
                <w:lang w:val="en-GB"/>
              </w:rPr>
              <w:t>240,809,768</w:t>
            </w:r>
          </w:p>
        </w:tc>
        <w:tc>
          <w:tcPr>
            <w:tcW w:w="1584" w:type="dxa"/>
          </w:tcPr>
          <w:p w14:paraId="2275BDF0" w14:textId="2E88C492" w:rsidR="00183FF8" w:rsidRPr="00DA38E7" w:rsidRDefault="00183FF8" w:rsidP="00183FF8">
            <w:pPr>
              <w:ind w:right="-72"/>
              <w:jc w:val="right"/>
              <w:rPr>
                <w:rFonts w:ascii="Arial" w:hAnsi="Arial" w:cs="Arial"/>
                <w:sz w:val="18"/>
                <w:szCs w:val="18"/>
                <w:lang w:val="en-GB"/>
              </w:rPr>
            </w:pPr>
            <w:r w:rsidRPr="00894142">
              <w:rPr>
                <w:rFonts w:cs="Arial"/>
                <w:color w:val="000000"/>
                <w:sz w:val="18"/>
                <w:szCs w:val="18"/>
                <w:cs/>
              </w:rPr>
              <w:t>308,056,207</w:t>
            </w:r>
          </w:p>
        </w:tc>
      </w:tr>
      <w:tr w:rsidR="00183FF8" w:rsidRPr="00DA38E7" w14:paraId="112A1CA8" w14:textId="77777777" w:rsidTr="00B945EB">
        <w:tc>
          <w:tcPr>
            <w:tcW w:w="6293" w:type="dxa"/>
            <w:vAlign w:val="bottom"/>
          </w:tcPr>
          <w:p w14:paraId="33AE4B0F" w14:textId="65583DB1" w:rsidR="00183FF8" w:rsidRPr="00DA38E7" w:rsidRDefault="00183FF8" w:rsidP="00183FF8">
            <w:pPr>
              <w:tabs>
                <w:tab w:val="left" w:pos="1224"/>
              </w:tabs>
              <w:ind w:left="-101" w:right="-17"/>
              <w:rPr>
                <w:rFonts w:ascii="Arial" w:hAnsi="Arial" w:cs="Arial"/>
                <w:sz w:val="18"/>
                <w:szCs w:val="18"/>
                <w:cs/>
                <w:lang w:val="en-GB"/>
              </w:rPr>
            </w:pPr>
            <w:r w:rsidRPr="00DA38E7">
              <w:rPr>
                <w:rFonts w:ascii="Arial" w:hAnsi="Arial" w:cs="Arial"/>
                <w:sz w:val="18"/>
                <w:szCs w:val="18"/>
              </w:rPr>
              <w:t>Other payables</w:t>
            </w:r>
            <w:r w:rsidRPr="00DA38E7">
              <w:rPr>
                <w:rFonts w:ascii="Arial" w:hAnsi="Arial" w:cs="Arial"/>
                <w:sz w:val="18"/>
                <w:szCs w:val="18"/>
              </w:rPr>
              <w:tab/>
              <w:t>- Third parties</w:t>
            </w:r>
          </w:p>
        </w:tc>
        <w:tc>
          <w:tcPr>
            <w:tcW w:w="1584" w:type="dxa"/>
            <w:shd w:val="clear" w:color="auto" w:fill="FAFAFA"/>
          </w:tcPr>
          <w:p w14:paraId="4F95F685" w14:textId="5CC5F32E" w:rsidR="00183FF8" w:rsidRPr="00DA38E7" w:rsidRDefault="00391A17" w:rsidP="00183FF8">
            <w:pPr>
              <w:ind w:right="-72"/>
              <w:jc w:val="right"/>
              <w:rPr>
                <w:rFonts w:ascii="Arial" w:hAnsi="Arial" w:cs="Arial"/>
                <w:sz w:val="18"/>
                <w:szCs w:val="18"/>
                <w:lang w:val="en-GB"/>
              </w:rPr>
            </w:pPr>
            <w:r w:rsidRPr="00391A17">
              <w:rPr>
                <w:rFonts w:ascii="Arial" w:hAnsi="Arial" w:cs="Arial"/>
                <w:sz w:val="18"/>
                <w:szCs w:val="18"/>
                <w:lang w:val="en-GB"/>
              </w:rPr>
              <w:t>2,533,328</w:t>
            </w:r>
          </w:p>
        </w:tc>
        <w:tc>
          <w:tcPr>
            <w:tcW w:w="1584" w:type="dxa"/>
          </w:tcPr>
          <w:p w14:paraId="471F270E" w14:textId="4FE9E3DD" w:rsidR="00183FF8" w:rsidRPr="00DA38E7" w:rsidRDefault="00183FF8" w:rsidP="00183FF8">
            <w:pPr>
              <w:ind w:right="-72"/>
              <w:jc w:val="right"/>
              <w:rPr>
                <w:rFonts w:ascii="Arial" w:hAnsi="Arial" w:cs="Arial"/>
                <w:sz w:val="18"/>
                <w:szCs w:val="18"/>
              </w:rPr>
            </w:pPr>
            <w:r w:rsidRPr="00894142">
              <w:rPr>
                <w:rFonts w:cs="Arial"/>
                <w:color w:val="000000"/>
                <w:sz w:val="18"/>
                <w:szCs w:val="18"/>
                <w:cs/>
              </w:rPr>
              <w:t>3,384,552</w:t>
            </w:r>
          </w:p>
        </w:tc>
      </w:tr>
      <w:tr w:rsidR="00183FF8" w:rsidRPr="00DA38E7" w14:paraId="18BCA378" w14:textId="77777777" w:rsidTr="00B945EB">
        <w:tc>
          <w:tcPr>
            <w:tcW w:w="6293" w:type="dxa"/>
            <w:vAlign w:val="bottom"/>
          </w:tcPr>
          <w:p w14:paraId="4793EFF6" w14:textId="54D503AA" w:rsidR="00183FF8" w:rsidRPr="00DA38E7" w:rsidRDefault="00183FF8" w:rsidP="00183FF8">
            <w:pPr>
              <w:tabs>
                <w:tab w:val="left" w:pos="1224"/>
              </w:tabs>
              <w:ind w:left="-101" w:right="-17"/>
              <w:rPr>
                <w:rFonts w:ascii="Arial" w:hAnsi="Arial" w:cs="Arial"/>
                <w:sz w:val="18"/>
                <w:szCs w:val="18"/>
                <w:lang w:val="en-GB"/>
              </w:rPr>
            </w:pPr>
            <w:r w:rsidRPr="00DA38E7">
              <w:rPr>
                <w:rFonts w:ascii="Arial" w:hAnsi="Arial" w:cs="Arial"/>
                <w:sz w:val="18"/>
                <w:szCs w:val="18"/>
              </w:rPr>
              <w:tab/>
              <w:t xml:space="preserve">- Related persons (Note </w:t>
            </w:r>
            <w:r w:rsidR="00391A17">
              <w:rPr>
                <w:rFonts w:ascii="Arial" w:hAnsi="Arial" w:cs="Arial"/>
                <w:sz w:val="18"/>
                <w:szCs w:val="18"/>
              </w:rPr>
              <w:t>1</w:t>
            </w:r>
            <w:r w:rsidR="00325914">
              <w:rPr>
                <w:rFonts w:ascii="Arial" w:hAnsi="Arial" w:cs="Arial"/>
                <w:sz w:val="18"/>
                <w:szCs w:val="18"/>
              </w:rPr>
              <w:t>7</w:t>
            </w:r>
            <w:r w:rsidRPr="00DA38E7">
              <w:rPr>
                <w:rFonts w:ascii="Arial" w:hAnsi="Arial" w:cs="Arial"/>
                <w:sz w:val="18"/>
                <w:szCs w:val="18"/>
              </w:rPr>
              <w:t xml:space="preserve"> (a))</w:t>
            </w:r>
          </w:p>
        </w:tc>
        <w:tc>
          <w:tcPr>
            <w:tcW w:w="1584" w:type="dxa"/>
            <w:shd w:val="clear" w:color="auto" w:fill="FAFAFA"/>
          </w:tcPr>
          <w:p w14:paraId="11699C0B" w14:textId="35ADE504" w:rsidR="00183FF8" w:rsidRPr="00DA38E7" w:rsidRDefault="00391A17" w:rsidP="00183FF8">
            <w:pPr>
              <w:ind w:right="-72"/>
              <w:jc w:val="right"/>
              <w:rPr>
                <w:rFonts w:ascii="Arial" w:hAnsi="Arial" w:cs="Arial"/>
                <w:sz w:val="18"/>
                <w:szCs w:val="18"/>
                <w:lang w:val="en-GB"/>
              </w:rPr>
            </w:pPr>
            <w:r w:rsidRPr="00391A17">
              <w:rPr>
                <w:rFonts w:ascii="Arial" w:hAnsi="Arial" w:cs="Arial"/>
                <w:sz w:val="18"/>
                <w:szCs w:val="18"/>
                <w:lang w:val="en-GB"/>
              </w:rPr>
              <w:t>157,710</w:t>
            </w:r>
          </w:p>
        </w:tc>
        <w:tc>
          <w:tcPr>
            <w:tcW w:w="1584" w:type="dxa"/>
          </w:tcPr>
          <w:p w14:paraId="1B940626" w14:textId="5AD7726B" w:rsidR="00183FF8" w:rsidRPr="00DA38E7" w:rsidRDefault="00183FF8" w:rsidP="00183FF8">
            <w:pPr>
              <w:ind w:right="-72"/>
              <w:jc w:val="right"/>
              <w:rPr>
                <w:rFonts w:ascii="Arial" w:hAnsi="Arial" w:cs="Arial"/>
                <w:sz w:val="18"/>
                <w:szCs w:val="18"/>
              </w:rPr>
            </w:pPr>
            <w:r w:rsidRPr="00894142">
              <w:rPr>
                <w:rFonts w:cs="Arial"/>
                <w:color w:val="000000"/>
                <w:sz w:val="18"/>
                <w:szCs w:val="18"/>
                <w:cs/>
              </w:rPr>
              <w:t>131,831</w:t>
            </w:r>
          </w:p>
        </w:tc>
      </w:tr>
      <w:tr w:rsidR="00183FF8" w:rsidRPr="00DA38E7" w14:paraId="141561B5" w14:textId="77777777" w:rsidTr="00B945EB">
        <w:tc>
          <w:tcPr>
            <w:tcW w:w="6293" w:type="dxa"/>
            <w:vAlign w:val="bottom"/>
          </w:tcPr>
          <w:p w14:paraId="16403C2F" w14:textId="6150C954" w:rsidR="00183FF8" w:rsidRPr="00DA38E7" w:rsidRDefault="00183FF8" w:rsidP="00183FF8">
            <w:pPr>
              <w:ind w:left="-101" w:right="-17"/>
              <w:rPr>
                <w:rFonts w:ascii="Arial" w:hAnsi="Arial" w:cs="Arial"/>
                <w:sz w:val="18"/>
                <w:szCs w:val="18"/>
                <w:lang w:val="en-GB"/>
              </w:rPr>
            </w:pPr>
            <w:r w:rsidRPr="00DA38E7">
              <w:rPr>
                <w:rFonts w:ascii="Arial" w:hAnsi="Arial" w:cs="Arial"/>
                <w:sz w:val="18"/>
                <w:szCs w:val="18"/>
              </w:rPr>
              <w:t>Accrued expenses</w:t>
            </w:r>
          </w:p>
        </w:tc>
        <w:tc>
          <w:tcPr>
            <w:tcW w:w="1584" w:type="dxa"/>
            <w:shd w:val="clear" w:color="auto" w:fill="FAFAFA"/>
          </w:tcPr>
          <w:p w14:paraId="3951A274" w14:textId="4862CD97" w:rsidR="00183FF8" w:rsidRPr="00DA38E7" w:rsidRDefault="00391A17" w:rsidP="00183FF8">
            <w:pPr>
              <w:ind w:right="-72"/>
              <w:jc w:val="right"/>
              <w:rPr>
                <w:rFonts w:ascii="Arial" w:hAnsi="Arial" w:cs="Arial"/>
                <w:sz w:val="18"/>
                <w:szCs w:val="18"/>
                <w:lang w:val="en-GB"/>
              </w:rPr>
            </w:pPr>
            <w:r w:rsidRPr="00391A17">
              <w:rPr>
                <w:rFonts w:ascii="Arial" w:hAnsi="Arial" w:cs="Arial"/>
                <w:sz w:val="18"/>
                <w:szCs w:val="18"/>
                <w:lang w:val="en-GB"/>
              </w:rPr>
              <w:t>2,855,987</w:t>
            </w:r>
          </w:p>
        </w:tc>
        <w:tc>
          <w:tcPr>
            <w:tcW w:w="1584" w:type="dxa"/>
          </w:tcPr>
          <w:p w14:paraId="0BD20BA5" w14:textId="164D6A9C" w:rsidR="00183FF8" w:rsidRPr="00DA38E7" w:rsidRDefault="00183FF8" w:rsidP="00183FF8">
            <w:pPr>
              <w:ind w:right="-72"/>
              <w:jc w:val="right"/>
              <w:rPr>
                <w:rFonts w:ascii="Arial" w:hAnsi="Arial" w:cs="Arial"/>
                <w:sz w:val="18"/>
                <w:szCs w:val="18"/>
              </w:rPr>
            </w:pPr>
            <w:r w:rsidRPr="00894142">
              <w:rPr>
                <w:rFonts w:cs="Arial"/>
                <w:color w:val="000000"/>
                <w:sz w:val="18"/>
                <w:szCs w:val="18"/>
                <w:cs/>
              </w:rPr>
              <w:t>4,277,682</w:t>
            </w:r>
          </w:p>
        </w:tc>
      </w:tr>
      <w:tr w:rsidR="00183FF8" w:rsidRPr="00DA38E7" w14:paraId="4D00C1C4" w14:textId="77777777" w:rsidTr="00B945EB">
        <w:tc>
          <w:tcPr>
            <w:tcW w:w="6293" w:type="dxa"/>
            <w:vAlign w:val="bottom"/>
          </w:tcPr>
          <w:p w14:paraId="179A00F9" w14:textId="7CD300B3" w:rsidR="00183FF8" w:rsidRPr="00DA38E7" w:rsidRDefault="00183FF8" w:rsidP="00183FF8">
            <w:pPr>
              <w:ind w:left="-101" w:right="-17"/>
              <w:rPr>
                <w:rFonts w:ascii="Arial" w:hAnsi="Arial" w:cs="Arial"/>
                <w:sz w:val="18"/>
                <w:szCs w:val="18"/>
                <w:cs/>
              </w:rPr>
            </w:pPr>
            <w:r w:rsidRPr="00DA38E7">
              <w:rPr>
                <w:rFonts w:ascii="Arial" w:hAnsi="Arial" w:cs="Arial"/>
                <w:sz w:val="18"/>
                <w:szCs w:val="18"/>
              </w:rPr>
              <w:t>Accrued commission</w:t>
            </w:r>
          </w:p>
        </w:tc>
        <w:tc>
          <w:tcPr>
            <w:tcW w:w="1584" w:type="dxa"/>
            <w:shd w:val="clear" w:color="auto" w:fill="FAFAFA"/>
          </w:tcPr>
          <w:p w14:paraId="1132CAEB" w14:textId="1C53EC2F" w:rsidR="00183FF8" w:rsidRPr="00DA38E7" w:rsidRDefault="00391A17" w:rsidP="00183FF8">
            <w:pPr>
              <w:ind w:right="-72"/>
              <w:jc w:val="right"/>
              <w:rPr>
                <w:rFonts w:ascii="Arial" w:hAnsi="Arial" w:cs="Arial"/>
                <w:sz w:val="18"/>
                <w:szCs w:val="18"/>
                <w:lang w:val="en-GB"/>
              </w:rPr>
            </w:pPr>
            <w:r w:rsidRPr="00391A17">
              <w:rPr>
                <w:rFonts w:ascii="Arial" w:hAnsi="Arial" w:cs="Arial"/>
                <w:sz w:val="18"/>
                <w:szCs w:val="18"/>
                <w:lang w:val="en-GB"/>
              </w:rPr>
              <w:t>7,176,784</w:t>
            </w:r>
          </w:p>
        </w:tc>
        <w:tc>
          <w:tcPr>
            <w:tcW w:w="1584" w:type="dxa"/>
          </w:tcPr>
          <w:p w14:paraId="649F4401" w14:textId="32FFA030" w:rsidR="00183FF8" w:rsidRPr="00DA38E7" w:rsidRDefault="00183FF8" w:rsidP="00183FF8">
            <w:pPr>
              <w:ind w:right="-72"/>
              <w:jc w:val="right"/>
              <w:rPr>
                <w:rFonts w:ascii="Arial" w:hAnsi="Arial" w:cs="Arial"/>
                <w:sz w:val="18"/>
                <w:szCs w:val="18"/>
              </w:rPr>
            </w:pPr>
            <w:r w:rsidRPr="00894142">
              <w:rPr>
                <w:rFonts w:cs="Arial"/>
                <w:color w:val="000000"/>
                <w:sz w:val="18"/>
                <w:szCs w:val="18"/>
                <w:cs/>
              </w:rPr>
              <w:t>5,497,453</w:t>
            </w:r>
          </w:p>
        </w:tc>
      </w:tr>
      <w:tr w:rsidR="00183FF8" w:rsidRPr="00DA38E7" w14:paraId="73A5DB46" w14:textId="77777777" w:rsidTr="00B945EB">
        <w:tc>
          <w:tcPr>
            <w:tcW w:w="6293" w:type="dxa"/>
            <w:vAlign w:val="bottom"/>
          </w:tcPr>
          <w:p w14:paraId="7E98D430" w14:textId="73FB7A9D" w:rsidR="00183FF8" w:rsidRPr="00DA38E7" w:rsidRDefault="00183FF8" w:rsidP="00183FF8">
            <w:pPr>
              <w:ind w:left="-101" w:right="-17"/>
              <w:rPr>
                <w:rFonts w:ascii="Arial" w:hAnsi="Arial" w:cs="Arial"/>
                <w:sz w:val="18"/>
                <w:szCs w:val="18"/>
                <w:cs/>
              </w:rPr>
            </w:pPr>
            <w:r w:rsidRPr="00DA38E7">
              <w:rPr>
                <w:rFonts w:ascii="Arial" w:hAnsi="Arial" w:cs="Arial"/>
                <w:sz w:val="18"/>
                <w:szCs w:val="18"/>
              </w:rPr>
              <w:t>Accrued construction cost</w:t>
            </w:r>
          </w:p>
        </w:tc>
        <w:tc>
          <w:tcPr>
            <w:tcW w:w="1584" w:type="dxa"/>
            <w:tcBorders>
              <w:bottom w:val="single" w:sz="4" w:space="0" w:color="auto"/>
            </w:tcBorders>
            <w:shd w:val="clear" w:color="auto" w:fill="FAFAFA"/>
          </w:tcPr>
          <w:p w14:paraId="770F1E89" w14:textId="6A351EA1" w:rsidR="00183FF8" w:rsidRPr="00DA38E7" w:rsidRDefault="00391A17" w:rsidP="00183FF8">
            <w:pPr>
              <w:ind w:right="-72"/>
              <w:jc w:val="right"/>
              <w:rPr>
                <w:rFonts w:ascii="Arial" w:hAnsi="Arial" w:cs="Arial"/>
                <w:sz w:val="18"/>
                <w:szCs w:val="18"/>
                <w:lang w:val="en-GB"/>
              </w:rPr>
            </w:pPr>
            <w:r w:rsidRPr="00391A17">
              <w:rPr>
                <w:rFonts w:ascii="Arial" w:hAnsi="Arial" w:cs="Arial"/>
                <w:sz w:val="18"/>
                <w:szCs w:val="18"/>
                <w:lang w:val="en-GB"/>
              </w:rPr>
              <w:t>445,990</w:t>
            </w:r>
          </w:p>
        </w:tc>
        <w:tc>
          <w:tcPr>
            <w:tcW w:w="1584" w:type="dxa"/>
            <w:tcBorders>
              <w:bottom w:val="single" w:sz="4" w:space="0" w:color="auto"/>
            </w:tcBorders>
          </w:tcPr>
          <w:p w14:paraId="1A135B64" w14:textId="13B13026" w:rsidR="00183FF8" w:rsidRPr="00DA38E7" w:rsidRDefault="00183FF8" w:rsidP="00183FF8">
            <w:pPr>
              <w:ind w:right="-72"/>
              <w:jc w:val="right"/>
              <w:rPr>
                <w:rFonts w:ascii="Arial" w:hAnsi="Arial" w:cs="Arial"/>
                <w:sz w:val="18"/>
                <w:szCs w:val="18"/>
              </w:rPr>
            </w:pPr>
            <w:r w:rsidRPr="00894142">
              <w:rPr>
                <w:rFonts w:cs="Arial"/>
                <w:color w:val="000000"/>
                <w:sz w:val="18"/>
                <w:szCs w:val="18"/>
                <w:cs/>
              </w:rPr>
              <w:t>16,260</w:t>
            </w:r>
          </w:p>
        </w:tc>
      </w:tr>
      <w:tr w:rsidR="00183FF8" w:rsidRPr="00DA38E7" w14:paraId="2B1EF3CC" w14:textId="77777777" w:rsidTr="00B945EB">
        <w:tc>
          <w:tcPr>
            <w:tcW w:w="6293" w:type="dxa"/>
            <w:vAlign w:val="bottom"/>
          </w:tcPr>
          <w:p w14:paraId="3CDA055D" w14:textId="77777777" w:rsidR="00183FF8" w:rsidRPr="00DA38E7" w:rsidRDefault="00183FF8" w:rsidP="00183FF8">
            <w:pPr>
              <w:ind w:left="-101" w:right="-72"/>
              <w:rPr>
                <w:rFonts w:ascii="Arial" w:hAnsi="Arial" w:cs="Arial"/>
                <w:sz w:val="18"/>
                <w:szCs w:val="18"/>
                <w:cs/>
              </w:rPr>
            </w:pPr>
          </w:p>
        </w:tc>
        <w:tc>
          <w:tcPr>
            <w:tcW w:w="1584" w:type="dxa"/>
            <w:tcBorders>
              <w:top w:val="single" w:sz="4" w:space="0" w:color="auto"/>
            </w:tcBorders>
            <w:shd w:val="clear" w:color="auto" w:fill="FAFAFA"/>
          </w:tcPr>
          <w:p w14:paraId="7E767AE0" w14:textId="77777777" w:rsidR="00183FF8" w:rsidRPr="00DA38E7" w:rsidRDefault="00183FF8" w:rsidP="00183FF8">
            <w:pPr>
              <w:ind w:left="414" w:right="-72"/>
              <w:jc w:val="right"/>
              <w:rPr>
                <w:rFonts w:ascii="Arial" w:hAnsi="Arial" w:cs="Arial"/>
                <w:sz w:val="18"/>
                <w:szCs w:val="18"/>
              </w:rPr>
            </w:pPr>
          </w:p>
        </w:tc>
        <w:tc>
          <w:tcPr>
            <w:tcW w:w="1584" w:type="dxa"/>
            <w:tcBorders>
              <w:top w:val="single" w:sz="4" w:space="0" w:color="auto"/>
            </w:tcBorders>
          </w:tcPr>
          <w:p w14:paraId="2254D292" w14:textId="77777777" w:rsidR="00183FF8" w:rsidRPr="00DA38E7" w:rsidRDefault="00183FF8" w:rsidP="00183FF8">
            <w:pPr>
              <w:ind w:left="414" w:right="-72"/>
              <w:jc w:val="right"/>
              <w:rPr>
                <w:rFonts w:ascii="Arial" w:hAnsi="Arial" w:cs="Arial"/>
                <w:sz w:val="18"/>
                <w:szCs w:val="18"/>
              </w:rPr>
            </w:pPr>
          </w:p>
        </w:tc>
      </w:tr>
      <w:tr w:rsidR="00183FF8" w:rsidRPr="00DA38E7" w14:paraId="4C3B2F00" w14:textId="77777777" w:rsidTr="00B945EB">
        <w:tc>
          <w:tcPr>
            <w:tcW w:w="6293" w:type="dxa"/>
            <w:vAlign w:val="bottom"/>
          </w:tcPr>
          <w:p w14:paraId="5D7B9AE5" w14:textId="1E7D3DDD" w:rsidR="00183FF8" w:rsidRPr="00DA38E7" w:rsidRDefault="00183FF8" w:rsidP="00183FF8">
            <w:pPr>
              <w:ind w:left="-101"/>
              <w:rPr>
                <w:rFonts w:ascii="Arial" w:hAnsi="Arial" w:cs="Arial"/>
                <w:sz w:val="18"/>
                <w:szCs w:val="18"/>
                <w:cs/>
              </w:rPr>
            </w:pPr>
          </w:p>
        </w:tc>
        <w:tc>
          <w:tcPr>
            <w:tcW w:w="1584" w:type="dxa"/>
            <w:tcBorders>
              <w:bottom w:val="single" w:sz="4" w:space="0" w:color="auto"/>
            </w:tcBorders>
            <w:shd w:val="clear" w:color="auto" w:fill="FAFAFA"/>
          </w:tcPr>
          <w:p w14:paraId="0CFE0143" w14:textId="6C2C0E29" w:rsidR="00183FF8" w:rsidRPr="00DA38E7" w:rsidRDefault="00391A17" w:rsidP="00183FF8">
            <w:pPr>
              <w:ind w:right="-72"/>
              <w:jc w:val="right"/>
              <w:rPr>
                <w:rFonts w:ascii="Arial" w:hAnsi="Arial" w:cs="Arial"/>
                <w:sz w:val="18"/>
                <w:szCs w:val="18"/>
                <w:lang w:val="en-GB"/>
              </w:rPr>
            </w:pPr>
            <w:r w:rsidRPr="00391A17">
              <w:rPr>
                <w:rFonts w:ascii="Arial" w:hAnsi="Arial" w:cs="Arial"/>
                <w:sz w:val="18"/>
                <w:szCs w:val="18"/>
                <w:lang w:val="en-GB"/>
              </w:rPr>
              <w:t>253,979,567</w:t>
            </w:r>
          </w:p>
        </w:tc>
        <w:tc>
          <w:tcPr>
            <w:tcW w:w="1584" w:type="dxa"/>
            <w:tcBorders>
              <w:bottom w:val="single" w:sz="4" w:space="0" w:color="auto"/>
            </w:tcBorders>
          </w:tcPr>
          <w:p w14:paraId="07831EA4" w14:textId="0F90EC10" w:rsidR="00183FF8" w:rsidRPr="00DA38E7" w:rsidRDefault="00183FF8" w:rsidP="00183FF8">
            <w:pPr>
              <w:ind w:right="-72"/>
              <w:jc w:val="right"/>
              <w:rPr>
                <w:rFonts w:ascii="Arial" w:hAnsi="Arial" w:cs="Arial"/>
                <w:sz w:val="18"/>
                <w:szCs w:val="18"/>
              </w:rPr>
            </w:pPr>
            <w:r w:rsidRPr="00894142">
              <w:rPr>
                <w:rFonts w:cs="Arial"/>
                <w:color w:val="000000"/>
                <w:sz w:val="18"/>
                <w:szCs w:val="18"/>
                <w:cs/>
              </w:rPr>
              <w:t>321,363,985</w:t>
            </w:r>
          </w:p>
        </w:tc>
      </w:tr>
    </w:tbl>
    <w:p w14:paraId="67673042" w14:textId="71282C2F" w:rsidR="001A2FCB" w:rsidRPr="00350CCD" w:rsidRDefault="00391A17" w:rsidP="0025449A">
      <w:pPr>
        <w:tabs>
          <w:tab w:val="left" w:pos="360"/>
        </w:tabs>
        <w:ind w:right="-25"/>
        <w:jc w:val="both"/>
        <w:rPr>
          <w:rFonts w:ascii="Arial" w:eastAsia="Arial" w:hAnsi="Arial" w:cs="Arial"/>
          <w:sz w:val="18"/>
          <w:szCs w:val="18"/>
        </w:rPr>
      </w:pPr>
      <w:r>
        <w:rPr>
          <w:rFonts w:ascii="Arial" w:eastAsia="Arial" w:hAnsi="Arial" w:cs="Arial"/>
          <w:sz w:val="18"/>
          <w:szCs w:val="18"/>
        </w:rPr>
        <w:br w:type="page"/>
      </w:r>
    </w:p>
    <w:tbl>
      <w:tblPr>
        <w:tblW w:w="9461" w:type="dxa"/>
        <w:tblInd w:w="108" w:type="dxa"/>
        <w:tblLayout w:type="fixed"/>
        <w:tblLook w:val="0000" w:firstRow="0" w:lastRow="0" w:firstColumn="0" w:lastColumn="0" w:noHBand="0" w:noVBand="0"/>
      </w:tblPr>
      <w:tblGrid>
        <w:gridCol w:w="9461"/>
      </w:tblGrid>
      <w:tr w:rsidR="00E677AE" w:rsidRPr="00350CCD" w14:paraId="1F24266A" w14:textId="77777777" w:rsidTr="00CC7DF0">
        <w:trPr>
          <w:trHeight w:val="389"/>
        </w:trPr>
        <w:tc>
          <w:tcPr>
            <w:tcW w:w="9461" w:type="dxa"/>
            <w:shd w:val="clear" w:color="auto" w:fill="FFA543"/>
            <w:vAlign w:val="center"/>
          </w:tcPr>
          <w:p w14:paraId="6D277E46" w14:textId="1E137E59" w:rsidR="00E677AE" w:rsidRPr="00350CCD" w:rsidRDefault="00B945EB" w:rsidP="00DB6722">
            <w:pPr>
              <w:ind w:left="504" w:hanging="504"/>
              <w:jc w:val="both"/>
              <w:rPr>
                <w:rFonts w:ascii="Arial" w:eastAsia="Arial Unicode MS" w:hAnsi="Arial" w:cs="Arial"/>
                <w:b/>
                <w:color w:val="FFFFFF"/>
                <w:sz w:val="18"/>
                <w:szCs w:val="18"/>
                <w:lang w:val="en-GB"/>
              </w:rPr>
            </w:pPr>
            <w:r w:rsidRPr="00350CCD">
              <w:rPr>
                <w:rFonts w:ascii="Arial" w:eastAsia="Arial Unicode MS" w:hAnsi="Arial" w:cs="Arial"/>
                <w:b/>
                <w:color w:val="FFFFFF"/>
                <w:sz w:val="18"/>
                <w:szCs w:val="18"/>
                <w:lang w:val="en-GB"/>
              </w:rPr>
              <w:t>1</w:t>
            </w:r>
            <w:r w:rsidR="00325914" w:rsidRPr="00350CCD">
              <w:rPr>
                <w:rFonts w:ascii="Arial" w:eastAsia="Arial Unicode MS" w:hAnsi="Arial" w:cs="Arial"/>
                <w:b/>
                <w:color w:val="FFFFFF"/>
                <w:sz w:val="18"/>
                <w:szCs w:val="18"/>
                <w:lang w:val="en-GB"/>
              </w:rPr>
              <w:t>3</w:t>
            </w:r>
            <w:r w:rsidR="00DB6722" w:rsidRPr="00350CCD">
              <w:rPr>
                <w:rFonts w:ascii="Arial" w:eastAsia="Arial Unicode MS" w:hAnsi="Arial" w:cs="Arial"/>
                <w:b/>
                <w:color w:val="FFFFFF"/>
                <w:sz w:val="18"/>
                <w:szCs w:val="18"/>
                <w:lang w:val="en-GB"/>
              </w:rPr>
              <w:tab/>
            </w:r>
            <w:r w:rsidR="009263AF" w:rsidRPr="00350CCD">
              <w:rPr>
                <w:rFonts w:ascii="Arial" w:eastAsia="Arial Unicode MS" w:hAnsi="Arial" w:cs="Arial"/>
                <w:b/>
                <w:color w:val="FFFFFF"/>
                <w:sz w:val="18"/>
                <w:szCs w:val="18"/>
                <w:lang w:val="en-GB"/>
              </w:rPr>
              <w:t>Contract liabilities</w:t>
            </w:r>
          </w:p>
        </w:tc>
      </w:tr>
    </w:tbl>
    <w:p w14:paraId="48E26209" w14:textId="67C424B0" w:rsidR="00487A9B" w:rsidRPr="00350CCD" w:rsidRDefault="00487A9B" w:rsidP="001342D5">
      <w:pPr>
        <w:jc w:val="both"/>
        <w:rPr>
          <w:rFonts w:ascii="Arial" w:eastAsia="Arial" w:hAnsi="Arial" w:cs="Arial"/>
          <w:color w:val="000000"/>
          <w:sz w:val="18"/>
          <w:szCs w:val="18"/>
        </w:rPr>
      </w:pPr>
    </w:p>
    <w:p w14:paraId="6AC05FD5" w14:textId="5667BD7F" w:rsidR="00505E17" w:rsidRPr="00350CCD" w:rsidRDefault="00505E17" w:rsidP="001342D5">
      <w:pPr>
        <w:jc w:val="both"/>
        <w:rPr>
          <w:rFonts w:ascii="Arial" w:eastAsia="Arial" w:hAnsi="Arial" w:cs="Arial"/>
          <w:color w:val="000000"/>
          <w:sz w:val="18"/>
          <w:szCs w:val="18"/>
          <w:lang w:val="en-GB"/>
        </w:rPr>
      </w:pPr>
      <w:r w:rsidRPr="00350CCD">
        <w:rPr>
          <w:rFonts w:ascii="Arial" w:eastAsia="Arial" w:hAnsi="Arial" w:cs="Arial"/>
          <w:color w:val="000000"/>
          <w:sz w:val="18"/>
          <w:szCs w:val="18"/>
          <w:lang w:val="en-GB"/>
        </w:rPr>
        <w:t>The Company has recognised the following liabilities related to contracts with customers</w:t>
      </w:r>
    </w:p>
    <w:p w14:paraId="52F83D27" w14:textId="77777777" w:rsidR="00232086" w:rsidRPr="00350CCD" w:rsidRDefault="00232086" w:rsidP="001342D5">
      <w:pPr>
        <w:jc w:val="both"/>
        <w:rPr>
          <w:rFonts w:ascii="Arial" w:eastAsia="Arial" w:hAnsi="Arial" w:cs="Arial"/>
          <w:color w:val="000000"/>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2D64C9" w:rsidRPr="00350CCD" w14:paraId="5A19AD24" w14:textId="77777777" w:rsidTr="00350CCD">
        <w:tc>
          <w:tcPr>
            <w:tcW w:w="6570" w:type="dxa"/>
          </w:tcPr>
          <w:p w14:paraId="004142B4" w14:textId="77777777" w:rsidR="002D64C9" w:rsidRPr="00350CCD" w:rsidRDefault="002D64C9" w:rsidP="0025449A">
            <w:pPr>
              <w:ind w:left="-107" w:right="-72"/>
              <w:rPr>
                <w:rFonts w:ascii="Arial" w:eastAsia="MS Mincho" w:hAnsi="Arial" w:cs="Arial"/>
                <w:noProof/>
                <w:snapToGrid w:val="0"/>
                <w:sz w:val="18"/>
                <w:szCs w:val="18"/>
                <w:lang w:eastAsia="th-TH"/>
              </w:rPr>
            </w:pPr>
          </w:p>
        </w:tc>
        <w:tc>
          <w:tcPr>
            <w:tcW w:w="1440" w:type="dxa"/>
            <w:tcBorders>
              <w:top w:val="single" w:sz="4" w:space="0" w:color="auto"/>
            </w:tcBorders>
            <w:vAlign w:val="center"/>
          </w:tcPr>
          <w:p w14:paraId="69B5A29E" w14:textId="76A487C5" w:rsidR="002D64C9" w:rsidRPr="00350CCD" w:rsidRDefault="002D64C9" w:rsidP="0025449A">
            <w:pPr>
              <w:ind w:right="-72"/>
              <w:jc w:val="right"/>
              <w:rPr>
                <w:rFonts w:ascii="Arial" w:hAnsi="Arial" w:cs="Arial"/>
                <w:b/>
                <w:bCs/>
                <w:sz w:val="18"/>
                <w:szCs w:val="18"/>
              </w:rPr>
            </w:pPr>
            <w:r w:rsidRPr="00350CCD">
              <w:rPr>
                <w:rFonts w:ascii="Arial" w:hAnsi="Arial" w:cs="Arial"/>
                <w:b/>
                <w:bCs/>
                <w:sz w:val="18"/>
                <w:szCs w:val="18"/>
                <w:lang w:val="en-GB"/>
              </w:rPr>
              <w:t>Unaudited</w:t>
            </w:r>
          </w:p>
        </w:tc>
        <w:tc>
          <w:tcPr>
            <w:tcW w:w="1440" w:type="dxa"/>
            <w:tcBorders>
              <w:top w:val="single" w:sz="4" w:space="0" w:color="auto"/>
            </w:tcBorders>
            <w:vAlign w:val="center"/>
          </w:tcPr>
          <w:p w14:paraId="782C6488" w14:textId="6603763D" w:rsidR="002D64C9" w:rsidRPr="00350CCD" w:rsidRDefault="004C1918" w:rsidP="0025449A">
            <w:pPr>
              <w:ind w:right="-72"/>
              <w:jc w:val="right"/>
              <w:rPr>
                <w:rFonts w:ascii="Arial" w:hAnsi="Arial" w:cs="Arial"/>
                <w:b/>
                <w:bCs/>
                <w:sz w:val="18"/>
                <w:szCs w:val="18"/>
              </w:rPr>
            </w:pPr>
            <w:r w:rsidRPr="00350CCD">
              <w:rPr>
                <w:rFonts w:ascii="Arial" w:hAnsi="Arial" w:cs="Arial"/>
                <w:b/>
                <w:bCs/>
                <w:sz w:val="18"/>
                <w:szCs w:val="18"/>
                <w:lang w:val="en-GB"/>
              </w:rPr>
              <w:t>A</w:t>
            </w:r>
            <w:r w:rsidR="002D64C9" w:rsidRPr="00350CCD">
              <w:rPr>
                <w:rFonts w:ascii="Arial" w:hAnsi="Arial" w:cs="Arial"/>
                <w:b/>
                <w:bCs/>
                <w:sz w:val="18"/>
                <w:szCs w:val="18"/>
                <w:lang w:val="en-GB"/>
              </w:rPr>
              <w:t>udited</w:t>
            </w:r>
          </w:p>
        </w:tc>
      </w:tr>
      <w:tr w:rsidR="0077285F" w:rsidRPr="00350CCD" w14:paraId="30DAA2BB" w14:textId="77777777" w:rsidTr="00350CCD">
        <w:tc>
          <w:tcPr>
            <w:tcW w:w="6570" w:type="dxa"/>
          </w:tcPr>
          <w:p w14:paraId="2614221C" w14:textId="77777777" w:rsidR="0077285F" w:rsidRPr="00350CCD" w:rsidRDefault="0077285F" w:rsidP="0077285F">
            <w:pPr>
              <w:ind w:left="-107" w:right="-72"/>
              <w:rPr>
                <w:rFonts w:ascii="Arial" w:eastAsia="MS Mincho" w:hAnsi="Arial" w:cs="Arial"/>
                <w:noProof/>
                <w:snapToGrid w:val="0"/>
                <w:sz w:val="18"/>
                <w:szCs w:val="18"/>
                <w:lang w:val="en-GB" w:eastAsia="th-TH"/>
              </w:rPr>
            </w:pPr>
          </w:p>
        </w:tc>
        <w:tc>
          <w:tcPr>
            <w:tcW w:w="1440" w:type="dxa"/>
            <w:vAlign w:val="bottom"/>
          </w:tcPr>
          <w:p w14:paraId="427CE6D7" w14:textId="4EA728EE" w:rsidR="0077285F" w:rsidRPr="00350CCD" w:rsidRDefault="001B4EC6" w:rsidP="0077285F">
            <w:pPr>
              <w:ind w:right="-72"/>
              <w:jc w:val="right"/>
              <w:rPr>
                <w:rFonts w:ascii="Arial" w:hAnsi="Arial" w:cs="Arial"/>
                <w:b/>
                <w:bCs/>
                <w:sz w:val="18"/>
                <w:szCs w:val="18"/>
              </w:rPr>
            </w:pPr>
            <w:r w:rsidRPr="00350CCD">
              <w:rPr>
                <w:rFonts w:ascii="Arial" w:hAnsi="Arial" w:cs="Arial"/>
                <w:b/>
                <w:bCs/>
                <w:sz w:val="18"/>
                <w:szCs w:val="18"/>
                <w:lang w:val="en-GB"/>
              </w:rPr>
              <w:t>31 March</w:t>
            </w:r>
          </w:p>
        </w:tc>
        <w:tc>
          <w:tcPr>
            <w:tcW w:w="1440" w:type="dxa"/>
            <w:vAlign w:val="bottom"/>
          </w:tcPr>
          <w:p w14:paraId="4CB0AC9B" w14:textId="0BB61F70" w:rsidR="0077285F" w:rsidRPr="00350CCD" w:rsidRDefault="0077285F" w:rsidP="0077285F">
            <w:pPr>
              <w:ind w:right="-72"/>
              <w:jc w:val="right"/>
              <w:rPr>
                <w:rFonts w:ascii="Arial" w:hAnsi="Arial" w:cs="Arial"/>
                <w:b/>
                <w:bCs/>
                <w:sz w:val="18"/>
                <w:szCs w:val="18"/>
              </w:rPr>
            </w:pPr>
            <w:r w:rsidRPr="00350CCD">
              <w:rPr>
                <w:rFonts w:ascii="Arial" w:hAnsi="Arial" w:cs="Arial"/>
                <w:b/>
                <w:bCs/>
                <w:sz w:val="18"/>
                <w:szCs w:val="18"/>
                <w:lang w:val="en-GB"/>
              </w:rPr>
              <w:t>31</w:t>
            </w:r>
            <w:r w:rsidRPr="00350CCD">
              <w:rPr>
                <w:rFonts w:ascii="Arial" w:hAnsi="Arial" w:cs="Arial"/>
                <w:b/>
                <w:bCs/>
                <w:sz w:val="18"/>
                <w:szCs w:val="18"/>
              </w:rPr>
              <w:t xml:space="preserve"> December</w:t>
            </w:r>
          </w:p>
        </w:tc>
      </w:tr>
      <w:tr w:rsidR="00505E17" w:rsidRPr="00350CCD" w14:paraId="6E222242" w14:textId="77777777" w:rsidTr="00350CCD">
        <w:tc>
          <w:tcPr>
            <w:tcW w:w="6570" w:type="dxa"/>
          </w:tcPr>
          <w:p w14:paraId="4EA1B367" w14:textId="77777777" w:rsidR="00505E17" w:rsidRPr="00350CCD" w:rsidRDefault="00505E17" w:rsidP="0025449A">
            <w:pPr>
              <w:ind w:left="-107" w:right="-72"/>
              <w:rPr>
                <w:rFonts w:ascii="Arial" w:eastAsia="MS Mincho" w:hAnsi="Arial" w:cs="Arial"/>
                <w:noProof/>
                <w:snapToGrid w:val="0"/>
                <w:sz w:val="18"/>
                <w:szCs w:val="18"/>
                <w:lang w:val="en-GB" w:eastAsia="th-TH"/>
              </w:rPr>
            </w:pPr>
          </w:p>
        </w:tc>
        <w:tc>
          <w:tcPr>
            <w:tcW w:w="1440" w:type="dxa"/>
            <w:shd w:val="clear" w:color="auto" w:fill="auto"/>
          </w:tcPr>
          <w:p w14:paraId="0653EB3C" w14:textId="22BACE22" w:rsidR="00505E17" w:rsidRPr="00350CCD" w:rsidRDefault="001B4EC6" w:rsidP="0025449A">
            <w:pPr>
              <w:ind w:right="-72"/>
              <w:jc w:val="right"/>
              <w:rPr>
                <w:rFonts w:ascii="Arial" w:hAnsi="Arial" w:cs="Arial"/>
                <w:b/>
                <w:bCs/>
                <w:sz w:val="18"/>
                <w:szCs w:val="18"/>
              </w:rPr>
            </w:pPr>
            <w:r w:rsidRPr="00350CCD">
              <w:rPr>
                <w:rFonts w:ascii="Arial" w:hAnsi="Arial" w:cs="Arial"/>
                <w:b/>
                <w:bCs/>
                <w:sz w:val="18"/>
                <w:szCs w:val="18"/>
                <w:lang w:val="en-GB"/>
              </w:rPr>
              <w:t>2023</w:t>
            </w:r>
          </w:p>
        </w:tc>
        <w:tc>
          <w:tcPr>
            <w:tcW w:w="1440" w:type="dxa"/>
            <w:shd w:val="clear" w:color="auto" w:fill="auto"/>
          </w:tcPr>
          <w:p w14:paraId="5C7420FB" w14:textId="11E24985" w:rsidR="00505E17" w:rsidRPr="00350CCD" w:rsidRDefault="001B4EC6" w:rsidP="0025449A">
            <w:pPr>
              <w:ind w:right="-72"/>
              <w:jc w:val="right"/>
              <w:rPr>
                <w:rFonts w:ascii="Arial" w:hAnsi="Arial" w:cs="Arial"/>
                <w:b/>
                <w:bCs/>
                <w:sz w:val="18"/>
                <w:szCs w:val="18"/>
              </w:rPr>
            </w:pPr>
            <w:r w:rsidRPr="00350CCD">
              <w:rPr>
                <w:rFonts w:ascii="Arial" w:hAnsi="Arial" w:cs="Arial"/>
                <w:b/>
                <w:bCs/>
                <w:sz w:val="18"/>
                <w:szCs w:val="18"/>
                <w:lang w:val="en-GB"/>
              </w:rPr>
              <w:t>2022</w:t>
            </w:r>
          </w:p>
        </w:tc>
      </w:tr>
      <w:tr w:rsidR="00505E17" w:rsidRPr="00350CCD" w14:paraId="7C22BEFF" w14:textId="77777777" w:rsidTr="00350CCD">
        <w:tc>
          <w:tcPr>
            <w:tcW w:w="6570" w:type="dxa"/>
          </w:tcPr>
          <w:p w14:paraId="2E893F74" w14:textId="77777777" w:rsidR="00505E17" w:rsidRPr="00350CCD" w:rsidRDefault="00505E17" w:rsidP="0025449A">
            <w:pPr>
              <w:ind w:left="-107" w:right="-72"/>
              <w:rPr>
                <w:rFonts w:ascii="Arial" w:eastAsia="MS Mincho" w:hAnsi="Arial" w:cs="Arial"/>
                <w:noProof/>
                <w:snapToGrid w:val="0"/>
                <w:sz w:val="18"/>
                <w:szCs w:val="18"/>
                <w:lang w:val="en-GB" w:eastAsia="th-TH"/>
              </w:rPr>
            </w:pPr>
          </w:p>
        </w:tc>
        <w:tc>
          <w:tcPr>
            <w:tcW w:w="1440" w:type="dxa"/>
            <w:tcBorders>
              <w:bottom w:val="single" w:sz="4" w:space="0" w:color="auto"/>
            </w:tcBorders>
            <w:vAlign w:val="center"/>
          </w:tcPr>
          <w:p w14:paraId="176AB5F3" w14:textId="77777777" w:rsidR="00505E17" w:rsidRPr="00350CCD" w:rsidRDefault="00505E17" w:rsidP="0025449A">
            <w:pPr>
              <w:ind w:right="-72"/>
              <w:jc w:val="right"/>
              <w:rPr>
                <w:rFonts w:ascii="Arial" w:hAnsi="Arial" w:cs="Arial"/>
                <w:b/>
                <w:bCs/>
                <w:sz w:val="18"/>
                <w:szCs w:val="18"/>
              </w:rPr>
            </w:pPr>
            <w:r w:rsidRPr="00350CCD">
              <w:rPr>
                <w:rFonts w:ascii="Arial" w:hAnsi="Arial" w:cs="Arial"/>
                <w:b/>
                <w:bCs/>
                <w:sz w:val="18"/>
                <w:szCs w:val="18"/>
              </w:rPr>
              <w:t>Baht</w:t>
            </w:r>
          </w:p>
        </w:tc>
        <w:tc>
          <w:tcPr>
            <w:tcW w:w="1440" w:type="dxa"/>
            <w:tcBorders>
              <w:bottom w:val="single" w:sz="4" w:space="0" w:color="auto"/>
            </w:tcBorders>
            <w:vAlign w:val="center"/>
          </w:tcPr>
          <w:p w14:paraId="73D2E186" w14:textId="77777777" w:rsidR="00505E17" w:rsidRPr="00350CCD" w:rsidRDefault="00505E17" w:rsidP="0025449A">
            <w:pPr>
              <w:ind w:right="-72"/>
              <w:jc w:val="right"/>
              <w:rPr>
                <w:rFonts w:ascii="Arial" w:hAnsi="Arial" w:cs="Arial"/>
                <w:b/>
                <w:bCs/>
                <w:sz w:val="18"/>
                <w:szCs w:val="18"/>
              </w:rPr>
            </w:pPr>
            <w:r w:rsidRPr="00350CCD">
              <w:rPr>
                <w:rFonts w:ascii="Arial" w:hAnsi="Arial" w:cs="Arial"/>
                <w:b/>
                <w:bCs/>
                <w:sz w:val="18"/>
                <w:szCs w:val="18"/>
              </w:rPr>
              <w:t>Baht</w:t>
            </w:r>
          </w:p>
        </w:tc>
      </w:tr>
      <w:tr w:rsidR="00505E17" w:rsidRPr="00350CCD" w14:paraId="3B51EE73" w14:textId="77777777" w:rsidTr="00350CCD">
        <w:tc>
          <w:tcPr>
            <w:tcW w:w="6570" w:type="dxa"/>
          </w:tcPr>
          <w:p w14:paraId="5C063D70" w14:textId="77777777" w:rsidR="00505E17" w:rsidRPr="00350CCD" w:rsidRDefault="00505E17" w:rsidP="0025449A">
            <w:pPr>
              <w:ind w:left="-107" w:right="-72"/>
              <w:rPr>
                <w:rFonts w:ascii="Arial" w:eastAsia="MS Mincho" w:hAnsi="Arial" w:cs="Arial"/>
                <w:noProof/>
                <w:snapToGrid w:val="0"/>
                <w:sz w:val="18"/>
                <w:szCs w:val="18"/>
                <w:lang w:val="en-GB" w:eastAsia="th-TH"/>
              </w:rPr>
            </w:pPr>
          </w:p>
        </w:tc>
        <w:tc>
          <w:tcPr>
            <w:tcW w:w="1440" w:type="dxa"/>
            <w:tcBorders>
              <w:top w:val="single" w:sz="4" w:space="0" w:color="auto"/>
            </w:tcBorders>
            <w:shd w:val="clear" w:color="auto" w:fill="FAFAFA"/>
          </w:tcPr>
          <w:p w14:paraId="43B24F76" w14:textId="77777777" w:rsidR="00505E17" w:rsidRPr="00350CCD" w:rsidRDefault="00505E17" w:rsidP="0025449A">
            <w:pPr>
              <w:ind w:right="-72"/>
              <w:jc w:val="right"/>
              <w:rPr>
                <w:rFonts w:ascii="Arial" w:eastAsia="MS Mincho" w:hAnsi="Arial" w:cs="Arial"/>
                <w:noProof/>
                <w:snapToGrid w:val="0"/>
                <w:sz w:val="18"/>
                <w:szCs w:val="18"/>
                <w:lang w:val="en-GB" w:eastAsia="th-TH"/>
              </w:rPr>
            </w:pPr>
          </w:p>
        </w:tc>
        <w:tc>
          <w:tcPr>
            <w:tcW w:w="1440" w:type="dxa"/>
            <w:tcBorders>
              <w:top w:val="single" w:sz="4" w:space="0" w:color="auto"/>
            </w:tcBorders>
          </w:tcPr>
          <w:p w14:paraId="2A9F461F" w14:textId="77777777" w:rsidR="00505E17" w:rsidRPr="00350CCD" w:rsidRDefault="00505E17" w:rsidP="0025449A">
            <w:pPr>
              <w:ind w:right="-72"/>
              <w:jc w:val="right"/>
              <w:rPr>
                <w:rFonts w:ascii="Arial" w:eastAsia="MS Mincho" w:hAnsi="Arial" w:cs="Arial"/>
                <w:noProof/>
                <w:snapToGrid w:val="0"/>
                <w:sz w:val="18"/>
                <w:szCs w:val="18"/>
                <w:lang w:val="en-GB" w:eastAsia="th-TH"/>
              </w:rPr>
            </w:pPr>
          </w:p>
        </w:tc>
      </w:tr>
      <w:tr w:rsidR="00423AF6" w:rsidRPr="00350CCD" w14:paraId="156FD291" w14:textId="77777777" w:rsidTr="00350CCD">
        <w:tc>
          <w:tcPr>
            <w:tcW w:w="6570" w:type="dxa"/>
            <w:vAlign w:val="center"/>
          </w:tcPr>
          <w:p w14:paraId="51358DCA" w14:textId="166A61A7" w:rsidR="00423AF6" w:rsidRPr="00350CCD" w:rsidRDefault="00423AF6" w:rsidP="00423AF6">
            <w:pPr>
              <w:ind w:left="-107"/>
              <w:rPr>
                <w:rFonts w:ascii="Arial" w:eastAsia="MS Mincho" w:hAnsi="Arial" w:cs="Arial"/>
                <w:b/>
                <w:bCs/>
                <w:noProof/>
                <w:sz w:val="18"/>
                <w:szCs w:val="18"/>
                <w:cs/>
                <w:lang w:val="en-GB" w:eastAsia="en-US"/>
              </w:rPr>
            </w:pPr>
            <w:r w:rsidRPr="00350CCD">
              <w:rPr>
                <w:rFonts w:ascii="Arial" w:eastAsia="MS Mincho" w:hAnsi="Arial" w:cs="Arial"/>
                <w:b/>
                <w:bCs/>
                <w:noProof/>
                <w:sz w:val="18"/>
                <w:szCs w:val="18"/>
                <w:lang w:val="en-GB"/>
              </w:rPr>
              <w:t>Current contract liabilities</w:t>
            </w:r>
          </w:p>
        </w:tc>
        <w:tc>
          <w:tcPr>
            <w:tcW w:w="1440" w:type="dxa"/>
            <w:shd w:val="clear" w:color="auto" w:fill="FAFAFA"/>
          </w:tcPr>
          <w:p w14:paraId="1C2B7B92" w14:textId="77777777" w:rsidR="00423AF6" w:rsidRPr="00350CCD" w:rsidRDefault="00423AF6" w:rsidP="00423AF6">
            <w:pPr>
              <w:ind w:right="-72"/>
              <w:jc w:val="right"/>
              <w:rPr>
                <w:rFonts w:ascii="Arial" w:eastAsia="MS Mincho" w:hAnsi="Arial" w:cs="Arial"/>
                <w:noProof/>
                <w:snapToGrid w:val="0"/>
                <w:sz w:val="18"/>
                <w:szCs w:val="18"/>
                <w:lang w:val="en-GB" w:eastAsia="th-TH"/>
              </w:rPr>
            </w:pPr>
          </w:p>
        </w:tc>
        <w:tc>
          <w:tcPr>
            <w:tcW w:w="1440" w:type="dxa"/>
            <w:vAlign w:val="bottom"/>
          </w:tcPr>
          <w:p w14:paraId="4B304264" w14:textId="77777777" w:rsidR="00423AF6" w:rsidRPr="00350CCD" w:rsidRDefault="00423AF6" w:rsidP="00423AF6">
            <w:pPr>
              <w:ind w:right="-72"/>
              <w:jc w:val="right"/>
              <w:rPr>
                <w:rFonts w:ascii="Arial" w:eastAsia="MS Mincho" w:hAnsi="Arial" w:cs="Arial"/>
                <w:noProof/>
                <w:snapToGrid w:val="0"/>
                <w:sz w:val="18"/>
                <w:szCs w:val="18"/>
                <w:lang w:val="en-GB" w:eastAsia="th-TH"/>
              </w:rPr>
            </w:pPr>
          </w:p>
        </w:tc>
      </w:tr>
      <w:tr w:rsidR="0071354E" w:rsidRPr="00350CCD" w14:paraId="6D1CA196" w14:textId="77777777" w:rsidTr="00350CCD">
        <w:tc>
          <w:tcPr>
            <w:tcW w:w="6570" w:type="dxa"/>
            <w:vAlign w:val="center"/>
          </w:tcPr>
          <w:p w14:paraId="7DEDCF27" w14:textId="128C035E" w:rsidR="0071354E" w:rsidRPr="00350CCD" w:rsidRDefault="0071354E" w:rsidP="0071354E">
            <w:pPr>
              <w:ind w:left="-107"/>
              <w:rPr>
                <w:rFonts w:ascii="Arial" w:eastAsia="MS Mincho" w:hAnsi="Arial" w:cs="Arial"/>
                <w:noProof/>
                <w:sz w:val="18"/>
                <w:szCs w:val="18"/>
                <w:cs/>
                <w:lang w:val="en-GB" w:eastAsia="en-US"/>
              </w:rPr>
            </w:pPr>
            <w:r w:rsidRPr="00350CCD">
              <w:rPr>
                <w:rFonts w:ascii="Arial" w:eastAsia="MS Mincho" w:hAnsi="Arial" w:cs="Arial"/>
                <w:noProof/>
                <w:sz w:val="18"/>
                <w:szCs w:val="18"/>
                <w:lang w:val="en-GB"/>
              </w:rPr>
              <w:t>Contract liabilities from sales of goods contracts</w:t>
            </w:r>
          </w:p>
        </w:tc>
        <w:tc>
          <w:tcPr>
            <w:tcW w:w="1440" w:type="dxa"/>
            <w:shd w:val="clear" w:color="auto" w:fill="FAFAFA"/>
          </w:tcPr>
          <w:p w14:paraId="145C5A7C" w14:textId="163E6D81" w:rsidR="0071354E" w:rsidRPr="00350CCD" w:rsidRDefault="00391A17" w:rsidP="0071354E">
            <w:pPr>
              <w:ind w:right="-72"/>
              <w:jc w:val="right"/>
              <w:rPr>
                <w:rFonts w:ascii="Arial" w:eastAsia="MS Mincho" w:hAnsi="Arial" w:cs="Arial"/>
                <w:noProof/>
                <w:snapToGrid w:val="0"/>
                <w:sz w:val="18"/>
                <w:szCs w:val="18"/>
                <w:lang w:val="en-GB" w:eastAsia="th-TH"/>
              </w:rPr>
            </w:pPr>
            <w:r w:rsidRPr="00350CCD">
              <w:rPr>
                <w:rFonts w:ascii="Arial" w:eastAsia="MS Mincho" w:hAnsi="Arial" w:cs="Arial"/>
                <w:noProof/>
                <w:snapToGrid w:val="0"/>
                <w:sz w:val="18"/>
                <w:szCs w:val="18"/>
                <w:lang w:val="en-GB" w:eastAsia="th-TH"/>
              </w:rPr>
              <w:t>19,058,999</w:t>
            </w:r>
          </w:p>
        </w:tc>
        <w:tc>
          <w:tcPr>
            <w:tcW w:w="1440" w:type="dxa"/>
            <w:vAlign w:val="center"/>
          </w:tcPr>
          <w:p w14:paraId="360807B6" w14:textId="1A74895E" w:rsidR="0071354E" w:rsidRPr="00350CCD" w:rsidRDefault="0071354E" w:rsidP="0071354E">
            <w:pPr>
              <w:ind w:right="-72"/>
              <w:jc w:val="right"/>
              <w:rPr>
                <w:rFonts w:ascii="Arial" w:eastAsia="MS Mincho" w:hAnsi="Arial" w:cs="Arial"/>
                <w:noProof/>
                <w:snapToGrid w:val="0"/>
                <w:sz w:val="18"/>
                <w:szCs w:val="18"/>
                <w:lang w:val="en-GB" w:eastAsia="th-TH"/>
              </w:rPr>
            </w:pPr>
            <w:r w:rsidRPr="00350CCD">
              <w:rPr>
                <w:rFonts w:ascii="Arial" w:hAnsi="Arial" w:cs="Arial"/>
                <w:color w:val="000000"/>
                <w:sz w:val="18"/>
                <w:szCs w:val="18"/>
                <w:cs/>
              </w:rPr>
              <w:t>19</w:t>
            </w:r>
            <w:r w:rsidRPr="00350CCD">
              <w:rPr>
                <w:rFonts w:ascii="Arial" w:hAnsi="Arial" w:cs="Arial"/>
                <w:color w:val="000000"/>
                <w:sz w:val="18"/>
                <w:szCs w:val="18"/>
              </w:rPr>
              <w:t>,</w:t>
            </w:r>
            <w:r w:rsidRPr="00350CCD">
              <w:rPr>
                <w:rFonts w:ascii="Arial" w:hAnsi="Arial" w:cs="Arial"/>
                <w:color w:val="000000"/>
                <w:sz w:val="18"/>
                <w:szCs w:val="18"/>
                <w:cs/>
              </w:rPr>
              <w:t>626</w:t>
            </w:r>
            <w:r w:rsidRPr="00350CCD">
              <w:rPr>
                <w:rFonts w:ascii="Arial" w:hAnsi="Arial" w:cs="Arial"/>
                <w:color w:val="000000"/>
                <w:sz w:val="18"/>
                <w:szCs w:val="18"/>
              </w:rPr>
              <w:t>,</w:t>
            </w:r>
            <w:r w:rsidRPr="00350CCD">
              <w:rPr>
                <w:rFonts w:ascii="Arial" w:hAnsi="Arial" w:cs="Arial"/>
                <w:color w:val="000000"/>
                <w:sz w:val="18"/>
                <w:szCs w:val="18"/>
                <w:cs/>
              </w:rPr>
              <w:t>835</w:t>
            </w:r>
          </w:p>
        </w:tc>
      </w:tr>
      <w:tr w:rsidR="0071354E" w:rsidRPr="00350CCD" w14:paraId="538A38B2" w14:textId="77777777" w:rsidTr="00350CCD">
        <w:trPr>
          <w:trHeight w:val="215"/>
        </w:trPr>
        <w:tc>
          <w:tcPr>
            <w:tcW w:w="6570" w:type="dxa"/>
            <w:vAlign w:val="center"/>
          </w:tcPr>
          <w:p w14:paraId="05EB798B" w14:textId="77777777" w:rsidR="0071354E" w:rsidRPr="00350CCD" w:rsidRDefault="0071354E" w:rsidP="0071354E">
            <w:pPr>
              <w:ind w:left="-107"/>
              <w:rPr>
                <w:rFonts w:ascii="Arial" w:eastAsia="MS Mincho" w:hAnsi="Arial" w:cs="Arial"/>
                <w:noProof/>
                <w:sz w:val="18"/>
                <w:szCs w:val="18"/>
                <w:u w:val="single"/>
                <w:lang w:val="en-GB" w:eastAsia="en-US"/>
              </w:rPr>
            </w:pPr>
          </w:p>
        </w:tc>
        <w:tc>
          <w:tcPr>
            <w:tcW w:w="1440" w:type="dxa"/>
            <w:tcBorders>
              <w:top w:val="single" w:sz="4" w:space="0" w:color="auto"/>
            </w:tcBorders>
            <w:shd w:val="clear" w:color="auto" w:fill="FAFAFA"/>
          </w:tcPr>
          <w:p w14:paraId="3E16B5AF" w14:textId="77777777" w:rsidR="0071354E" w:rsidRPr="00350CCD" w:rsidRDefault="0071354E" w:rsidP="0071354E">
            <w:pPr>
              <w:ind w:right="-72"/>
              <w:jc w:val="right"/>
              <w:rPr>
                <w:rFonts w:ascii="Arial" w:eastAsia="MS Mincho" w:hAnsi="Arial" w:cs="Arial"/>
                <w:noProof/>
                <w:snapToGrid w:val="0"/>
                <w:sz w:val="18"/>
                <w:szCs w:val="18"/>
                <w:lang w:val="en-GB" w:eastAsia="th-TH"/>
              </w:rPr>
            </w:pPr>
          </w:p>
        </w:tc>
        <w:tc>
          <w:tcPr>
            <w:tcW w:w="1440" w:type="dxa"/>
            <w:tcBorders>
              <w:top w:val="single" w:sz="4" w:space="0" w:color="auto"/>
            </w:tcBorders>
            <w:vAlign w:val="center"/>
          </w:tcPr>
          <w:p w14:paraId="0844D41E" w14:textId="77777777" w:rsidR="0071354E" w:rsidRPr="00350CCD" w:rsidRDefault="0071354E" w:rsidP="0071354E">
            <w:pPr>
              <w:ind w:right="-72"/>
              <w:jc w:val="right"/>
              <w:rPr>
                <w:rFonts w:ascii="Arial" w:eastAsia="MS Mincho" w:hAnsi="Arial" w:cs="Arial"/>
                <w:noProof/>
                <w:snapToGrid w:val="0"/>
                <w:sz w:val="18"/>
                <w:szCs w:val="18"/>
                <w:lang w:val="en-GB" w:eastAsia="th-TH"/>
              </w:rPr>
            </w:pPr>
          </w:p>
        </w:tc>
      </w:tr>
      <w:tr w:rsidR="0071354E" w:rsidRPr="00350CCD" w14:paraId="47E39C69" w14:textId="77777777" w:rsidTr="00350CCD">
        <w:trPr>
          <w:trHeight w:val="217"/>
        </w:trPr>
        <w:tc>
          <w:tcPr>
            <w:tcW w:w="6570" w:type="dxa"/>
            <w:vAlign w:val="center"/>
          </w:tcPr>
          <w:p w14:paraId="78ADEE89" w14:textId="49651A21" w:rsidR="0071354E" w:rsidRPr="00350CCD" w:rsidRDefault="0071354E" w:rsidP="0071354E">
            <w:pPr>
              <w:ind w:left="-107"/>
              <w:rPr>
                <w:rFonts w:ascii="Arial" w:eastAsia="MS Mincho" w:hAnsi="Arial" w:cs="Arial"/>
                <w:noProof/>
                <w:sz w:val="18"/>
                <w:szCs w:val="18"/>
                <w:cs/>
                <w:lang w:val="en-GB" w:eastAsia="en-US"/>
              </w:rPr>
            </w:pPr>
            <w:r w:rsidRPr="00350CCD">
              <w:rPr>
                <w:rFonts w:ascii="Arial" w:eastAsia="MS Mincho" w:hAnsi="Arial" w:cs="Arial"/>
                <w:noProof/>
                <w:sz w:val="18"/>
                <w:szCs w:val="18"/>
                <w:lang w:val="en-GB"/>
              </w:rPr>
              <w:t>Total</w:t>
            </w:r>
          </w:p>
        </w:tc>
        <w:tc>
          <w:tcPr>
            <w:tcW w:w="1440" w:type="dxa"/>
            <w:tcBorders>
              <w:bottom w:val="single" w:sz="4" w:space="0" w:color="auto"/>
            </w:tcBorders>
            <w:shd w:val="clear" w:color="auto" w:fill="FAFAFA"/>
          </w:tcPr>
          <w:p w14:paraId="39856783" w14:textId="44E3CA12" w:rsidR="0071354E" w:rsidRPr="00350CCD" w:rsidRDefault="00391A17" w:rsidP="0071354E">
            <w:pPr>
              <w:ind w:right="-72"/>
              <w:jc w:val="right"/>
              <w:rPr>
                <w:rFonts w:ascii="Arial" w:eastAsia="MS Mincho" w:hAnsi="Arial" w:cs="Arial"/>
                <w:noProof/>
                <w:snapToGrid w:val="0"/>
                <w:sz w:val="18"/>
                <w:szCs w:val="18"/>
                <w:lang w:val="en-GB" w:eastAsia="th-TH"/>
              </w:rPr>
            </w:pPr>
            <w:r w:rsidRPr="00350CCD">
              <w:rPr>
                <w:rFonts w:ascii="Arial" w:eastAsia="MS Mincho" w:hAnsi="Arial" w:cs="Arial"/>
                <w:noProof/>
                <w:snapToGrid w:val="0"/>
                <w:sz w:val="18"/>
                <w:szCs w:val="18"/>
                <w:lang w:val="en-GB" w:eastAsia="th-TH"/>
              </w:rPr>
              <w:t>19,058,999</w:t>
            </w:r>
          </w:p>
        </w:tc>
        <w:tc>
          <w:tcPr>
            <w:tcW w:w="1440" w:type="dxa"/>
            <w:tcBorders>
              <w:bottom w:val="single" w:sz="4" w:space="0" w:color="auto"/>
            </w:tcBorders>
            <w:vAlign w:val="center"/>
          </w:tcPr>
          <w:p w14:paraId="4DE0E5FB" w14:textId="7617C23D" w:rsidR="0071354E" w:rsidRPr="00350CCD" w:rsidRDefault="0071354E" w:rsidP="0071354E">
            <w:pPr>
              <w:ind w:right="-72"/>
              <w:jc w:val="right"/>
              <w:rPr>
                <w:rFonts w:ascii="Arial" w:eastAsia="MS Mincho" w:hAnsi="Arial" w:cs="Arial"/>
                <w:noProof/>
                <w:snapToGrid w:val="0"/>
                <w:sz w:val="18"/>
                <w:szCs w:val="18"/>
                <w:lang w:val="en-GB" w:eastAsia="th-TH"/>
              </w:rPr>
            </w:pPr>
            <w:r w:rsidRPr="00350CCD">
              <w:rPr>
                <w:rFonts w:ascii="Arial" w:hAnsi="Arial" w:cs="Arial"/>
                <w:color w:val="000000"/>
                <w:sz w:val="18"/>
                <w:szCs w:val="18"/>
                <w:cs/>
              </w:rPr>
              <w:t>19</w:t>
            </w:r>
            <w:r w:rsidRPr="00350CCD">
              <w:rPr>
                <w:rFonts w:ascii="Arial" w:hAnsi="Arial" w:cs="Arial"/>
                <w:color w:val="000000"/>
                <w:sz w:val="18"/>
                <w:szCs w:val="18"/>
              </w:rPr>
              <w:t>,</w:t>
            </w:r>
            <w:r w:rsidRPr="00350CCD">
              <w:rPr>
                <w:rFonts w:ascii="Arial" w:hAnsi="Arial" w:cs="Arial"/>
                <w:color w:val="000000"/>
                <w:sz w:val="18"/>
                <w:szCs w:val="18"/>
                <w:cs/>
              </w:rPr>
              <w:t>626</w:t>
            </w:r>
            <w:r w:rsidRPr="00350CCD">
              <w:rPr>
                <w:rFonts w:ascii="Arial" w:hAnsi="Arial" w:cs="Arial"/>
                <w:color w:val="000000"/>
                <w:sz w:val="18"/>
                <w:szCs w:val="18"/>
              </w:rPr>
              <w:t>,</w:t>
            </w:r>
            <w:r w:rsidRPr="00350CCD">
              <w:rPr>
                <w:rFonts w:ascii="Arial" w:hAnsi="Arial" w:cs="Arial"/>
                <w:color w:val="000000"/>
                <w:sz w:val="18"/>
                <w:szCs w:val="18"/>
                <w:cs/>
              </w:rPr>
              <w:t>835</w:t>
            </w:r>
          </w:p>
        </w:tc>
      </w:tr>
    </w:tbl>
    <w:p w14:paraId="3CF151B6" w14:textId="25C06C56" w:rsidR="00172898" w:rsidRPr="00350CCD" w:rsidRDefault="00172898" w:rsidP="0025449A">
      <w:pPr>
        <w:rPr>
          <w:rFonts w:ascii="Arial" w:eastAsia="Arial" w:hAnsi="Arial" w:cs="Arial"/>
          <w:color w:val="000000"/>
          <w:sz w:val="18"/>
          <w:szCs w:val="18"/>
        </w:rPr>
      </w:pPr>
    </w:p>
    <w:p w14:paraId="601A13DD" w14:textId="3DF71856" w:rsidR="00505E17" w:rsidRPr="00350CCD" w:rsidRDefault="009263AF" w:rsidP="0025449A">
      <w:pPr>
        <w:rPr>
          <w:rFonts w:ascii="Arial" w:eastAsia="Arial" w:hAnsi="Arial" w:cs="Arial"/>
          <w:color w:val="000000"/>
          <w:sz w:val="18"/>
          <w:szCs w:val="18"/>
        </w:rPr>
      </w:pPr>
      <w:r w:rsidRPr="00350CCD">
        <w:rPr>
          <w:rFonts w:ascii="Arial" w:eastAsia="Arial" w:hAnsi="Arial" w:cs="Arial"/>
          <w:color w:val="000000"/>
          <w:sz w:val="18"/>
          <w:szCs w:val="18"/>
          <w:lang w:val="en-GB"/>
        </w:rPr>
        <w:t xml:space="preserve">The detail for contract </w:t>
      </w:r>
      <w:r w:rsidR="002D64C9" w:rsidRPr="00350CCD">
        <w:rPr>
          <w:rFonts w:ascii="Arial" w:eastAsia="Arial" w:hAnsi="Arial" w:cs="Arial"/>
          <w:color w:val="000000"/>
          <w:sz w:val="18"/>
          <w:szCs w:val="18"/>
          <w:lang w:val="en-GB"/>
        </w:rPr>
        <w:t>liabilities</w:t>
      </w:r>
      <w:r w:rsidRPr="00350CCD">
        <w:rPr>
          <w:rFonts w:ascii="Arial" w:eastAsia="Arial" w:hAnsi="Arial" w:cs="Arial"/>
          <w:color w:val="000000"/>
          <w:sz w:val="18"/>
          <w:szCs w:val="18"/>
          <w:lang w:val="en-GB"/>
        </w:rPr>
        <w:t xml:space="preserve"> from construction contract were as follow</w:t>
      </w:r>
      <w:r w:rsidR="002D64C9" w:rsidRPr="00350CCD">
        <w:rPr>
          <w:rFonts w:ascii="Arial" w:eastAsia="Arial" w:hAnsi="Arial" w:cs="Arial"/>
          <w:color w:val="000000"/>
          <w:sz w:val="18"/>
          <w:szCs w:val="18"/>
          <w:lang w:val="en-GB"/>
        </w:rPr>
        <w:t>s:</w:t>
      </w:r>
    </w:p>
    <w:p w14:paraId="2396CDD6" w14:textId="184EE2CD" w:rsidR="009263AF" w:rsidRPr="00350CCD" w:rsidRDefault="009263AF" w:rsidP="0025449A">
      <w:pPr>
        <w:rPr>
          <w:rFonts w:ascii="Arial" w:eastAsia="Arial" w:hAnsi="Arial" w:cs="Arial"/>
          <w:color w:val="000000"/>
          <w:sz w:val="18"/>
          <w:szCs w:val="18"/>
          <w:lang w:val="en-GB"/>
        </w:rPr>
      </w:pPr>
    </w:p>
    <w:tbl>
      <w:tblPr>
        <w:tblW w:w="9558" w:type="dxa"/>
        <w:tblLayout w:type="fixed"/>
        <w:tblLook w:val="0000" w:firstRow="0" w:lastRow="0" w:firstColumn="0" w:lastColumn="0" w:noHBand="0" w:noVBand="0"/>
      </w:tblPr>
      <w:tblGrid>
        <w:gridCol w:w="6678"/>
        <w:gridCol w:w="1440"/>
        <w:gridCol w:w="1440"/>
      </w:tblGrid>
      <w:tr w:rsidR="004C1918" w:rsidRPr="00350CCD" w14:paraId="658FF073" w14:textId="77777777" w:rsidTr="005B4D82">
        <w:tc>
          <w:tcPr>
            <w:tcW w:w="6678" w:type="dxa"/>
          </w:tcPr>
          <w:p w14:paraId="79136011" w14:textId="77777777" w:rsidR="004C1918" w:rsidRPr="00350CCD" w:rsidRDefault="004C1918" w:rsidP="0025449A">
            <w:pPr>
              <w:ind w:right="-72"/>
              <w:rPr>
                <w:rFonts w:ascii="Arial" w:eastAsia="MS Mincho" w:hAnsi="Arial" w:cs="Arial"/>
                <w:noProof/>
                <w:snapToGrid w:val="0"/>
                <w:sz w:val="18"/>
                <w:szCs w:val="18"/>
                <w:lang w:val="en-GB" w:eastAsia="th-TH"/>
              </w:rPr>
            </w:pPr>
          </w:p>
        </w:tc>
        <w:tc>
          <w:tcPr>
            <w:tcW w:w="1440" w:type="dxa"/>
            <w:tcBorders>
              <w:top w:val="single" w:sz="4" w:space="0" w:color="auto"/>
            </w:tcBorders>
            <w:vAlign w:val="center"/>
          </w:tcPr>
          <w:p w14:paraId="0A28306A" w14:textId="10EA04F4" w:rsidR="004C1918" w:rsidRPr="00350CCD" w:rsidRDefault="004C1918" w:rsidP="0025449A">
            <w:pPr>
              <w:ind w:right="-72"/>
              <w:jc w:val="right"/>
              <w:rPr>
                <w:rFonts w:ascii="Arial" w:hAnsi="Arial" w:cs="Arial"/>
                <w:b/>
                <w:bCs/>
                <w:sz w:val="18"/>
                <w:szCs w:val="18"/>
              </w:rPr>
            </w:pPr>
            <w:r w:rsidRPr="00350CCD">
              <w:rPr>
                <w:rFonts w:ascii="Arial" w:hAnsi="Arial" w:cs="Arial"/>
                <w:b/>
                <w:bCs/>
                <w:sz w:val="18"/>
                <w:szCs w:val="18"/>
                <w:lang w:val="en-GB"/>
              </w:rPr>
              <w:t>Unaudited</w:t>
            </w:r>
          </w:p>
        </w:tc>
        <w:tc>
          <w:tcPr>
            <w:tcW w:w="1440" w:type="dxa"/>
            <w:tcBorders>
              <w:top w:val="single" w:sz="4" w:space="0" w:color="auto"/>
            </w:tcBorders>
            <w:vAlign w:val="center"/>
          </w:tcPr>
          <w:p w14:paraId="3A18D429" w14:textId="1E3D1308" w:rsidR="004C1918" w:rsidRPr="00350CCD" w:rsidRDefault="004C1918" w:rsidP="0025449A">
            <w:pPr>
              <w:ind w:right="-72"/>
              <w:jc w:val="right"/>
              <w:rPr>
                <w:rFonts w:ascii="Arial" w:hAnsi="Arial" w:cs="Arial"/>
                <w:b/>
                <w:bCs/>
                <w:sz w:val="18"/>
                <w:szCs w:val="18"/>
              </w:rPr>
            </w:pPr>
            <w:r w:rsidRPr="00350CCD">
              <w:rPr>
                <w:rFonts w:ascii="Arial" w:hAnsi="Arial" w:cs="Arial"/>
                <w:b/>
                <w:bCs/>
                <w:sz w:val="18"/>
                <w:szCs w:val="18"/>
                <w:lang w:val="en-GB"/>
              </w:rPr>
              <w:t>Audited</w:t>
            </w:r>
          </w:p>
        </w:tc>
      </w:tr>
      <w:tr w:rsidR="0077285F" w:rsidRPr="00350CCD" w14:paraId="0032E827" w14:textId="77777777" w:rsidTr="005B4D82">
        <w:tc>
          <w:tcPr>
            <w:tcW w:w="6678" w:type="dxa"/>
          </w:tcPr>
          <w:p w14:paraId="5E085786" w14:textId="77777777" w:rsidR="0077285F" w:rsidRPr="00350CCD" w:rsidRDefault="0077285F" w:rsidP="0077285F">
            <w:pPr>
              <w:ind w:right="-72"/>
              <w:rPr>
                <w:rFonts w:ascii="Arial" w:eastAsia="MS Mincho" w:hAnsi="Arial" w:cs="Arial"/>
                <w:noProof/>
                <w:snapToGrid w:val="0"/>
                <w:sz w:val="18"/>
                <w:szCs w:val="18"/>
                <w:lang w:val="en-GB" w:eastAsia="th-TH"/>
              </w:rPr>
            </w:pPr>
          </w:p>
        </w:tc>
        <w:tc>
          <w:tcPr>
            <w:tcW w:w="1440" w:type="dxa"/>
            <w:vAlign w:val="bottom"/>
          </w:tcPr>
          <w:p w14:paraId="28E9B820" w14:textId="327E077B" w:rsidR="0077285F" w:rsidRPr="00350CCD" w:rsidRDefault="001B4EC6" w:rsidP="0077285F">
            <w:pPr>
              <w:ind w:right="-72"/>
              <w:jc w:val="right"/>
              <w:rPr>
                <w:rFonts w:ascii="Arial" w:hAnsi="Arial" w:cs="Arial"/>
                <w:b/>
                <w:bCs/>
                <w:sz w:val="18"/>
                <w:szCs w:val="18"/>
              </w:rPr>
            </w:pPr>
            <w:r w:rsidRPr="00350CCD">
              <w:rPr>
                <w:rFonts w:ascii="Arial" w:hAnsi="Arial" w:cs="Arial"/>
                <w:b/>
                <w:bCs/>
                <w:sz w:val="18"/>
                <w:szCs w:val="18"/>
                <w:lang w:val="en-GB"/>
              </w:rPr>
              <w:t>31 March</w:t>
            </w:r>
          </w:p>
        </w:tc>
        <w:tc>
          <w:tcPr>
            <w:tcW w:w="1440" w:type="dxa"/>
            <w:vAlign w:val="bottom"/>
          </w:tcPr>
          <w:p w14:paraId="4057B7CC" w14:textId="385F067E" w:rsidR="0077285F" w:rsidRPr="00350CCD" w:rsidRDefault="0077285F" w:rsidP="0077285F">
            <w:pPr>
              <w:ind w:right="-72"/>
              <w:jc w:val="right"/>
              <w:rPr>
                <w:rFonts w:ascii="Arial" w:hAnsi="Arial" w:cs="Arial"/>
                <w:b/>
                <w:bCs/>
                <w:sz w:val="18"/>
                <w:szCs w:val="18"/>
              </w:rPr>
            </w:pPr>
            <w:r w:rsidRPr="00350CCD">
              <w:rPr>
                <w:rFonts w:ascii="Arial" w:hAnsi="Arial" w:cs="Arial"/>
                <w:b/>
                <w:bCs/>
                <w:sz w:val="18"/>
                <w:szCs w:val="18"/>
                <w:lang w:val="en-GB"/>
              </w:rPr>
              <w:t>31</w:t>
            </w:r>
            <w:r w:rsidRPr="00350CCD">
              <w:rPr>
                <w:rFonts w:ascii="Arial" w:hAnsi="Arial" w:cs="Arial"/>
                <w:b/>
                <w:bCs/>
                <w:sz w:val="18"/>
                <w:szCs w:val="18"/>
              </w:rPr>
              <w:t xml:space="preserve"> December</w:t>
            </w:r>
          </w:p>
        </w:tc>
      </w:tr>
      <w:tr w:rsidR="009263AF" w:rsidRPr="00350CCD" w14:paraId="1F0A658F" w14:textId="77777777" w:rsidTr="005B4D82">
        <w:tc>
          <w:tcPr>
            <w:tcW w:w="6678" w:type="dxa"/>
          </w:tcPr>
          <w:p w14:paraId="691AF930" w14:textId="77777777" w:rsidR="009263AF" w:rsidRPr="00350CCD" w:rsidRDefault="009263AF" w:rsidP="0025449A">
            <w:pPr>
              <w:ind w:right="-72"/>
              <w:rPr>
                <w:rFonts w:ascii="Arial" w:eastAsia="MS Mincho" w:hAnsi="Arial" w:cs="Arial"/>
                <w:noProof/>
                <w:snapToGrid w:val="0"/>
                <w:sz w:val="18"/>
                <w:szCs w:val="18"/>
                <w:lang w:val="en-GB" w:eastAsia="th-TH"/>
              </w:rPr>
            </w:pPr>
          </w:p>
        </w:tc>
        <w:tc>
          <w:tcPr>
            <w:tcW w:w="1440" w:type="dxa"/>
            <w:shd w:val="clear" w:color="auto" w:fill="auto"/>
          </w:tcPr>
          <w:p w14:paraId="4F88CB80" w14:textId="75B7F17C" w:rsidR="009263AF" w:rsidRPr="00350CCD" w:rsidRDefault="001B4EC6" w:rsidP="0025449A">
            <w:pPr>
              <w:ind w:right="-72"/>
              <w:jc w:val="right"/>
              <w:rPr>
                <w:rFonts w:ascii="Arial" w:hAnsi="Arial" w:cs="Arial"/>
                <w:b/>
                <w:bCs/>
                <w:sz w:val="18"/>
                <w:szCs w:val="18"/>
              </w:rPr>
            </w:pPr>
            <w:r w:rsidRPr="00350CCD">
              <w:rPr>
                <w:rFonts w:ascii="Arial" w:hAnsi="Arial" w:cs="Arial"/>
                <w:b/>
                <w:bCs/>
                <w:sz w:val="18"/>
                <w:szCs w:val="18"/>
                <w:lang w:val="en-GB"/>
              </w:rPr>
              <w:t>2023</w:t>
            </w:r>
          </w:p>
        </w:tc>
        <w:tc>
          <w:tcPr>
            <w:tcW w:w="1440" w:type="dxa"/>
            <w:shd w:val="clear" w:color="auto" w:fill="auto"/>
          </w:tcPr>
          <w:p w14:paraId="4DF3DA4C" w14:textId="5FE0A6E4" w:rsidR="009263AF" w:rsidRPr="00350CCD" w:rsidRDefault="001B4EC6" w:rsidP="0025449A">
            <w:pPr>
              <w:ind w:right="-72"/>
              <w:jc w:val="right"/>
              <w:rPr>
                <w:rFonts w:ascii="Arial" w:hAnsi="Arial" w:cs="Arial"/>
                <w:b/>
                <w:bCs/>
                <w:sz w:val="18"/>
                <w:szCs w:val="18"/>
              </w:rPr>
            </w:pPr>
            <w:r w:rsidRPr="00350CCD">
              <w:rPr>
                <w:rFonts w:ascii="Arial" w:hAnsi="Arial" w:cs="Arial"/>
                <w:b/>
                <w:bCs/>
                <w:sz w:val="18"/>
                <w:szCs w:val="18"/>
                <w:lang w:val="en-GB"/>
              </w:rPr>
              <w:t>2022</w:t>
            </w:r>
          </w:p>
        </w:tc>
      </w:tr>
      <w:tr w:rsidR="009263AF" w:rsidRPr="00350CCD" w14:paraId="132FF668" w14:textId="77777777" w:rsidTr="005B4D82">
        <w:tc>
          <w:tcPr>
            <w:tcW w:w="6678" w:type="dxa"/>
          </w:tcPr>
          <w:p w14:paraId="237313C3" w14:textId="77777777" w:rsidR="009263AF" w:rsidRPr="00350CCD" w:rsidRDefault="009263AF" w:rsidP="0025449A">
            <w:pPr>
              <w:ind w:right="-72"/>
              <w:rPr>
                <w:rFonts w:ascii="Arial" w:eastAsia="MS Mincho" w:hAnsi="Arial" w:cs="Arial"/>
                <w:noProof/>
                <w:snapToGrid w:val="0"/>
                <w:sz w:val="18"/>
                <w:szCs w:val="18"/>
                <w:lang w:val="en-GB" w:eastAsia="th-TH"/>
              </w:rPr>
            </w:pPr>
          </w:p>
        </w:tc>
        <w:tc>
          <w:tcPr>
            <w:tcW w:w="1440" w:type="dxa"/>
            <w:tcBorders>
              <w:bottom w:val="single" w:sz="4" w:space="0" w:color="auto"/>
            </w:tcBorders>
            <w:vAlign w:val="center"/>
          </w:tcPr>
          <w:p w14:paraId="334F00E5" w14:textId="4CB96CC3" w:rsidR="009263AF" w:rsidRPr="00350CCD" w:rsidRDefault="009263AF" w:rsidP="0025449A">
            <w:pPr>
              <w:ind w:right="-72"/>
              <w:jc w:val="right"/>
              <w:rPr>
                <w:rFonts w:ascii="Arial" w:hAnsi="Arial" w:cs="Arial"/>
                <w:b/>
                <w:bCs/>
                <w:sz w:val="18"/>
                <w:szCs w:val="18"/>
              </w:rPr>
            </w:pPr>
            <w:r w:rsidRPr="00350CCD">
              <w:rPr>
                <w:rFonts w:ascii="Arial" w:hAnsi="Arial" w:cs="Arial"/>
                <w:b/>
                <w:bCs/>
                <w:sz w:val="18"/>
                <w:szCs w:val="18"/>
              </w:rPr>
              <w:t>Baht</w:t>
            </w:r>
          </w:p>
        </w:tc>
        <w:tc>
          <w:tcPr>
            <w:tcW w:w="1440" w:type="dxa"/>
            <w:tcBorders>
              <w:bottom w:val="single" w:sz="4" w:space="0" w:color="auto"/>
            </w:tcBorders>
            <w:vAlign w:val="center"/>
          </w:tcPr>
          <w:p w14:paraId="78E20D95" w14:textId="008E45FE" w:rsidR="009263AF" w:rsidRPr="00350CCD" w:rsidRDefault="009263AF" w:rsidP="0025449A">
            <w:pPr>
              <w:ind w:right="-72"/>
              <w:jc w:val="right"/>
              <w:rPr>
                <w:rFonts w:ascii="Arial" w:hAnsi="Arial" w:cs="Arial"/>
                <w:b/>
                <w:bCs/>
                <w:sz w:val="18"/>
                <w:szCs w:val="18"/>
              </w:rPr>
            </w:pPr>
            <w:r w:rsidRPr="00350CCD">
              <w:rPr>
                <w:rFonts w:ascii="Arial" w:hAnsi="Arial" w:cs="Arial"/>
                <w:b/>
                <w:bCs/>
                <w:sz w:val="18"/>
                <w:szCs w:val="18"/>
              </w:rPr>
              <w:t>Baht</w:t>
            </w:r>
          </w:p>
        </w:tc>
      </w:tr>
      <w:tr w:rsidR="009263AF" w:rsidRPr="00350CCD" w14:paraId="497FEC2E" w14:textId="77777777" w:rsidTr="00273333">
        <w:tc>
          <w:tcPr>
            <w:tcW w:w="6678" w:type="dxa"/>
          </w:tcPr>
          <w:p w14:paraId="3C00D358" w14:textId="77777777" w:rsidR="009263AF" w:rsidRPr="00350CCD" w:rsidRDefault="009263AF" w:rsidP="0025449A">
            <w:pPr>
              <w:ind w:right="-72"/>
              <w:rPr>
                <w:rFonts w:ascii="Arial" w:eastAsia="MS Mincho" w:hAnsi="Arial" w:cs="Arial"/>
                <w:noProof/>
                <w:snapToGrid w:val="0"/>
                <w:sz w:val="18"/>
                <w:szCs w:val="18"/>
                <w:lang w:val="en-GB" w:eastAsia="th-TH"/>
              </w:rPr>
            </w:pPr>
          </w:p>
        </w:tc>
        <w:tc>
          <w:tcPr>
            <w:tcW w:w="1440" w:type="dxa"/>
            <w:tcBorders>
              <w:top w:val="single" w:sz="4" w:space="0" w:color="auto"/>
            </w:tcBorders>
            <w:shd w:val="clear" w:color="auto" w:fill="FAFAFA"/>
          </w:tcPr>
          <w:p w14:paraId="7F3A5F9F" w14:textId="3E7AB4CF" w:rsidR="009263AF" w:rsidRPr="00350CCD" w:rsidRDefault="009263AF" w:rsidP="0025449A">
            <w:pPr>
              <w:ind w:right="-72"/>
              <w:jc w:val="right"/>
              <w:rPr>
                <w:rFonts w:ascii="Arial" w:eastAsia="MS Mincho" w:hAnsi="Arial" w:cs="Arial"/>
                <w:noProof/>
                <w:snapToGrid w:val="0"/>
                <w:sz w:val="18"/>
                <w:szCs w:val="18"/>
                <w:lang w:val="en-GB" w:eastAsia="th-TH"/>
              </w:rPr>
            </w:pPr>
          </w:p>
        </w:tc>
        <w:tc>
          <w:tcPr>
            <w:tcW w:w="1440" w:type="dxa"/>
            <w:tcBorders>
              <w:top w:val="single" w:sz="4" w:space="0" w:color="auto"/>
            </w:tcBorders>
          </w:tcPr>
          <w:p w14:paraId="76BCF13F" w14:textId="294961D1" w:rsidR="009263AF" w:rsidRPr="00350CCD" w:rsidRDefault="009263AF" w:rsidP="0025449A">
            <w:pPr>
              <w:ind w:right="-72"/>
              <w:jc w:val="right"/>
              <w:rPr>
                <w:rFonts w:ascii="Arial" w:eastAsia="MS Mincho" w:hAnsi="Arial" w:cs="Arial"/>
                <w:noProof/>
                <w:snapToGrid w:val="0"/>
                <w:sz w:val="18"/>
                <w:szCs w:val="18"/>
                <w:lang w:val="en-GB" w:eastAsia="th-TH"/>
              </w:rPr>
            </w:pPr>
          </w:p>
        </w:tc>
      </w:tr>
      <w:tr w:rsidR="00BF1CEF" w:rsidRPr="00350CCD" w14:paraId="6744EF48" w14:textId="77777777" w:rsidTr="00423AF6">
        <w:tc>
          <w:tcPr>
            <w:tcW w:w="6678" w:type="dxa"/>
          </w:tcPr>
          <w:p w14:paraId="4B9488F0" w14:textId="45B9F7A1" w:rsidR="00423AF6" w:rsidRPr="00350CCD" w:rsidRDefault="00423AF6" w:rsidP="00423AF6">
            <w:pPr>
              <w:rPr>
                <w:rFonts w:ascii="Arial" w:eastAsia="MS Mincho" w:hAnsi="Arial" w:cs="Arial"/>
                <w:b/>
                <w:bCs/>
                <w:noProof/>
                <w:sz w:val="18"/>
                <w:szCs w:val="18"/>
                <w:cs/>
                <w:lang w:val="en-GB" w:eastAsia="en-US"/>
              </w:rPr>
            </w:pPr>
            <w:r w:rsidRPr="00350CCD">
              <w:rPr>
                <w:rFonts w:ascii="Arial" w:hAnsi="Arial" w:cs="Arial"/>
                <w:b/>
                <w:bCs/>
                <w:sz w:val="18"/>
                <w:szCs w:val="18"/>
                <w:cs/>
              </w:rPr>
              <w:t>Current contract liabilites</w:t>
            </w:r>
          </w:p>
        </w:tc>
        <w:tc>
          <w:tcPr>
            <w:tcW w:w="1440" w:type="dxa"/>
            <w:shd w:val="clear" w:color="auto" w:fill="FAFAFA"/>
          </w:tcPr>
          <w:p w14:paraId="4AB70C1A" w14:textId="39250714" w:rsidR="00423AF6" w:rsidRPr="00350CCD" w:rsidRDefault="00423AF6" w:rsidP="00423AF6">
            <w:pPr>
              <w:ind w:right="-72"/>
              <w:jc w:val="right"/>
              <w:rPr>
                <w:rFonts w:ascii="Arial" w:eastAsia="MS Mincho" w:hAnsi="Arial" w:cs="Arial"/>
                <w:noProof/>
                <w:snapToGrid w:val="0"/>
                <w:sz w:val="18"/>
                <w:szCs w:val="18"/>
                <w:lang w:val="en-GB" w:eastAsia="th-TH"/>
              </w:rPr>
            </w:pPr>
          </w:p>
        </w:tc>
        <w:tc>
          <w:tcPr>
            <w:tcW w:w="1440" w:type="dxa"/>
            <w:vAlign w:val="bottom"/>
          </w:tcPr>
          <w:p w14:paraId="30E54997" w14:textId="6570F2F1" w:rsidR="00423AF6" w:rsidRPr="00350CCD" w:rsidRDefault="00423AF6" w:rsidP="00423AF6">
            <w:pPr>
              <w:ind w:right="-72"/>
              <w:jc w:val="right"/>
              <w:rPr>
                <w:rFonts w:ascii="Arial" w:eastAsia="MS Mincho" w:hAnsi="Arial" w:cs="Arial"/>
                <w:noProof/>
                <w:snapToGrid w:val="0"/>
                <w:sz w:val="18"/>
                <w:szCs w:val="18"/>
                <w:lang w:val="en-GB" w:eastAsia="th-TH"/>
              </w:rPr>
            </w:pPr>
          </w:p>
        </w:tc>
      </w:tr>
      <w:tr w:rsidR="0071354E" w:rsidRPr="00350CCD" w14:paraId="107FC109" w14:textId="77777777" w:rsidTr="00B01B5F">
        <w:tc>
          <w:tcPr>
            <w:tcW w:w="6678" w:type="dxa"/>
          </w:tcPr>
          <w:p w14:paraId="543447FD" w14:textId="468C7A00" w:rsidR="0071354E" w:rsidRPr="00350CCD" w:rsidRDefault="0071354E" w:rsidP="0071354E">
            <w:pPr>
              <w:rPr>
                <w:rFonts w:ascii="Arial" w:eastAsia="MS Mincho" w:hAnsi="Arial" w:cs="Arial"/>
                <w:noProof/>
                <w:sz w:val="18"/>
                <w:szCs w:val="18"/>
                <w:lang w:val="en-GB" w:eastAsia="en-US"/>
              </w:rPr>
            </w:pPr>
            <w:r w:rsidRPr="00350CCD">
              <w:rPr>
                <w:rFonts w:ascii="Arial" w:hAnsi="Arial" w:cs="Arial"/>
                <w:sz w:val="18"/>
                <w:szCs w:val="18"/>
                <w:cs/>
              </w:rPr>
              <w:t xml:space="preserve">Cost </w:t>
            </w:r>
            <w:r w:rsidRPr="00350CCD">
              <w:rPr>
                <w:rFonts w:ascii="Arial" w:hAnsi="Arial" w:cs="Arial"/>
                <w:sz w:val="18"/>
                <w:szCs w:val="18"/>
                <w:lang w:val="en-GB"/>
              </w:rPr>
              <w:t xml:space="preserve">of project </w:t>
            </w:r>
            <w:r w:rsidRPr="00350CCD">
              <w:rPr>
                <w:rFonts w:ascii="Arial" w:hAnsi="Arial" w:cs="Arial"/>
                <w:sz w:val="18"/>
                <w:szCs w:val="18"/>
                <w:cs/>
              </w:rPr>
              <w:t>incurred to date</w:t>
            </w:r>
          </w:p>
        </w:tc>
        <w:tc>
          <w:tcPr>
            <w:tcW w:w="1440" w:type="dxa"/>
            <w:shd w:val="clear" w:color="auto" w:fill="FAFAFA"/>
          </w:tcPr>
          <w:p w14:paraId="74BA91E5" w14:textId="71CBFCD6" w:rsidR="0071354E" w:rsidRPr="00350CCD" w:rsidRDefault="00391A17" w:rsidP="0071354E">
            <w:pPr>
              <w:ind w:right="-72"/>
              <w:jc w:val="right"/>
              <w:rPr>
                <w:rFonts w:ascii="Arial" w:eastAsia="MS Mincho" w:hAnsi="Arial" w:cs="Arial"/>
                <w:noProof/>
                <w:snapToGrid w:val="0"/>
                <w:sz w:val="18"/>
                <w:szCs w:val="18"/>
                <w:lang w:val="en-GB" w:eastAsia="th-TH"/>
              </w:rPr>
            </w:pPr>
            <w:r w:rsidRPr="00350CCD">
              <w:rPr>
                <w:rFonts w:ascii="Arial" w:eastAsia="MS Mincho" w:hAnsi="Arial" w:cs="Arial"/>
                <w:noProof/>
                <w:snapToGrid w:val="0"/>
                <w:sz w:val="18"/>
                <w:szCs w:val="18"/>
                <w:lang w:val="en-GB" w:eastAsia="th-TH"/>
              </w:rPr>
              <w:t>-</w:t>
            </w:r>
          </w:p>
        </w:tc>
        <w:tc>
          <w:tcPr>
            <w:tcW w:w="1440" w:type="dxa"/>
            <w:vAlign w:val="bottom"/>
          </w:tcPr>
          <w:p w14:paraId="347BE7FE" w14:textId="3EA97DAB" w:rsidR="0071354E" w:rsidRPr="00350CCD" w:rsidRDefault="0071354E" w:rsidP="0071354E">
            <w:pPr>
              <w:ind w:right="-72"/>
              <w:jc w:val="right"/>
              <w:rPr>
                <w:rFonts w:ascii="Arial" w:eastAsia="MS Mincho" w:hAnsi="Arial" w:cs="Arial"/>
                <w:noProof/>
                <w:snapToGrid w:val="0"/>
                <w:sz w:val="18"/>
                <w:szCs w:val="18"/>
                <w:lang w:val="en-GB" w:eastAsia="th-TH"/>
              </w:rPr>
            </w:pPr>
            <w:r w:rsidRPr="00350CCD">
              <w:rPr>
                <w:rFonts w:ascii="Arial" w:eastAsia="MS Mincho" w:hAnsi="Arial" w:cs="Arial"/>
                <w:noProof/>
                <w:snapToGrid w:val="0"/>
                <w:sz w:val="18"/>
                <w:szCs w:val="18"/>
                <w:lang w:val="en-GB" w:eastAsia="th-TH"/>
              </w:rPr>
              <w:t>142,918,336</w:t>
            </w:r>
          </w:p>
        </w:tc>
      </w:tr>
      <w:tr w:rsidR="0071354E" w:rsidRPr="00350CCD" w14:paraId="00657F54" w14:textId="77777777" w:rsidTr="00B01B5F">
        <w:tc>
          <w:tcPr>
            <w:tcW w:w="6678" w:type="dxa"/>
          </w:tcPr>
          <w:p w14:paraId="6049B7FA" w14:textId="219CC64F" w:rsidR="0071354E" w:rsidRPr="00350CCD" w:rsidRDefault="0071354E" w:rsidP="0071354E">
            <w:pPr>
              <w:rPr>
                <w:rFonts w:ascii="Arial" w:eastAsia="MS Mincho" w:hAnsi="Arial" w:cs="Arial"/>
                <w:noProof/>
                <w:sz w:val="18"/>
                <w:szCs w:val="18"/>
                <w:lang w:val="en-GB" w:eastAsia="en-US"/>
              </w:rPr>
            </w:pPr>
            <w:r w:rsidRPr="00350CCD">
              <w:rPr>
                <w:rFonts w:ascii="Arial" w:hAnsi="Arial" w:cs="Arial"/>
                <w:sz w:val="18"/>
                <w:szCs w:val="18"/>
                <w:cs/>
              </w:rPr>
              <w:t xml:space="preserve">Profit </w:t>
            </w:r>
            <w:r w:rsidRPr="00350CCD">
              <w:rPr>
                <w:rFonts w:ascii="Arial" w:hAnsi="Arial" w:cs="Arial"/>
                <w:sz w:val="18"/>
                <w:szCs w:val="18"/>
                <w:lang w:val="en-GB"/>
              </w:rPr>
              <w:t>recognised to date</w:t>
            </w:r>
            <w:r w:rsidRPr="00350CCD">
              <w:rPr>
                <w:rFonts w:ascii="Arial" w:hAnsi="Arial" w:cs="Arial"/>
                <w:sz w:val="18"/>
                <w:szCs w:val="18"/>
                <w:cs/>
              </w:rPr>
              <w:t xml:space="preserve"> </w:t>
            </w:r>
          </w:p>
        </w:tc>
        <w:tc>
          <w:tcPr>
            <w:tcW w:w="1440" w:type="dxa"/>
            <w:tcBorders>
              <w:bottom w:val="single" w:sz="4" w:space="0" w:color="auto"/>
            </w:tcBorders>
            <w:shd w:val="clear" w:color="auto" w:fill="FAFAFA"/>
          </w:tcPr>
          <w:p w14:paraId="0723DDA5" w14:textId="39AF97F3" w:rsidR="0071354E" w:rsidRPr="00350CCD" w:rsidRDefault="00391A17" w:rsidP="0071354E">
            <w:pPr>
              <w:ind w:right="-72"/>
              <w:jc w:val="right"/>
              <w:rPr>
                <w:rFonts w:ascii="Arial" w:eastAsia="MS Mincho" w:hAnsi="Arial" w:cs="Arial"/>
                <w:noProof/>
                <w:snapToGrid w:val="0"/>
                <w:sz w:val="18"/>
                <w:szCs w:val="18"/>
                <w:lang w:val="en-GB" w:eastAsia="th-TH"/>
              </w:rPr>
            </w:pPr>
            <w:r w:rsidRPr="00350CCD">
              <w:rPr>
                <w:rFonts w:ascii="Arial" w:eastAsia="MS Mincho" w:hAnsi="Arial" w:cs="Arial"/>
                <w:noProof/>
                <w:snapToGrid w:val="0"/>
                <w:sz w:val="18"/>
                <w:szCs w:val="18"/>
                <w:lang w:val="en-GB" w:eastAsia="th-TH"/>
              </w:rPr>
              <w:t>-</w:t>
            </w:r>
          </w:p>
        </w:tc>
        <w:tc>
          <w:tcPr>
            <w:tcW w:w="1440" w:type="dxa"/>
            <w:tcBorders>
              <w:bottom w:val="single" w:sz="4" w:space="0" w:color="auto"/>
            </w:tcBorders>
            <w:vAlign w:val="bottom"/>
          </w:tcPr>
          <w:p w14:paraId="05FAC508" w14:textId="0746D9BF" w:rsidR="0071354E" w:rsidRPr="00350CCD" w:rsidRDefault="0071354E" w:rsidP="0071354E">
            <w:pPr>
              <w:ind w:right="-72"/>
              <w:jc w:val="right"/>
              <w:rPr>
                <w:rFonts w:ascii="Arial" w:eastAsia="MS Mincho" w:hAnsi="Arial" w:cs="Arial"/>
                <w:noProof/>
                <w:snapToGrid w:val="0"/>
                <w:sz w:val="18"/>
                <w:szCs w:val="18"/>
                <w:lang w:val="en-GB" w:eastAsia="th-TH"/>
              </w:rPr>
            </w:pPr>
            <w:r w:rsidRPr="00350CCD">
              <w:rPr>
                <w:rFonts w:ascii="Arial" w:eastAsia="MS Mincho" w:hAnsi="Arial" w:cs="Arial"/>
                <w:noProof/>
                <w:snapToGrid w:val="0"/>
                <w:sz w:val="18"/>
                <w:szCs w:val="18"/>
                <w:lang w:val="en-GB" w:eastAsia="th-TH"/>
              </w:rPr>
              <w:t>12,498,424</w:t>
            </w:r>
          </w:p>
        </w:tc>
      </w:tr>
      <w:tr w:rsidR="0071354E" w:rsidRPr="00350CCD" w14:paraId="33972DA5" w14:textId="77777777" w:rsidTr="00B01B5F">
        <w:tc>
          <w:tcPr>
            <w:tcW w:w="6678" w:type="dxa"/>
          </w:tcPr>
          <w:p w14:paraId="31842849" w14:textId="766B493D" w:rsidR="0071354E" w:rsidRPr="00350CCD" w:rsidRDefault="0071354E" w:rsidP="0071354E">
            <w:pPr>
              <w:rPr>
                <w:rFonts w:ascii="Arial" w:eastAsia="MS Mincho" w:hAnsi="Arial" w:cs="Arial"/>
                <w:noProof/>
                <w:sz w:val="18"/>
                <w:szCs w:val="18"/>
                <w:cs/>
                <w:lang w:val="en-GB" w:eastAsia="en-US"/>
              </w:rPr>
            </w:pPr>
          </w:p>
        </w:tc>
        <w:tc>
          <w:tcPr>
            <w:tcW w:w="1440" w:type="dxa"/>
            <w:tcBorders>
              <w:top w:val="single" w:sz="4" w:space="0" w:color="auto"/>
            </w:tcBorders>
            <w:shd w:val="clear" w:color="auto" w:fill="FAFAFA"/>
          </w:tcPr>
          <w:p w14:paraId="06E9007E" w14:textId="5647D8B4" w:rsidR="0071354E" w:rsidRPr="00350CCD" w:rsidRDefault="0071354E" w:rsidP="0071354E">
            <w:pPr>
              <w:ind w:right="-72"/>
              <w:jc w:val="right"/>
              <w:rPr>
                <w:rFonts w:ascii="Arial" w:eastAsia="MS Mincho" w:hAnsi="Arial" w:cs="Arial"/>
                <w:noProof/>
                <w:snapToGrid w:val="0"/>
                <w:sz w:val="18"/>
                <w:szCs w:val="18"/>
                <w:lang w:val="en-GB" w:eastAsia="th-TH"/>
              </w:rPr>
            </w:pPr>
          </w:p>
        </w:tc>
        <w:tc>
          <w:tcPr>
            <w:tcW w:w="1440" w:type="dxa"/>
            <w:tcBorders>
              <w:top w:val="single" w:sz="4" w:space="0" w:color="auto"/>
            </w:tcBorders>
            <w:vAlign w:val="bottom"/>
          </w:tcPr>
          <w:p w14:paraId="421826D9" w14:textId="30EB8486" w:rsidR="0071354E" w:rsidRPr="00350CCD" w:rsidRDefault="0071354E" w:rsidP="0071354E">
            <w:pPr>
              <w:ind w:right="-72"/>
              <w:jc w:val="right"/>
              <w:rPr>
                <w:rFonts w:ascii="Arial" w:eastAsia="MS Mincho" w:hAnsi="Arial" w:cs="Arial"/>
                <w:noProof/>
                <w:snapToGrid w:val="0"/>
                <w:sz w:val="18"/>
                <w:szCs w:val="18"/>
                <w:lang w:val="en-GB" w:eastAsia="th-TH"/>
              </w:rPr>
            </w:pPr>
          </w:p>
        </w:tc>
      </w:tr>
      <w:tr w:rsidR="0071354E" w:rsidRPr="00350CCD" w14:paraId="2FC5EAB4" w14:textId="77777777" w:rsidTr="00B01B5F">
        <w:tc>
          <w:tcPr>
            <w:tcW w:w="6678" w:type="dxa"/>
          </w:tcPr>
          <w:p w14:paraId="7A25B8B4" w14:textId="0CE59330" w:rsidR="0071354E" w:rsidRPr="00350CCD" w:rsidRDefault="0071354E" w:rsidP="0071354E">
            <w:pPr>
              <w:rPr>
                <w:rFonts w:ascii="Arial" w:eastAsia="MS Mincho" w:hAnsi="Arial" w:cs="Arial"/>
                <w:noProof/>
                <w:sz w:val="18"/>
                <w:szCs w:val="18"/>
                <w:lang w:val="en-GB" w:eastAsia="en-US"/>
              </w:rPr>
            </w:pPr>
            <w:r w:rsidRPr="00350CCD">
              <w:rPr>
                <w:rFonts w:ascii="Arial" w:hAnsi="Arial" w:cs="Arial"/>
                <w:spacing w:val="-4"/>
                <w:sz w:val="18"/>
                <w:szCs w:val="18"/>
                <w:cs/>
              </w:rPr>
              <w:t xml:space="preserve">Cost of project incurred adjusted by profit recognised to date </w:t>
            </w:r>
          </w:p>
        </w:tc>
        <w:tc>
          <w:tcPr>
            <w:tcW w:w="1440" w:type="dxa"/>
            <w:shd w:val="clear" w:color="auto" w:fill="FAFAFA"/>
          </w:tcPr>
          <w:p w14:paraId="142BB7D2" w14:textId="20652902" w:rsidR="0071354E" w:rsidRPr="00350CCD" w:rsidRDefault="00391A17" w:rsidP="0071354E">
            <w:pPr>
              <w:ind w:right="-72"/>
              <w:jc w:val="right"/>
              <w:rPr>
                <w:rFonts w:ascii="Arial" w:eastAsia="MS Mincho" w:hAnsi="Arial" w:cs="Arial"/>
                <w:noProof/>
                <w:snapToGrid w:val="0"/>
                <w:sz w:val="18"/>
                <w:szCs w:val="18"/>
                <w:lang w:val="en-GB" w:eastAsia="th-TH"/>
              </w:rPr>
            </w:pPr>
            <w:r w:rsidRPr="00350CCD">
              <w:rPr>
                <w:rFonts w:ascii="Arial" w:eastAsia="MS Mincho" w:hAnsi="Arial" w:cs="Arial"/>
                <w:noProof/>
                <w:snapToGrid w:val="0"/>
                <w:sz w:val="18"/>
                <w:szCs w:val="18"/>
                <w:lang w:val="en-GB" w:eastAsia="th-TH"/>
              </w:rPr>
              <w:t>-</w:t>
            </w:r>
          </w:p>
        </w:tc>
        <w:tc>
          <w:tcPr>
            <w:tcW w:w="1440" w:type="dxa"/>
            <w:vAlign w:val="bottom"/>
          </w:tcPr>
          <w:p w14:paraId="6C37B274" w14:textId="441C38F2" w:rsidR="0071354E" w:rsidRPr="00350CCD" w:rsidRDefault="0071354E" w:rsidP="0071354E">
            <w:pPr>
              <w:ind w:right="-72"/>
              <w:jc w:val="right"/>
              <w:rPr>
                <w:rFonts w:ascii="Arial" w:eastAsia="MS Mincho" w:hAnsi="Arial" w:cs="Arial"/>
                <w:noProof/>
                <w:snapToGrid w:val="0"/>
                <w:sz w:val="18"/>
                <w:szCs w:val="18"/>
                <w:lang w:val="en-GB" w:eastAsia="th-TH"/>
              </w:rPr>
            </w:pPr>
            <w:r w:rsidRPr="00350CCD">
              <w:rPr>
                <w:rFonts w:ascii="Arial" w:eastAsia="MS Mincho" w:hAnsi="Arial" w:cs="Arial"/>
                <w:noProof/>
                <w:snapToGrid w:val="0"/>
                <w:sz w:val="18"/>
                <w:szCs w:val="18"/>
                <w:lang w:val="en-GB" w:eastAsia="th-TH"/>
              </w:rPr>
              <w:t>155,416,760</w:t>
            </w:r>
          </w:p>
        </w:tc>
      </w:tr>
      <w:tr w:rsidR="0071354E" w:rsidRPr="00350CCD" w14:paraId="1E251F22" w14:textId="77777777" w:rsidTr="00B01B5F">
        <w:tc>
          <w:tcPr>
            <w:tcW w:w="6678" w:type="dxa"/>
          </w:tcPr>
          <w:p w14:paraId="4617180F" w14:textId="14AAE04B" w:rsidR="0071354E" w:rsidRPr="00350CCD" w:rsidRDefault="0071354E" w:rsidP="0071354E">
            <w:pPr>
              <w:rPr>
                <w:rFonts w:ascii="Arial" w:eastAsia="MS Mincho" w:hAnsi="Arial" w:cs="Arial"/>
                <w:noProof/>
                <w:sz w:val="18"/>
                <w:szCs w:val="18"/>
                <w:lang w:val="en-GB" w:eastAsia="en-US"/>
              </w:rPr>
            </w:pPr>
            <w:r w:rsidRPr="00350CCD">
              <w:rPr>
                <w:rFonts w:ascii="Arial" w:hAnsi="Arial" w:cs="Arial"/>
                <w:sz w:val="18"/>
                <w:szCs w:val="18"/>
                <w:u w:val="single"/>
                <w:cs/>
              </w:rPr>
              <w:t>Less</w:t>
            </w:r>
            <w:r w:rsidRPr="00350CCD">
              <w:rPr>
                <w:rFonts w:ascii="Arial" w:hAnsi="Arial" w:cs="Arial"/>
                <w:sz w:val="18"/>
                <w:szCs w:val="18"/>
                <w:cs/>
              </w:rPr>
              <w:t xml:space="preserve">: </w:t>
            </w:r>
            <w:r w:rsidRPr="00350CCD">
              <w:rPr>
                <w:rFonts w:ascii="Arial" w:hAnsi="Arial" w:cs="Arial"/>
                <w:sz w:val="18"/>
                <w:szCs w:val="18"/>
                <w:lang w:val="en-GB"/>
              </w:rPr>
              <w:t>amount collected from customers</w:t>
            </w:r>
          </w:p>
        </w:tc>
        <w:tc>
          <w:tcPr>
            <w:tcW w:w="1440" w:type="dxa"/>
            <w:tcBorders>
              <w:bottom w:val="single" w:sz="4" w:space="0" w:color="auto"/>
            </w:tcBorders>
            <w:shd w:val="clear" w:color="auto" w:fill="FAFAFA"/>
          </w:tcPr>
          <w:p w14:paraId="7F02D4A8" w14:textId="63E3027F" w:rsidR="0071354E" w:rsidRPr="00350CCD" w:rsidRDefault="00391A17" w:rsidP="0071354E">
            <w:pPr>
              <w:ind w:right="-72"/>
              <w:jc w:val="right"/>
              <w:rPr>
                <w:rFonts w:ascii="Arial" w:eastAsia="MS Mincho" w:hAnsi="Arial" w:cs="Arial"/>
                <w:noProof/>
                <w:snapToGrid w:val="0"/>
                <w:sz w:val="18"/>
                <w:szCs w:val="18"/>
                <w:lang w:val="en-GB" w:eastAsia="th-TH"/>
              </w:rPr>
            </w:pPr>
            <w:r w:rsidRPr="00350CCD">
              <w:rPr>
                <w:rFonts w:ascii="Arial" w:eastAsia="MS Mincho" w:hAnsi="Arial" w:cs="Arial"/>
                <w:noProof/>
                <w:snapToGrid w:val="0"/>
                <w:sz w:val="18"/>
                <w:szCs w:val="18"/>
                <w:lang w:val="en-GB" w:eastAsia="th-TH"/>
              </w:rPr>
              <w:t>-</w:t>
            </w:r>
          </w:p>
        </w:tc>
        <w:tc>
          <w:tcPr>
            <w:tcW w:w="1440" w:type="dxa"/>
            <w:tcBorders>
              <w:bottom w:val="single" w:sz="4" w:space="0" w:color="auto"/>
            </w:tcBorders>
            <w:vAlign w:val="bottom"/>
          </w:tcPr>
          <w:p w14:paraId="2AA52FBD" w14:textId="09C17D79" w:rsidR="0071354E" w:rsidRPr="00350CCD" w:rsidRDefault="0071354E" w:rsidP="0071354E">
            <w:pPr>
              <w:ind w:right="-72"/>
              <w:jc w:val="right"/>
              <w:rPr>
                <w:rFonts w:ascii="Arial" w:eastAsia="MS Mincho" w:hAnsi="Arial" w:cs="Arial"/>
                <w:noProof/>
                <w:snapToGrid w:val="0"/>
                <w:sz w:val="18"/>
                <w:szCs w:val="18"/>
                <w:lang w:val="en-GB" w:eastAsia="th-TH"/>
              </w:rPr>
            </w:pPr>
            <w:r w:rsidRPr="00350CCD">
              <w:rPr>
                <w:rFonts w:ascii="Arial" w:eastAsia="MS Mincho" w:hAnsi="Arial" w:cs="Arial"/>
                <w:noProof/>
                <w:snapToGrid w:val="0"/>
                <w:sz w:val="18"/>
                <w:szCs w:val="18"/>
                <w:lang w:val="en-GB" w:eastAsia="th-TH"/>
              </w:rPr>
              <w:t>(155,416,760)</w:t>
            </w:r>
          </w:p>
        </w:tc>
      </w:tr>
      <w:tr w:rsidR="0071354E" w:rsidRPr="00350CCD" w14:paraId="27FE1208" w14:textId="77777777" w:rsidTr="00B01B5F">
        <w:tc>
          <w:tcPr>
            <w:tcW w:w="6678" w:type="dxa"/>
          </w:tcPr>
          <w:p w14:paraId="03A22E13" w14:textId="77777777" w:rsidR="0071354E" w:rsidRPr="00350CCD" w:rsidRDefault="0071354E" w:rsidP="0071354E">
            <w:pPr>
              <w:rPr>
                <w:rFonts w:ascii="Arial" w:hAnsi="Arial" w:cs="Arial"/>
                <w:sz w:val="18"/>
                <w:szCs w:val="18"/>
                <w:u w:val="single"/>
                <w:cs/>
              </w:rPr>
            </w:pPr>
          </w:p>
        </w:tc>
        <w:tc>
          <w:tcPr>
            <w:tcW w:w="1440" w:type="dxa"/>
            <w:tcBorders>
              <w:top w:val="single" w:sz="4" w:space="0" w:color="auto"/>
            </w:tcBorders>
            <w:shd w:val="clear" w:color="auto" w:fill="FAFAFA"/>
          </w:tcPr>
          <w:p w14:paraId="7FCE4483" w14:textId="77777777" w:rsidR="0071354E" w:rsidRPr="00350CCD" w:rsidRDefault="0071354E" w:rsidP="0071354E">
            <w:pPr>
              <w:ind w:right="-72"/>
              <w:jc w:val="right"/>
              <w:rPr>
                <w:rFonts w:ascii="Arial" w:hAnsi="Arial" w:cs="Arial"/>
                <w:sz w:val="18"/>
                <w:szCs w:val="18"/>
                <w:cs/>
              </w:rPr>
            </w:pPr>
          </w:p>
        </w:tc>
        <w:tc>
          <w:tcPr>
            <w:tcW w:w="1440" w:type="dxa"/>
            <w:tcBorders>
              <w:top w:val="single" w:sz="4" w:space="0" w:color="auto"/>
            </w:tcBorders>
            <w:vAlign w:val="bottom"/>
          </w:tcPr>
          <w:p w14:paraId="2727413A" w14:textId="77777777" w:rsidR="0071354E" w:rsidRPr="00350CCD" w:rsidRDefault="0071354E" w:rsidP="0071354E">
            <w:pPr>
              <w:ind w:right="-72"/>
              <w:jc w:val="right"/>
              <w:rPr>
                <w:rFonts w:ascii="Arial" w:eastAsia="MS Mincho" w:hAnsi="Arial" w:cs="Arial"/>
                <w:noProof/>
                <w:snapToGrid w:val="0"/>
                <w:sz w:val="18"/>
                <w:szCs w:val="18"/>
                <w:lang w:val="en-GB" w:eastAsia="th-TH"/>
              </w:rPr>
            </w:pPr>
          </w:p>
        </w:tc>
      </w:tr>
      <w:tr w:rsidR="0071354E" w:rsidRPr="00350CCD" w14:paraId="37B91CF9" w14:textId="77777777" w:rsidTr="00B01B5F">
        <w:tc>
          <w:tcPr>
            <w:tcW w:w="6678" w:type="dxa"/>
          </w:tcPr>
          <w:p w14:paraId="430BFB2D" w14:textId="539958FE" w:rsidR="0071354E" w:rsidRPr="00350CCD" w:rsidRDefault="0071354E" w:rsidP="0071354E">
            <w:pPr>
              <w:rPr>
                <w:rFonts w:ascii="Arial" w:hAnsi="Arial" w:cs="Arial"/>
                <w:sz w:val="18"/>
                <w:szCs w:val="18"/>
                <w:u w:val="single"/>
                <w:cs/>
              </w:rPr>
            </w:pPr>
            <w:r w:rsidRPr="00350CCD">
              <w:rPr>
                <w:rFonts w:ascii="Arial" w:eastAsia="Arial" w:hAnsi="Arial" w:cs="Arial"/>
                <w:sz w:val="18"/>
                <w:szCs w:val="18"/>
                <w:lang w:val="en-GB"/>
              </w:rPr>
              <w:t>Total contract liabilities</w:t>
            </w:r>
          </w:p>
        </w:tc>
        <w:tc>
          <w:tcPr>
            <w:tcW w:w="1440" w:type="dxa"/>
            <w:tcBorders>
              <w:bottom w:val="single" w:sz="4" w:space="0" w:color="auto"/>
            </w:tcBorders>
            <w:shd w:val="clear" w:color="auto" w:fill="FAFAFA"/>
          </w:tcPr>
          <w:p w14:paraId="3DAFB308" w14:textId="16E3BB00" w:rsidR="0071354E" w:rsidRPr="00350CCD" w:rsidRDefault="00391A17" w:rsidP="0071354E">
            <w:pPr>
              <w:ind w:right="-72"/>
              <w:jc w:val="right"/>
              <w:rPr>
                <w:rFonts w:ascii="Arial" w:hAnsi="Arial" w:cs="Arial"/>
                <w:sz w:val="18"/>
                <w:szCs w:val="18"/>
                <w:cs/>
              </w:rPr>
            </w:pPr>
            <w:r w:rsidRPr="00350CCD">
              <w:rPr>
                <w:rFonts w:ascii="Arial" w:hAnsi="Arial" w:cs="Arial"/>
                <w:sz w:val="18"/>
                <w:szCs w:val="18"/>
              </w:rPr>
              <w:t>-</w:t>
            </w:r>
          </w:p>
        </w:tc>
        <w:tc>
          <w:tcPr>
            <w:tcW w:w="1440" w:type="dxa"/>
            <w:tcBorders>
              <w:bottom w:val="single" w:sz="4" w:space="0" w:color="auto"/>
            </w:tcBorders>
            <w:vAlign w:val="bottom"/>
          </w:tcPr>
          <w:p w14:paraId="187410E7" w14:textId="5EF75177" w:rsidR="0071354E" w:rsidRPr="00350CCD" w:rsidRDefault="0071354E" w:rsidP="0071354E">
            <w:pPr>
              <w:ind w:right="-72"/>
              <w:jc w:val="right"/>
              <w:rPr>
                <w:rFonts w:ascii="Arial" w:eastAsia="MS Mincho" w:hAnsi="Arial" w:cs="Arial"/>
                <w:noProof/>
                <w:snapToGrid w:val="0"/>
                <w:sz w:val="18"/>
                <w:szCs w:val="18"/>
                <w:lang w:val="en-GB" w:eastAsia="th-TH"/>
              </w:rPr>
            </w:pPr>
            <w:r w:rsidRPr="00350CCD">
              <w:rPr>
                <w:rFonts w:ascii="Arial" w:eastAsia="MS Mincho" w:hAnsi="Arial" w:cs="Arial"/>
                <w:noProof/>
                <w:snapToGrid w:val="0"/>
                <w:sz w:val="18"/>
                <w:szCs w:val="18"/>
                <w:cs/>
                <w:lang w:val="en-GB" w:eastAsia="th-TH"/>
              </w:rPr>
              <w:t>-</w:t>
            </w:r>
          </w:p>
        </w:tc>
      </w:tr>
    </w:tbl>
    <w:p w14:paraId="288803E3" w14:textId="430589C0" w:rsidR="008C5AA2" w:rsidRPr="00350CCD" w:rsidRDefault="008C5AA2" w:rsidP="0025449A">
      <w:pPr>
        <w:jc w:val="both"/>
        <w:rPr>
          <w:rFonts w:ascii="Arial" w:eastAsia="Arial" w:hAnsi="Arial" w:cs="Arial"/>
          <w:sz w:val="18"/>
          <w:szCs w:val="18"/>
        </w:rPr>
      </w:pPr>
    </w:p>
    <w:p w14:paraId="468256BA" w14:textId="77777777" w:rsidR="00785679" w:rsidRPr="00350CCD" w:rsidRDefault="00785679" w:rsidP="0025449A">
      <w:pPr>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785679" w:rsidRPr="00350CCD" w14:paraId="0DB4F429" w14:textId="77777777" w:rsidTr="0013235B">
        <w:trPr>
          <w:trHeight w:val="389"/>
        </w:trPr>
        <w:tc>
          <w:tcPr>
            <w:tcW w:w="9461" w:type="dxa"/>
            <w:shd w:val="clear" w:color="auto" w:fill="FFA543"/>
            <w:vAlign w:val="center"/>
          </w:tcPr>
          <w:p w14:paraId="79E628B7" w14:textId="42E6CC1E" w:rsidR="00785679" w:rsidRPr="00350CCD" w:rsidRDefault="00785679" w:rsidP="0013235B">
            <w:pPr>
              <w:tabs>
                <w:tab w:val="left" w:pos="432"/>
              </w:tabs>
              <w:ind w:left="432" w:hanging="432"/>
              <w:rPr>
                <w:rFonts w:ascii="Arial" w:eastAsia="Arial" w:hAnsi="Arial" w:cs="Arial"/>
                <w:color w:val="FFFFFF"/>
                <w:sz w:val="18"/>
                <w:szCs w:val="18"/>
                <w:lang w:val="en-GB"/>
              </w:rPr>
            </w:pPr>
            <w:r w:rsidRPr="00350CCD">
              <w:rPr>
                <w:rFonts w:ascii="Arial" w:eastAsia="Arial" w:hAnsi="Arial" w:cs="Arial"/>
                <w:color w:val="000000"/>
                <w:spacing w:val="-2"/>
                <w:sz w:val="18"/>
                <w:szCs w:val="18"/>
              </w:rPr>
              <w:br w:type="page"/>
            </w:r>
            <w:r w:rsidRPr="00350CCD">
              <w:rPr>
                <w:rFonts w:ascii="Arial" w:eastAsia="Arial" w:hAnsi="Arial" w:cs="Arial"/>
                <w:b/>
                <w:color w:val="FFFFFF"/>
                <w:sz w:val="18"/>
                <w:szCs w:val="18"/>
                <w:lang w:val="en-GB"/>
              </w:rPr>
              <w:t>1</w:t>
            </w:r>
            <w:r w:rsidR="00325914" w:rsidRPr="00350CCD">
              <w:rPr>
                <w:rFonts w:ascii="Arial" w:eastAsia="Arial" w:hAnsi="Arial" w:cs="Arial"/>
                <w:b/>
                <w:color w:val="FFFFFF"/>
                <w:sz w:val="18"/>
                <w:szCs w:val="18"/>
                <w:lang w:val="en-GB"/>
              </w:rPr>
              <w:t>4</w:t>
            </w:r>
            <w:r w:rsidRPr="00350CCD">
              <w:rPr>
                <w:rFonts w:ascii="Arial" w:eastAsia="Arial" w:hAnsi="Arial" w:cs="Arial"/>
                <w:b/>
                <w:color w:val="FFFFFF"/>
                <w:sz w:val="18"/>
                <w:szCs w:val="18"/>
              </w:rPr>
              <w:tab/>
            </w:r>
            <w:r w:rsidRPr="00350CCD">
              <w:rPr>
                <w:rFonts w:ascii="Arial" w:eastAsia="Arial" w:hAnsi="Arial" w:cs="Arial"/>
                <w:b/>
                <w:color w:val="FFFFFF"/>
                <w:sz w:val="18"/>
                <w:szCs w:val="18"/>
                <w:lang w:val="en-GB"/>
              </w:rPr>
              <w:t>Other non-current liabilities</w:t>
            </w:r>
          </w:p>
        </w:tc>
      </w:tr>
    </w:tbl>
    <w:p w14:paraId="155E0EAA" w14:textId="000C1D92" w:rsidR="00E375E4" w:rsidRPr="00350CCD" w:rsidRDefault="00E375E4" w:rsidP="0025449A">
      <w:pPr>
        <w:jc w:val="both"/>
        <w:rPr>
          <w:rFonts w:ascii="Arial" w:eastAsia="Arial" w:hAnsi="Arial" w:cs="Arial"/>
          <w:color w:val="000000"/>
          <w:sz w:val="18"/>
          <w:szCs w:val="18"/>
        </w:rPr>
      </w:pPr>
    </w:p>
    <w:p w14:paraId="6BD70DED" w14:textId="47F0E675" w:rsidR="00785679" w:rsidRPr="00350CCD" w:rsidRDefault="00785679" w:rsidP="0025449A">
      <w:pPr>
        <w:jc w:val="both"/>
        <w:rPr>
          <w:rFonts w:ascii="Arial" w:eastAsia="Times New Roman" w:hAnsi="Arial" w:cs="Arial"/>
          <w:color w:val="000000"/>
          <w:sz w:val="18"/>
          <w:szCs w:val="18"/>
          <w:lang w:eastAsia="en-US"/>
        </w:rPr>
      </w:pPr>
      <w:r w:rsidRPr="00350CCD">
        <w:rPr>
          <w:rFonts w:ascii="Arial" w:eastAsia="Times New Roman" w:hAnsi="Arial" w:cs="Arial"/>
          <w:spacing w:val="-2"/>
          <w:sz w:val="18"/>
          <w:szCs w:val="18"/>
          <w:lang w:eastAsia="en-US"/>
        </w:rPr>
        <w:t xml:space="preserve">As at </w:t>
      </w:r>
      <w:r w:rsidR="001B4EC6" w:rsidRPr="00350CCD">
        <w:rPr>
          <w:rFonts w:ascii="Arial" w:eastAsia="Times New Roman" w:hAnsi="Arial" w:cs="Arial"/>
          <w:color w:val="000000"/>
          <w:spacing w:val="-2"/>
          <w:sz w:val="18"/>
          <w:szCs w:val="18"/>
          <w:lang w:val="en-GB" w:eastAsia="en-US"/>
        </w:rPr>
        <w:t>31 March 2023</w:t>
      </w:r>
      <w:r w:rsidRPr="00350CCD">
        <w:rPr>
          <w:rFonts w:ascii="Arial" w:eastAsia="Times New Roman" w:hAnsi="Arial" w:cs="Arial"/>
          <w:spacing w:val="-2"/>
          <w:sz w:val="18"/>
          <w:szCs w:val="18"/>
          <w:lang w:eastAsia="en-US"/>
        </w:rPr>
        <w:t xml:space="preserve">, the Company’s other </w:t>
      </w:r>
      <w:r w:rsidRPr="00350CCD">
        <w:rPr>
          <w:rFonts w:ascii="Arial" w:eastAsia="Times New Roman" w:hAnsi="Arial" w:cs="Arial"/>
          <w:spacing w:val="-2"/>
          <w:sz w:val="18"/>
          <w:szCs w:val="18"/>
          <w:lang w:val="en-GB" w:eastAsia="en-US"/>
        </w:rPr>
        <w:t>non-</w:t>
      </w:r>
      <w:r w:rsidRPr="00350CCD">
        <w:rPr>
          <w:rFonts w:ascii="Arial" w:eastAsia="Times New Roman" w:hAnsi="Arial" w:cs="Arial"/>
          <w:spacing w:val="-2"/>
          <w:sz w:val="18"/>
          <w:szCs w:val="18"/>
          <w:lang w:eastAsia="en-US"/>
        </w:rPr>
        <w:t xml:space="preserve">current liabilities increased mainly from the increase of </w:t>
      </w:r>
      <w:r w:rsidRPr="00350CCD">
        <w:rPr>
          <w:rFonts w:ascii="Arial" w:eastAsia="Times New Roman" w:hAnsi="Arial" w:cs="Arial"/>
          <w:spacing w:val="-2"/>
          <w:sz w:val="18"/>
          <w:szCs w:val="18"/>
          <w:lang w:val="en-GB" w:eastAsia="en-US"/>
        </w:rPr>
        <w:t>retention</w:t>
      </w:r>
      <w:r w:rsidRPr="00350CCD">
        <w:rPr>
          <w:rFonts w:ascii="Arial" w:eastAsia="Times New Roman" w:hAnsi="Arial" w:cs="Arial"/>
          <w:color w:val="000000"/>
          <w:spacing w:val="-2"/>
          <w:sz w:val="18"/>
          <w:szCs w:val="18"/>
          <w:lang w:val="en-GB" w:eastAsia="en-US"/>
        </w:rPr>
        <w:t xml:space="preserve"> payables</w:t>
      </w:r>
      <w:r w:rsidRPr="00350CCD">
        <w:rPr>
          <w:rFonts w:ascii="Arial" w:eastAsia="Times New Roman" w:hAnsi="Arial" w:cs="Arial"/>
          <w:color w:val="000000"/>
          <w:sz w:val="18"/>
          <w:szCs w:val="18"/>
          <w:lang w:val="en-GB" w:eastAsia="en-US"/>
        </w:rPr>
        <w:t xml:space="preserve"> </w:t>
      </w:r>
      <w:r w:rsidRPr="00350CCD">
        <w:rPr>
          <w:rFonts w:ascii="Arial" w:eastAsia="Times New Roman" w:hAnsi="Arial" w:cs="Arial"/>
          <w:color w:val="000000"/>
          <w:sz w:val="18"/>
          <w:szCs w:val="18"/>
          <w:lang w:eastAsia="en-US"/>
        </w:rPr>
        <w:t xml:space="preserve">of Baht </w:t>
      </w:r>
      <w:r w:rsidR="00391A17" w:rsidRPr="00350CCD">
        <w:rPr>
          <w:rFonts w:ascii="Arial" w:eastAsia="Times New Roman" w:hAnsi="Arial" w:cs="Arial"/>
          <w:color w:val="000000"/>
          <w:sz w:val="18"/>
          <w:szCs w:val="18"/>
          <w:lang w:eastAsia="en-US"/>
        </w:rPr>
        <w:t>7.90</w:t>
      </w:r>
      <w:r w:rsidRPr="00350CCD">
        <w:rPr>
          <w:rFonts w:ascii="Arial" w:eastAsia="Times New Roman" w:hAnsi="Arial" w:cs="Arial"/>
          <w:color w:val="000000"/>
          <w:sz w:val="18"/>
          <w:szCs w:val="18"/>
          <w:lang w:eastAsia="en-US"/>
        </w:rPr>
        <w:t xml:space="preserve"> million.</w:t>
      </w:r>
    </w:p>
    <w:p w14:paraId="1439D9FC" w14:textId="0A6C5013" w:rsidR="006D29F6" w:rsidRPr="00350CCD" w:rsidRDefault="006D29F6" w:rsidP="0025449A">
      <w:pPr>
        <w:jc w:val="both"/>
        <w:rPr>
          <w:rFonts w:ascii="Arial" w:eastAsia="Arial" w:hAnsi="Arial" w:cs="Arial"/>
          <w:color w:val="000000"/>
          <w:sz w:val="18"/>
          <w:szCs w:val="18"/>
        </w:rPr>
      </w:pPr>
    </w:p>
    <w:p w14:paraId="73E46FA1" w14:textId="5419BC33" w:rsidR="00BA5A62" w:rsidRPr="00350CCD" w:rsidRDefault="00BA5A62" w:rsidP="0025449A">
      <w:pPr>
        <w:jc w:val="both"/>
        <w:rPr>
          <w:rFonts w:ascii="Arial" w:eastAsia="Arial" w:hAnsi="Arial" w:cs="Arial"/>
          <w:color w:val="000000"/>
          <w:sz w:val="18"/>
          <w:szCs w:val="18"/>
        </w:rPr>
      </w:pPr>
    </w:p>
    <w:tbl>
      <w:tblPr>
        <w:tblW w:w="9461" w:type="dxa"/>
        <w:tblInd w:w="108" w:type="dxa"/>
        <w:tblLayout w:type="fixed"/>
        <w:tblLook w:val="0000" w:firstRow="0" w:lastRow="0" w:firstColumn="0" w:lastColumn="0" w:noHBand="0" w:noVBand="0"/>
      </w:tblPr>
      <w:tblGrid>
        <w:gridCol w:w="9461"/>
      </w:tblGrid>
      <w:tr w:rsidR="00487A9B" w:rsidRPr="00350CCD" w14:paraId="029D2B42" w14:textId="77777777" w:rsidTr="00CC7DF0">
        <w:trPr>
          <w:trHeight w:val="389"/>
        </w:trPr>
        <w:tc>
          <w:tcPr>
            <w:tcW w:w="9461" w:type="dxa"/>
            <w:shd w:val="clear" w:color="auto" w:fill="FFA543"/>
            <w:vAlign w:val="center"/>
          </w:tcPr>
          <w:p w14:paraId="5200C548" w14:textId="2369878F" w:rsidR="00487A9B" w:rsidRPr="00350CCD" w:rsidRDefault="00431DBB" w:rsidP="0025449A">
            <w:pPr>
              <w:tabs>
                <w:tab w:val="left" w:pos="432"/>
              </w:tabs>
              <w:ind w:left="432" w:hanging="432"/>
              <w:rPr>
                <w:rFonts w:ascii="Arial" w:eastAsia="Arial" w:hAnsi="Arial" w:cs="Arial"/>
                <w:b/>
                <w:color w:val="FFFFFF"/>
                <w:sz w:val="18"/>
                <w:szCs w:val="18"/>
              </w:rPr>
            </w:pPr>
            <w:r w:rsidRPr="00350CCD">
              <w:rPr>
                <w:rFonts w:ascii="Arial" w:eastAsia="Arial" w:hAnsi="Arial" w:cs="Arial"/>
                <w:color w:val="000000"/>
                <w:spacing w:val="-2"/>
                <w:sz w:val="18"/>
                <w:szCs w:val="18"/>
              </w:rPr>
              <w:br w:type="page"/>
            </w:r>
            <w:r w:rsidR="00B945EB" w:rsidRPr="00350CCD">
              <w:rPr>
                <w:rFonts w:ascii="Arial" w:eastAsia="Arial" w:hAnsi="Arial" w:cs="Arial"/>
                <w:b/>
                <w:color w:val="FFFFFF"/>
                <w:sz w:val="18"/>
                <w:szCs w:val="18"/>
                <w:lang w:val="en-GB"/>
              </w:rPr>
              <w:t>1</w:t>
            </w:r>
            <w:r w:rsidR="00325914" w:rsidRPr="00350CCD">
              <w:rPr>
                <w:rFonts w:ascii="Arial" w:eastAsia="Arial" w:hAnsi="Arial" w:cs="Arial"/>
                <w:b/>
                <w:color w:val="FFFFFF"/>
                <w:sz w:val="18"/>
                <w:szCs w:val="18"/>
                <w:lang w:val="en-GB"/>
              </w:rPr>
              <w:t>5</w:t>
            </w:r>
            <w:r w:rsidR="003A1AD5" w:rsidRPr="00350CCD">
              <w:rPr>
                <w:rFonts w:ascii="Arial" w:eastAsia="Arial" w:hAnsi="Arial" w:cs="Arial"/>
                <w:b/>
                <w:color w:val="FFFFFF"/>
                <w:sz w:val="18"/>
                <w:szCs w:val="18"/>
              </w:rPr>
              <w:tab/>
            </w:r>
            <w:r w:rsidR="00487A9B" w:rsidRPr="00350CCD">
              <w:rPr>
                <w:rFonts w:ascii="Arial" w:eastAsia="Arial" w:hAnsi="Arial" w:cs="Arial"/>
                <w:b/>
                <w:color w:val="FFFFFF"/>
                <w:sz w:val="18"/>
                <w:szCs w:val="18"/>
              </w:rPr>
              <w:t>Income tax</w:t>
            </w:r>
          </w:p>
        </w:tc>
      </w:tr>
    </w:tbl>
    <w:p w14:paraId="3958D647" w14:textId="3FFC83D4" w:rsidR="006F2206" w:rsidRPr="00350CCD" w:rsidRDefault="006F2206" w:rsidP="0025449A">
      <w:pPr>
        <w:rPr>
          <w:rFonts w:ascii="Arial" w:eastAsia="Arial" w:hAnsi="Arial" w:cs="Arial"/>
          <w:color w:val="000000"/>
          <w:spacing w:val="-2"/>
          <w:sz w:val="18"/>
          <w:szCs w:val="18"/>
        </w:rPr>
      </w:pPr>
    </w:p>
    <w:p w14:paraId="7D86AA1F" w14:textId="709572A8" w:rsidR="004F443F" w:rsidRPr="00350CCD" w:rsidRDefault="004F443F" w:rsidP="004F443F">
      <w:pPr>
        <w:jc w:val="thaiDistribute"/>
        <w:rPr>
          <w:rFonts w:ascii="Arial" w:hAnsi="Arial" w:cs="Arial"/>
          <w:sz w:val="18"/>
          <w:szCs w:val="18"/>
        </w:rPr>
      </w:pPr>
      <w:r w:rsidRPr="00350CCD">
        <w:rPr>
          <w:rFonts w:ascii="Arial" w:hAnsi="Arial" w:cs="Arial"/>
          <w:sz w:val="18"/>
          <w:szCs w:val="18"/>
        </w:rPr>
        <w:t>The tax on the Company’s profit before tax differs from the theoretical amount that would arise using the basic tax rate of the home country of the company as follows:</w:t>
      </w:r>
    </w:p>
    <w:p w14:paraId="555A1FE6" w14:textId="61A0D0BB" w:rsidR="004F443F" w:rsidRPr="00350CCD" w:rsidRDefault="004F443F" w:rsidP="0025449A">
      <w:pPr>
        <w:rPr>
          <w:rFonts w:ascii="Arial" w:eastAsia="Arial" w:hAnsi="Arial" w:cs="Arial"/>
          <w:color w:val="000000"/>
          <w:spacing w:val="-2"/>
          <w:sz w:val="18"/>
          <w:szCs w:val="18"/>
        </w:rPr>
      </w:pPr>
    </w:p>
    <w:tbl>
      <w:tblPr>
        <w:tblW w:w="9450" w:type="dxa"/>
        <w:tblInd w:w="108" w:type="dxa"/>
        <w:tblLayout w:type="fixed"/>
        <w:tblLook w:val="04A0" w:firstRow="1" w:lastRow="0" w:firstColumn="1" w:lastColumn="0" w:noHBand="0" w:noVBand="1"/>
      </w:tblPr>
      <w:tblGrid>
        <w:gridCol w:w="6570"/>
        <w:gridCol w:w="1440"/>
        <w:gridCol w:w="1440"/>
      </w:tblGrid>
      <w:tr w:rsidR="004F443F" w:rsidRPr="00350CCD" w14:paraId="46BFED43" w14:textId="77777777" w:rsidTr="005F262A">
        <w:tc>
          <w:tcPr>
            <w:tcW w:w="6570" w:type="dxa"/>
            <w:vAlign w:val="bottom"/>
          </w:tcPr>
          <w:p w14:paraId="1D779381" w14:textId="77777777" w:rsidR="004F443F" w:rsidRPr="00350CCD" w:rsidRDefault="004F443F" w:rsidP="007D27B6">
            <w:pPr>
              <w:ind w:left="-101" w:right="-202"/>
              <w:rPr>
                <w:rFonts w:ascii="Arial" w:hAnsi="Arial" w:cs="Arial"/>
                <w:sz w:val="18"/>
                <w:szCs w:val="18"/>
                <w:cs/>
              </w:rPr>
            </w:pPr>
          </w:p>
        </w:tc>
        <w:tc>
          <w:tcPr>
            <w:tcW w:w="1440" w:type="dxa"/>
            <w:tcBorders>
              <w:top w:val="single" w:sz="4" w:space="0" w:color="auto"/>
            </w:tcBorders>
            <w:vAlign w:val="center"/>
          </w:tcPr>
          <w:p w14:paraId="0F628ED0" w14:textId="77777777" w:rsidR="004F443F" w:rsidRPr="00350CCD" w:rsidRDefault="004F443F" w:rsidP="007D27B6">
            <w:pPr>
              <w:ind w:left="-113" w:right="-72"/>
              <w:jc w:val="right"/>
              <w:rPr>
                <w:rFonts w:ascii="Arial" w:hAnsi="Arial" w:cs="Arial"/>
                <w:b/>
                <w:bCs/>
                <w:sz w:val="18"/>
                <w:szCs w:val="18"/>
                <w:lang w:val="en-GB"/>
              </w:rPr>
            </w:pPr>
            <w:r w:rsidRPr="00350CCD">
              <w:rPr>
                <w:rFonts w:ascii="Arial" w:hAnsi="Arial" w:cs="Arial"/>
                <w:b/>
                <w:bCs/>
                <w:sz w:val="18"/>
                <w:szCs w:val="18"/>
                <w:lang w:val="en-GB"/>
              </w:rPr>
              <w:t>Unaudited</w:t>
            </w:r>
          </w:p>
        </w:tc>
        <w:tc>
          <w:tcPr>
            <w:tcW w:w="1440" w:type="dxa"/>
            <w:tcBorders>
              <w:top w:val="single" w:sz="4" w:space="0" w:color="auto"/>
            </w:tcBorders>
            <w:vAlign w:val="center"/>
          </w:tcPr>
          <w:p w14:paraId="530D77F6" w14:textId="71E7F1A1" w:rsidR="004F443F" w:rsidRPr="00350CCD" w:rsidRDefault="006C2D9D" w:rsidP="007D27B6">
            <w:pPr>
              <w:ind w:right="-72"/>
              <w:jc w:val="right"/>
              <w:rPr>
                <w:rFonts w:ascii="Arial" w:hAnsi="Arial" w:cs="Arial"/>
                <w:b/>
                <w:bCs/>
                <w:sz w:val="18"/>
                <w:szCs w:val="18"/>
                <w:lang w:val="en-GB"/>
              </w:rPr>
            </w:pPr>
            <w:r w:rsidRPr="00350CCD">
              <w:rPr>
                <w:rFonts w:ascii="Arial" w:eastAsia="Arial Unicode MS" w:hAnsi="Arial" w:cs="Arial"/>
                <w:b/>
                <w:bCs/>
                <w:spacing w:val="-2"/>
                <w:sz w:val="18"/>
                <w:szCs w:val="18"/>
                <w:lang w:val="en-GB" w:eastAsia="en-US"/>
              </w:rPr>
              <w:t>Unaudited</w:t>
            </w:r>
          </w:p>
        </w:tc>
      </w:tr>
      <w:tr w:rsidR="0032262F" w:rsidRPr="00350CCD" w14:paraId="4124D89D" w14:textId="77777777" w:rsidTr="005F262A">
        <w:tc>
          <w:tcPr>
            <w:tcW w:w="6570" w:type="dxa"/>
            <w:vAlign w:val="bottom"/>
          </w:tcPr>
          <w:p w14:paraId="4BFDF576" w14:textId="2A5C82B2" w:rsidR="0032262F" w:rsidRPr="00350CCD" w:rsidRDefault="00DA4BE3" w:rsidP="0032262F">
            <w:pPr>
              <w:ind w:left="-101" w:right="-202"/>
              <w:rPr>
                <w:rFonts w:ascii="Arial" w:hAnsi="Arial" w:cs="Arial"/>
                <w:sz w:val="18"/>
                <w:szCs w:val="18"/>
                <w:cs/>
              </w:rPr>
            </w:pPr>
            <w:r w:rsidRPr="00350CCD">
              <w:rPr>
                <w:rFonts w:ascii="Arial" w:hAnsi="Arial" w:cs="Arial"/>
                <w:b/>
                <w:bCs/>
                <w:sz w:val="18"/>
                <w:szCs w:val="18"/>
                <w:lang w:val="en-GB"/>
              </w:rPr>
              <w:t xml:space="preserve">For the </w:t>
            </w:r>
            <w:r w:rsidR="00D137EF" w:rsidRPr="00350CCD">
              <w:rPr>
                <w:rFonts w:ascii="Arial" w:hAnsi="Arial" w:cs="Arial"/>
                <w:b/>
                <w:bCs/>
                <w:sz w:val="18"/>
                <w:szCs w:val="18"/>
                <w:lang w:val="en-GB"/>
              </w:rPr>
              <w:t>three-month</w:t>
            </w:r>
            <w:r w:rsidRPr="00350CCD">
              <w:rPr>
                <w:rFonts w:ascii="Arial" w:hAnsi="Arial" w:cs="Arial"/>
                <w:b/>
                <w:bCs/>
                <w:sz w:val="18"/>
                <w:szCs w:val="18"/>
                <w:lang w:val="en-GB"/>
              </w:rPr>
              <w:t xml:space="preserve"> period ended</w:t>
            </w:r>
          </w:p>
        </w:tc>
        <w:tc>
          <w:tcPr>
            <w:tcW w:w="1440" w:type="dxa"/>
            <w:vAlign w:val="bottom"/>
          </w:tcPr>
          <w:p w14:paraId="68BE8CB4" w14:textId="00C8AA53" w:rsidR="0032262F" w:rsidRPr="00350CCD" w:rsidRDefault="001B4EC6" w:rsidP="0032262F">
            <w:pPr>
              <w:ind w:left="-113" w:right="-72"/>
              <w:jc w:val="right"/>
              <w:rPr>
                <w:rFonts w:ascii="Arial" w:hAnsi="Arial" w:cs="Arial"/>
                <w:b/>
                <w:bCs/>
                <w:sz w:val="18"/>
                <w:szCs w:val="18"/>
              </w:rPr>
            </w:pPr>
            <w:r w:rsidRPr="00350CCD">
              <w:rPr>
                <w:rFonts w:ascii="Arial" w:hAnsi="Arial" w:cs="Arial"/>
                <w:b/>
                <w:bCs/>
                <w:sz w:val="18"/>
                <w:szCs w:val="18"/>
                <w:lang w:val="en-GB"/>
              </w:rPr>
              <w:t>31 March</w:t>
            </w:r>
          </w:p>
        </w:tc>
        <w:tc>
          <w:tcPr>
            <w:tcW w:w="1440" w:type="dxa"/>
            <w:vAlign w:val="bottom"/>
          </w:tcPr>
          <w:p w14:paraId="7128B140" w14:textId="47D2DFCC" w:rsidR="0032262F" w:rsidRPr="00350CCD" w:rsidRDefault="001B4EC6" w:rsidP="0032262F">
            <w:pPr>
              <w:ind w:right="-72"/>
              <w:jc w:val="right"/>
              <w:rPr>
                <w:rFonts w:ascii="Arial" w:hAnsi="Arial" w:cs="Arial"/>
                <w:b/>
                <w:bCs/>
                <w:sz w:val="18"/>
                <w:szCs w:val="18"/>
              </w:rPr>
            </w:pPr>
            <w:r w:rsidRPr="00350CCD">
              <w:rPr>
                <w:rFonts w:ascii="Arial" w:hAnsi="Arial" w:cs="Arial"/>
                <w:b/>
                <w:bCs/>
                <w:sz w:val="18"/>
                <w:szCs w:val="18"/>
                <w:lang w:val="en-GB"/>
              </w:rPr>
              <w:t>31 March</w:t>
            </w:r>
          </w:p>
        </w:tc>
      </w:tr>
      <w:tr w:rsidR="004F443F" w:rsidRPr="00350CCD" w14:paraId="3BE4E14E" w14:textId="77777777" w:rsidTr="005F262A">
        <w:tc>
          <w:tcPr>
            <w:tcW w:w="6570" w:type="dxa"/>
            <w:vAlign w:val="bottom"/>
          </w:tcPr>
          <w:p w14:paraId="3D96DC52" w14:textId="77777777" w:rsidR="004F443F" w:rsidRPr="00350CCD" w:rsidRDefault="004F443F" w:rsidP="007D27B6">
            <w:pPr>
              <w:ind w:left="-101" w:right="-72"/>
              <w:rPr>
                <w:rFonts w:ascii="Arial" w:hAnsi="Arial" w:cs="Arial"/>
                <w:sz w:val="18"/>
                <w:szCs w:val="18"/>
                <w:cs/>
              </w:rPr>
            </w:pPr>
          </w:p>
        </w:tc>
        <w:tc>
          <w:tcPr>
            <w:tcW w:w="1440" w:type="dxa"/>
            <w:shd w:val="clear" w:color="auto" w:fill="auto"/>
          </w:tcPr>
          <w:p w14:paraId="5F8F1519" w14:textId="4E98A1C6" w:rsidR="004F443F" w:rsidRPr="00350CCD" w:rsidRDefault="001B4EC6" w:rsidP="007D27B6">
            <w:pPr>
              <w:ind w:right="-72"/>
              <w:jc w:val="right"/>
              <w:rPr>
                <w:rFonts w:ascii="Arial" w:eastAsia="Arial" w:hAnsi="Arial" w:cs="Arial"/>
                <w:sz w:val="18"/>
                <w:szCs w:val="18"/>
              </w:rPr>
            </w:pPr>
            <w:r w:rsidRPr="00350CCD">
              <w:rPr>
                <w:rFonts w:ascii="Arial" w:eastAsia="Arial" w:hAnsi="Arial" w:cs="Arial"/>
                <w:b/>
                <w:sz w:val="18"/>
                <w:szCs w:val="18"/>
                <w:lang w:val="en-GB"/>
              </w:rPr>
              <w:t>2023</w:t>
            </w:r>
          </w:p>
        </w:tc>
        <w:tc>
          <w:tcPr>
            <w:tcW w:w="1440" w:type="dxa"/>
            <w:shd w:val="clear" w:color="auto" w:fill="auto"/>
            <w:hideMark/>
          </w:tcPr>
          <w:p w14:paraId="0F293BB9" w14:textId="73138CA9" w:rsidR="004F443F" w:rsidRPr="00350CCD" w:rsidRDefault="001B4EC6" w:rsidP="007D27B6">
            <w:pPr>
              <w:ind w:right="-72"/>
              <w:jc w:val="right"/>
              <w:rPr>
                <w:rFonts w:ascii="Arial" w:eastAsia="Arial" w:hAnsi="Arial" w:cs="Arial"/>
                <w:sz w:val="18"/>
                <w:szCs w:val="18"/>
              </w:rPr>
            </w:pPr>
            <w:r w:rsidRPr="00350CCD">
              <w:rPr>
                <w:rFonts w:ascii="Arial" w:eastAsia="Arial" w:hAnsi="Arial" w:cs="Arial"/>
                <w:b/>
                <w:sz w:val="18"/>
                <w:szCs w:val="18"/>
                <w:lang w:val="en-GB"/>
              </w:rPr>
              <w:t>2022</w:t>
            </w:r>
          </w:p>
        </w:tc>
      </w:tr>
      <w:tr w:rsidR="004F443F" w:rsidRPr="00350CCD" w14:paraId="410E2A52" w14:textId="77777777" w:rsidTr="005F262A">
        <w:tc>
          <w:tcPr>
            <w:tcW w:w="6570" w:type="dxa"/>
            <w:vAlign w:val="bottom"/>
          </w:tcPr>
          <w:p w14:paraId="56A4308C" w14:textId="77777777" w:rsidR="004F443F" w:rsidRPr="00350CCD" w:rsidRDefault="004F443F" w:rsidP="007D27B6">
            <w:pPr>
              <w:ind w:left="-101" w:right="-72"/>
              <w:rPr>
                <w:rFonts w:ascii="Arial" w:hAnsi="Arial" w:cs="Arial"/>
                <w:sz w:val="18"/>
                <w:szCs w:val="18"/>
              </w:rPr>
            </w:pPr>
          </w:p>
        </w:tc>
        <w:tc>
          <w:tcPr>
            <w:tcW w:w="1440" w:type="dxa"/>
            <w:tcBorders>
              <w:bottom w:val="single" w:sz="4" w:space="0" w:color="auto"/>
            </w:tcBorders>
            <w:vAlign w:val="center"/>
          </w:tcPr>
          <w:p w14:paraId="73E74213" w14:textId="77777777" w:rsidR="004F443F" w:rsidRPr="00350CCD" w:rsidRDefault="004F443F" w:rsidP="007D27B6">
            <w:pPr>
              <w:ind w:right="-72"/>
              <w:jc w:val="right"/>
              <w:rPr>
                <w:rFonts w:ascii="Arial" w:hAnsi="Arial" w:cs="Arial"/>
                <w:b/>
                <w:bCs/>
                <w:sz w:val="18"/>
                <w:szCs w:val="18"/>
              </w:rPr>
            </w:pPr>
            <w:r w:rsidRPr="00350CCD">
              <w:rPr>
                <w:rFonts w:ascii="Arial" w:hAnsi="Arial" w:cs="Arial"/>
                <w:b/>
                <w:bCs/>
                <w:sz w:val="18"/>
                <w:szCs w:val="18"/>
              </w:rPr>
              <w:t>Baht</w:t>
            </w:r>
          </w:p>
        </w:tc>
        <w:tc>
          <w:tcPr>
            <w:tcW w:w="1440" w:type="dxa"/>
            <w:tcBorders>
              <w:bottom w:val="single" w:sz="4" w:space="0" w:color="auto"/>
            </w:tcBorders>
            <w:vAlign w:val="center"/>
            <w:hideMark/>
          </w:tcPr>
          <w:p w14:paraId="09DEBD3B" w14:textId="77777777" w:rsidR="004F443F" w:rsidRPr="00350CCD" w:rsidRDefault="004F443F" w:rsidP="007D27B6">
            <w:pPr>
              <w:ind w:right="-72"/>
              <w:jc w:val="right"/>
              <w:rPr>
                <w:rFonts w:ascii="Arial" w:hAnsi="Arial" w:cs="Arial"/>
                <w:b/>
                <w:bCs/>
                <w:sz w:val="18"/>
                <w:szCs w:val="18"/>
              </w:rPr>
            </w:pPr>
            <w:r w:rsidRPr="00350CCD">
              <w:rPr>
                <w:rFonts w:ascii="Arial" w:hAnsi="Arial" w:cs="Arial"/>
                <w:b/>
                <w:bCs/>
                <w:sz w:val="18"/>
                <w:szCs w:val="18"/>
              </w:rPr>
              <w:t>Baht</w:t>
            </w:r>
          </w:p>
        </w:tc>
      </w:tr>
      <w:tr w:rsidR="004F443F" w:rsidRPr="00350CCD" w14:paraId="6D03BFB0" w14:textId="77777777" w:rsidTr="00730272">
        <w:trPr>
          <w:trHeight w:val="60"/>
        </w:trPr>
        <w:tc>
          <w:tcPr>
            <w:tcW w:w="6570" w:type="dxa"/>
            <w:vAlign w:val="bottom"/>
          </w:tcPr>
          <w:p w14:paraId="577A53DE" w14:textId="77777777" w:rsidR="004F443F" w:rsidRPr="00350CCD" w:rsidRDefault="004F443F" w:rsidP="007D27B6">
            <w:pPr>
              <w:ind w:left="-101" w:right="-72"/>
              <w:rPr>
                <w:rFonts w:ascii="Arial" w:hAnsi="Arial" w:cs="Arial"/>
                <w:sz w:val="18"/>
                <w:szCs w:val="18"/>
              </w:rPr>
            </w:pPr>
          </w:p>
        </w:tc>
        <w:tc>
          <w:tcPr>
            <w:tcW w:w="1440" w:type="dxa"/>
            <w:tcBorders>
              <w:top w:val="single" w:sz="4" w:space="0" w:color="auto"/>
            </w:tcBorders>
            <w:shd w:val="clear" w:color="auto" w:fill="FAFAFA"/>
          </w:tcPr>
          <w:p w14:paraId="0AF061D0" w14:textId="77777777" w:rsidR="004F443F" w:rsidRPr="00350CCD" w:rsidRDefault="004F443F" w:rsidP="007D27B6">
            <w:pPr>
              <w:ind w:right="-72"/>
              <w:jc w:val="right"/>
              <w:rPr>
                <w:rFonts w:ascii="Arial" w:hAnsi="Arial" w:cs="Arial"/>
                <w:sz w:val="18"/>
                <w:szCs w:val="18"/>
              </w:rPr>
            </w:pPr>
          </w:p>
        </w:tc>
        <w:tc>
          <w:tcPr>
            <w:tcW w:w="1440" w:type="dxa"/>
            <w:tcBorders>
              <w:top w:val="single" w:sz="4" w:space="0" w:color="auto"/>
            </w:tcBorders>
            <w:vAlign w:val="bottom"/>
          </w:tcPr>
          <w:p w14:paraId="42E52D32" w14:textId="77777777" w:rsidR="004F443F" w:rsidRPr="00350CCD" w:rsidRDefault="004F443F" w:rsidP="007D27B6">
            <w:pPr>
              <w:ind w:right="-72"/>
              <w:jc w:val="right"/>
              <w:rPr>
                <w:rFonts w:ascii="Arial" w:hAnsi="Arial" w:cs="Arial"/>
                <w:sz w:val="18"/>
                <w:szCs w:val="18"/>
              </w:rPr>
            </w:pPr>
          </w:p>
        </w:tc>
      </w:tr>
      <w:tr w:rsidR="00F367BB" w:rsidRPr="00350CCD" w14:paraId="44E0EF9E" w14:textId="77777777" w:rsidTr="00730272">
        <w:trPr>
          <w:trHeight w:val="83"/>
        </w:trPr>
        <w:tc>
          <w:tcPr>
            <w:tcW w:w="6570" w:type="dxa"/>
            <w:vAlign w:val="center"/>
          </w:tcPr>
          <w:p w14:paraId="43DDABB0" w14:textId="6AA58220" w:rsidR="00F367BB" w:rsidRPr="00350CCD" w:rsidRDefault="00F367BB" w:rsidP="00F367BB">
            <w:pPr>
              <w:ind w:left="-101" w:right="-17"/>
              <w:rPr>
                <w:rFonts w:ascii="Arial" w:hAnsi="Arial" w:cs="Arial"/>
                <w:sz w:val="18"/>
                <w:szCs w:val="18"/>
                <w:cs/>
              </w:rPr>
            </w:pPr>
            <w:r w:rsidRPr="00350CCD">
              <w:rPr>
                <w:rFonts w:ascii="Arial" w:eastAsia="MS Mincho" w:hAnsi="Arial" w:cs="Arial"/>
                <w:noProof/>
                <w:sz w:val="18"/>
                <w:szCs w:val="18"/>
                <w:lang w:val="en-GB" w:eastAsia="en-US"/>
              </w:rPr>
              <w:t>Profit before tax</w:t>
            </w:r>
          </w:p>
        </w:tc>
        <w:tc>
          <w:tcPr>
            <w:tcW w:w="1440" w:type="dxa"/>
            <w:tcBorders>
              <w:bottom w:val="single" w:sz="4" w:space="0" w:color="auto"/>
            </w:tcBorders>
            <w:shd w:val="clear" w:color="auto" w:fill="FAFAFA"/>
          </w:tcPr>
          <w:p w14:paraId="2A105661" w14:textId="0BF781A7" w:rsidR="00F367BB" w:rsidRPr="00350CCD" w:rsidRDefault="00391A17" w:rsidP="00F367BB">
            <w:pPr>
              <w:ind w:right="-72"/>
              <w:jc w:val="right"/>
              <w:rPr>
                <w:rFonts w:ascii="Arial" w:hAnsi="Arial" w:cs="Arial"/>
                <w:sz w:val="18"/>
                <w:szCs w:val="18"/>
                <w:lang w:val="en-GB"/>
              </w:rPr>
            </w:pPr>
            <w:r w:rsidRPr="00350CCD">
              <w:rPr>
                <w:rFonts w:ascii="Arial" w:hAnsi="Arial" w:cs="Arial"/>
                <w:sz w:val="18"/>
                <w:szCs w:val="18"/>
                <w:lang w:val="en-GB"/>
              </w:rPr>
              <w:t>6,974,209</w:t>
            </w:r>
          </w:p>
        </w:tc>
        <w:tc>
          <w:tcPr>
            <w:tcW w:w="1440" w:type="dxa"/>
            <w:tcBorders>
              <w:bottom w:val="single" w:sz="4" w:space="0" w:color="auto"/>
            </w:tcBorders>
          </w:tcPr>
          <w:p w14:paraId="4FCEA01A" w14:textId="73BB5326" w:rsidR="00F367BB" w:rsidRPr="00350CCD" w:rsidRDefault="00F367BB" w:rsidP="00F367BB">
            <w:pPr>
              <w:ind w:right="-72"/>
              <w:jc w:val="right"/>
              <w:rPr>
                <w:rFonts w:ascii="Arial" w:hAnsi="Arial" w:cs="Arial"/>
                <w:sz w:val="18"/>
                <w:szCs w:val="18"/>
                <w:lang w:val="en-GB"/>
              </w:rPr>
            </w:pPr>
            <w:r w:rsidRPr="00350CCD">
              <w:rPr>
                <w:rFonts w:ascii="Arial" w:hAnsi="Arial" w:cs="Arial"/>
                <w:color w:val="000000"/>
                <w:sz w:val="18"/>
                <w:szCs w:val="18"/>
                <w:lang w:val="en-GB"/>
              </w:rPr>
              <w:t>11,094,289</w:t>
            </w:r>
          </w:p>
        </w:tc>
      </w:tr>
      <w:tr w:rsidR="00F367BB" w:rsidRPr="00350CCD" w14:paraId="60585EBC" w14:textId="77777777" w:rsidTr="00BF1CEF">
        <w:trPr>
          <w:trHeight w:val="83"/>
        </w:trPr>
        <w:tc>
          <w:tcPr>
            <w:tcW w:w="6570" w:type="dxa"/>
            <w:vAlign w:val="center"/>
          </w:tcPr>
          <w:p w14:paraId="04556901" w14:textId="77777777" w:rsidR="00F367BB" w:rsidRPr="00350CCD" w:rsidRDefault="00F367BB" w:rsidP="00F367BB">
            <w:pPr>
              <w:ind w:left="-101" w:right="-17"/>
              <w:rPr>
                <w:rFonts w:ascii="Arial" w:eastAsia="MS Mincho" w:hAnsi="Arial" w:cs="Arial"/>
                <w:noProof/>
                <w:sz w:val="18"/>
                <w:szCs w:val="18"/>
                <w:lang w:val="en-GB" w:eastAsia="en-US"/>
              </w:rPr>
            </w:pPr>
          </w:p>
        </w:tc>
        <w:tc>
          <w:tcPr>
            <w:tcW w:w="1440" w:type="dxa"/>
            <w:tcBorders>
              <w:top w:val="single" w:sz="4" w:space="0" w:color="auto"/>
            </w:tcBorders>
            <w:shd w:val="clear" w:color="auto" w:fill="FAFAFA"/>
          </w:tcPr>
          <w:p w14:paraId="5BA9EE5A" w14:textId="77777777" w:rsidR="00F367BB" w:rsidRPr="00350CCD" w:rsidRDefault="00F367BB" w:rsidP="00F367BB">
            <w:pPr>
              <w:ind w:right="-72"/>
              <w:jc w:val="right"/>
              <w:rPr>
                <w:rFonts w:ascii="Arial" w:hAnsi="Arial" w:cs="Arial"/>
                <w:sz w:val="18"/>
                <w:szCs w:val="18"/>
                <w:lang w:val="en-GB"/>
              </w:rPr>
            </w:pPr>
          </w:p>
        </w:tc>
        <w:tc>
          <w:tcPr>
            <w:tcW w:w="1440" w:type="dxa"/>
            <w:tcBorders>
              <w:top w:val="single" w:sz="4" w:space="0" w:color="auto"/>
            </w:tcBorders>
          </w:tcPr>
          <w:p w14:paraId="2129EC3B" w14:textId="77777777" w:rsidR="00F367BB" w:rsidRPr="00350CCD" w:rsidRDefault="00F367BB" w:rsidP="00F367BB">
            <w:pPr>
              <w:ind w:right="-72"/>
              <w:jc w:val="right"/>
              <w:rPr>
                <w:rFonts w:ascii="Arial" w:hAnsi="Arial" w:cs="Arial"/>
                <w:sz w:val="18"/>
                <w:szCs w:val="18"/>
                <w:lang w:val="en-GB"/>
              </w:rPr>
            </w:pPr>
          </w:p>
        </w:tc>
      </w:tr>
      <w:tr w:rsidR="00F367BB" w:rsidRPr="00350CCD" w14:paraId="32597943" w14:textId="77777777" w:rsidTr="00730272">
        <w:trPr>
          <w:trHeight w:val="83"/>
        </w:trPr>
        <w:tc>
          <w:tcPr>
            <w:tcW w:w="6570" w:type="dxa"/>
            <w:vAlign w:val="center"/>
          </w:tcPr>
          <w:p w14:paraId="39374131" w14:textId="61C118D0" w:rsidR="00F367BB" w:rsidRPr="00350CCD" w:rsidRDefault="00F367BB" w:rsidP="00F367BB">
            <w:pPr>
              <w:ind w:left="-101" w:right="-17"/>
              <w:rPr>
                <w:rFonts w:ascii="Arial" w:eastAsia="MS Mincho" w:hAnsi="Arial" w:cs="Arial"/>
                <w:noProof/>
                <w:sz w:val="18"/>
                <w:szCs w:val="18"/>
                <w:lang w:val="en-GB" w:eastAsia="en-US"/>
              </w:rPr>
            </w:pPr>
            <w:r w:rsidRPr="00350CCD">
              <w:rPr>
                <w:rFonts w:ascii="Arial" w:eastAsia="MS Mincho" w:hAnsi="Arial" w:cs="Arial"/>
                <w:noProof/>
                <w:sz w:val="18"/>
                <w:szCs w:val="18"/>
                <w:lang w:val="en-GB" w:eastAsia="en-US"/>
              </w:rPr>
              <w:t>Tax calculated at a tax rate of 20% (2022: 20%)</w:t>
            </w:r>
          </w:p>
        </w:tc>
        <w:tc>
          <w:tcPr>
            <w:tcW w:w="1440" w:type="dxa"/>
            <w:shd w:val="clear" w:color="auto" w:fill="FAFAFA"/>
          </w:tcPr>
          <w:p w14:paraId="17CCC80D" w14:textId="0F00FA02" w:rsidR="00F367BB" w:rsidRPr="00350CCD" w:rsidRDefault="00391A17" w:rsidP="00F367BB">
            <w:pPr>
              <w:ind w:right="-72"/>
              <w:jc w:val="right"/>
              <w:rPr>
                <w:rFonts w:ascii="Arial" w:hAnsi="Arial" w:cs="Arial"/>
                <w:sz w:val="18"/>
                <w:szCs w:val="18"/>
                <w:lang w:val="en-GB"/>
              </w:rPr>
            </w:pPr>
            <w:r w:rsidRPr="00350CCD">
              <w:rPr>
                <w:rFonts w:ascii="Arial" w:hAnsi="Arial" w:cs="Arial"/>
                <w:sz w:val="18"/>
                <w:szCs w:val="18"/>
                <w:lang w:val="en-GB"/>
              </w:rPr>
              <w:t>1,394,842</w:t>
            </w:r>
          </w:p>
        </w:tc>
        <w:tc>
          <w:tcPr>
            <w:tcW w:w="1440" w:type="dxa"/>
          </w:tcPr>
          <w:p w14:paraId="262346A2" w14:textId="7471CEF7" w:rsidR="00F367BB" w:rsidRPr="00350CCD" w:rsidRDefault="00F367BB" w:rsidP="00F367BB">
            <w:pPr>
              <w:ind w:right="-72"/>
              <w:jc w:val="right"/>
              <w:rPr>
                <w:rFonts w:ascii="Arial" w:hAnsi="Arial" w:cs="Arial"/>
                <w:sz w:val="18"/>
                <w:szCs w:val="18"/>
                <w:highlight w:val="yellow"/>
                <w:lang w:val="en-GB"/>
              </w:rPr>
            </w:pPr>
            <w:r w:rsidRPr="00350CCD">
              <w:rPr>
                <w:rFonts w:ascii="Arial" w:hAnsi="Arial" w:cs="Arial"/>
                <w:color w:val="000000"/>
                <w:sz w:val="18"/>
                <w:szCs w:val="18"/>
                <w:lang w:val="en-GB"/>
              </w:rPr>
              <w:t>2,218,858</w:t>
            </w:r>
          </w:p>
        </w:tc>
      </w:tr>
      <w:tr w:rsidR="00F367BB" w:rsidRPr="00350CCD" w14:paraId="22CA68AC" w14:textId="77777777" w:rsidTr="00BF1CEF">
        <w:trPr>
          <w:trHeight w:val="83"/>
        </w:trPr>
        <w:tc>
          <w:tcPr>
            <w:tcW w:w="6570" w:type="dxa"/>
            <w:vAlign w:val="center"/>
          </w:tcPr>
          <w:p w14:paraId="2D8DD2F6" w14:textId="77777777" w:rsidR="00F367BB" w:rsidRPr="00350CCD" w:rsidRDefault="00F367BB" w:rsidP="00F367BB">
            <w:pPr>
              <w:ind w:left="-101" w:right="-17"/>
              <w:rPr>
                <w:rFonts w:ascii="Arial" w:eastAsia="MS Mincho" w:hAnsi="Arial" w:cs="Arial"/>
                <w:noProof/>
                <w:sz w:val="18"/>
                <w:szCs w:val="18"/>
                <w:lang w:val="en-GB" w:eastAsia="en-US"/>
              </w:rPr>
            </w:pPr>
            <w:r w:rsidRPr="00350CCD">
              <w:rPr>
                <w:rFonts w:ascii="Arial" w:eastAsia="MS Mincho" w:hAnsi="Arial" w:cs="Arial"/>
                <w:noProof/>
                <w:sz w:val="18"/>
                <w:szCs w:val="18"/>
                <w:lang w:val="en-GB" w:eastAsia="en-US"/>
              </w:rPr>
              <w:t>Tax effect of :</w:t>
            </w:r>
          </w:p>
        </w:tc>
        <w:tc>
          <w:tcPr>
            <w:tcW w:w="1440" w:type="dxa"/>
            <w:shd w:val="clear" w:color="auto" w:fill="FAFAFA"/>
          </w:tcPr>
          <w:p w14:paraId="34E2F61E" w14:textId="77777777" w:rsidR="00F367BB" w:rsidRPr="00350CCD" w:rsidRDefault="00F367BB" w:rsidP="00F367BB">
            <w:pPr>
              <w:ind w:right="-72"/>
              <w:jc w:val="right"/>
              <w:rPr>
                <w:rFonts w:ascii="Arial" w:hAnsi="Arial" w:cs="Arial"/>
                <w:sz w:val="18"/>
                <w:szCs w:val="18"/>
                <w:lang w:val="en-GB"/>
              </w:rPr>
            </w:pPr>
          </w:p>
        </w:tc>
        <w:tc>
          <w:tcPr>
            <w:tcW w:w="1440" w:type="dxa"/>
          </w:tcPr>
          <w:p w14:paraId="0208B312" w14:textId="77777777" w:rsidR="00F367BB" w:rsidRPr="00350CCD" w:rsidRDefault="00F367BB" w:rsidP="00F367BB">
            <w:pPr>
              <w:ind w:right="-72"/>
              <w:jc w:val="right"/>
              <w:rPr>
                <w:rFonts w:ascii="Arial" w:hAnsi="Arial" w:cs="Arial"/>
                <w:sz w:val="18"/>
                <w:szCs w:val="18"/>
                <w:lang w:val="en-GB"/>
              </w:rPr>
            </w:pPr>
          </w:p>
        </w:tc>
      </w:tr>
      <w:tr w:rsidR="00F367BB" w:rsidRPr="00350CCD" w14:paraId="39F41BFF" w14:textId="77777777" w:rsidTr="00730272">
        <w:trPr>
          <w:trHeight w:val="83"/>
        </w:trPr>
        <w:tc>
          <w:tcPr>
            <w:tcW w:w="6570" w:type="dxa"/>
            <w:vAlign w:val="center"/>
          </w:tcPr>
          <w:p w14:paraId="4A1E4BA1" w14:textId="77777777" w:rsidR="00F367BB" w:rsidRPr="00350CCD" w:rsidRDefault="00F367BB" w:rsidP="00F367BB">
            <w:pPr>
              <w:ind w:left="34" w:right="-17"/>
              <w:rPr>
                <w:rFonts w:ascii="Arial" w:eastAsia="MS Mincho" w:hAnsi="Arial" w:cs="Arial"/>
                <w:noProof/>
                <w:sz w:val="18"/>
                <w:szCs w:val="18"/>
                <w:lang w:val="en-GB" w:eastAsia="en-US"/>
              </w:rPr>
            </w:pPr>
            <w:r w:rsidRPr="00350CCD">
              <w:rPr>
                <w:rFonts w:ascii="Arial" w:eastAsia="MS Mincho" w:hAnsi="Arial" w:cs="Arial"/>
                <w:noProof/>
                <w:sz w:val="18"/>
                <w:szCs w:val="18"/>
                <w:lang w:val="en-GB" w:eastAsia="en-US"/>
              </w:rPr>
              <w:t>Expenses not deductible for tax purposes</w:t>
            </w:r>
          </w:p>
        </w:tc>
        <w:tc>
          <w:tcPr>
            <w:tcW w:w="1440" w:type="dxa"/>
            <w:shd w:val="clear" w:color="auto" w:fill="FAFAFA"/>
          </w:tcPr>
          <w:p w14:paraId="0748325D" w14:textId="23B6785F" w:rsidR="00F367BB" w:rsidRPr="00350CCD" w:rsidRDefault="00391A17" w:rsidP="00F367BB">
            <w:pPr>
              <w:ind w:right="-72"/>
              <w:jc w:val="right"/>
              <w:rPr>
                <w:rFonts w:ascii="Arial" w:hAnsi="Arial" w:cs="Arial"/>
                <w:sz w:val="18"/>
                <w:szCs w:val="18"/>
                <w:lang w:val="en-GB"/>
              </w:rPr>
            </w:pPr>
            <w:r w:rsidRPr="00350CCD">
              <w:rPr>
                <w:rFonts w:ascii="Arial" w:hAnsi="Arial" w:cs="Arial"/>
                <w:sz w:val="18"/>
                <w:szCs w:val="18"/>
                <w:lang w:val="en-GB"/>
              </w:rPr>
              <w:t>164,602</w:t>
            </w:r>
          </w:p>
        </w:tc>
        <w:tc>
          <w:tcPr>
            <w:tcW w:w="1440" w:type="dxa"/>
          </w:tcPr>
          <w:p w14:paraId="77C0C936" w14:textId="4D1DC4CD" w:rsidR="00F367BB" w:rsidRPr="00350CCD" w:rsidRDefault="00F367BB" w:rsidP="00F367BB">
            <w:pPr>
              <w:ind w:right="-72"/>
              <w:jc w:val="right"/>
              <w:rPr>
                <w:rFonts w:ascii="Arial" w:hAnsi="Arial" w:cs="Arial"/>
                <w:sz w:val="18"/>
                <w:szCs w:val="18"/>
                <w:lang w:val="en-GB"/>
              </w:rPr>
            </w:pPr>
            <w:r w:rsidRPr="00350CCD">
              <w:rPr>
                <w:rFonts w:ascii="Arial" w:hAnsi="Arial" w:cs="Arial"/>
                <w:color w:val="000000"/>
                <w:sz w:val="18"/>
                <w:szCs w:val="18"/>
                <w:lang w:val="en-GB"/>
              </w:rPr>
              <w:t>402,562</w:t>
            </w:r>
          </w:p>
        </w:tc>
      </w:tr>
      <w:tr w:rsidR="00F367BB" w:rsidRPr="00350CCD" w14:paraId="128F132A" w14:textId="77777777" w:rsidTr="00730272">
        <w:trPr>
          <w:trHeight w:val="83"/>
        </w:trPr>
        <w:tc>
          <w:tcPr>
            <w:tcW w:w="6570" w:type="dxa"/>
            <w:vAlign w:val="center"/>
          </w:tcPr>
          <w:p w14:paraId="64E2D762" w14:textId="77777777" w:rsidR="00F367BB" w:rsidRPr="00350CCD" w:rsidRDefault="00F367BB" w:rsidP="00F367BB">
            <w:pPr>
              <w:ind w:left="34" w:right="-17"/>
              <w:rPr>
                <w:rFonts w:ascii="Arial" w:eastAsia="MS Mincho" w:hAnsi="Arial" w:cs="Arial"/>
                <w:noProof/>
                <w:sz w:val="18"/>
                <w:szCs w:val="18"/>
                <w:lang w:val="en-GB" w:eastAsia="en-US"/>
              </w:rPr>
            </w:pPr>
            <w:r w:rsidRPr="00350CCD">
              <w:rPr>
                <w:rFonts w:ascii="Arial" w:eastAsia="MS Mincho" w:hAnsi="Arial" w:cs="Arial"/>
                <w:noProof/>
                <w:sz w:val="18"/>
                <w:szCs w:val="18"/>
                <w:lang w:val="en-GB" w:eastAsia="en-US"/>
              </w:rPr>
              <w:t>Additional expenses deductible for tax purpose</w:t>
            </w:r>
          </w:p>
        </w:tc>
        <w:tc>
          <w:tcPr>
            <w:tcW w:w="1440" w:type="dxa"/>
            <w:tcBorders>
              <w:bottom w:val="single" w:sz="4" w:space="0" w:color="auto"/>
            </w:tcBorders>
            <w:shd w:val="clear" w:color="auto" w:fill="FAFAFA"/>
          </w:tcPr>
          <w:p w14:paraId="6D6DAAF5" w14:textId="2A348ECF" w:rsidR="00F367BB" w:rsidRPr="00350CCD" w:rsidRDefault="00391A17" w:rsidP="00F367BB">
            <w:pPr>
              <w:ind w:right="-72"/>
              <w:jc w:val="right"/>
              <w:rPr>
                <w:rFonts w:ascii="Arial" w:hAnsi="Arial" w:cs="Arial"/>
                <w:sz w:val="18"/>
                <w:szCs w:val="18"/>
                <w:lang w:val="en-GB"/>
              </w:rPr>
            </w:pPr>
            <w:r w:rsidRPr="00350CCD">
              <w:rPr>
                <w:rFonts w:ascii="Arial" w:hAnsi="Arial" w:cs="Arial"/>
                <w:sz w:val="18"/>
                <w:szCs w:val="18"/>
                <w:lang w:val="en-GB"/>
              </w:rPr>
              <w:t>-</w:t>
            </w:r>
          </w:p>
        </w:tc>
        <w:tc>
          <w:tcPr>
            <w:tcW w:w="1440" w:type="dxa"/>
            <w:tcBorders>
              <w:bottom w:val="single" w:sz="4" w:space="0" w:color="auto"/>
            </w:tcBorders>
          </w:tcPr>
          <w:p w14:paraId="23446979" w14:textId="0A13DC0B" w:rsidR="00F367BB" w:rsidRPr="00350CCD" w:rsidRDefault="00F367BB" w:rsidP="00F367BB">
            <w:pPr>
              <w:ind w:right="-72"/>
              <w:jc w:val="right"/>
              <w:rPr>
                <w:rFonts w:ascii="Arial" w:hAnsi="Arial" w:cs="Arial"/>
                <w:sz w:val="18"/>
                <w:szCs w:val="18"/>
                <w:lang w:val="en-GB"/>
              </w:rPr>
            </w:pPr>
            <w:r w:rsidRPr="00350CCD">
              <w:rPr>
                <w:rFonts w:ascii="Arial" w:hAnsi="Arial" w:cs="Arial"/>
                <w:color w:val="000000"/>
                <w:sz w:val="18"/>
                <w:szCs w:val="18"/>
                <w:lang w:val="en-GB"/>
              </w:rPr>
              <w:t>(12,950)</w:t>
            </w:r>
          </w:p>
        </w:tc>
      </w:tr>
      <w:tr w:rsidR="00F367BB" w:rsidRPr="00350CCD" w14:paraId="46870C16" w14:textId="77777777" w:rsidTr="00BF1CEF">
        <w:trPr>
          <w:trHeight w:val="83"/>
        </w:trPr>
        <w:tc>
          <w:tcPr>
            <w:tcW w:w="6570" w:type="dxa"/>
            <w:vAlign w:val="center"/>
          </w:tcPr>
          <w:p w14:paraId="15DEDB52" w14:textId="77777777" w:rsidR="00F367BB" w:rsidRPr="00350CCD" w:rsidRDefault="00F367BB" w:rsidP="00F367BB">
            <w:pPr>
              <w:ind w:left="-101" w:right="-17"/>
              <w:rPr>
                <w:rFonts w:ascii="Arial" w:eastAsia="MS Mincho" w:hAnsi="Arial" w:cs="Arial"/>
                <w:noProof/>
                <w:sz w:val="18"/>
                <w:szCs w:val="18"/>
                <w:lang w:val="en-GB" w:eastAsia="en-US"/>
              </w:rPr>
            </w:pPr>
          </w:p>
        </w:tc>
        <w:tc>
          <w:tcPr>
            <w:tcW w:w="1440" w:type="dxa"/>
            <w:tcBorders>
              <w:top w:val="single" w:sz="4" w:space="0" w:color="auto"/>
            </w:tcBorders>
            <w:shd w:val="clear" w:color="auto" w:fill="FAFAFA"/>
          </w:tcPr>
          <w:p w14:paraId="2190A0F2" w14:textId="77777777" w:rsidR="00F367BB" w:rsidRPr="00350CCD" w:rsidRDefault="00F367BB" w:rsidP="00F367BB">
            <w:pPr>
              <w:ind w:right="-72"/>
              <w:jc w:val="right"/>
              <w:rPr>
                <w:rFonts w:ascii="Arial" w:hAnsi="Arial" w:cs="Arial"/>
                <w:sz w:val="18"/>
                <w:szCs w:val="18"/>
                <w:lang w:val="en-GB"/>
              </w:rPr>
            </w:pPr>
          </w:p>
        </w:tc>
        <w:tc>
          <w:tcPr>
            <w:tcW w:w="1440" w:type="dxa"/>
            <w:tcBorders>
              <w:top w:val="single" w:sz="4" w:space="0" w:color="auto"/>
            </w:tcBorders>
          </w:tcPr>
          <w:p w14:paraId="447B3AAE" w14:textId="46D979F8" w:rsidR="00F367BB" w:rsidRPr="00350CCD" w:rsidRDefault="00F367BB" w:rsidP="00F367BB">
            <w:pPr>
              <w:ind w:right="-72"/>
              <w:jc w:val="right"/>
              <w:rPr>
                <w:rFonts w:ascii="Arial" w:hAnsi="Arial" w:cs="Arial"/>
                <w:sz w:val="18"/>
                <w:szCs w:val="18"/>
                <w:lang w:val="en-GB"/>
              </w:rPr>
            </w:pPr>
          </w:p>
        </w:tc>
      </w:tr>
      <w:tr w:rsidR="00F367BB" w:rsidRPr="00350CCD" w14:paraId="269B2585" w14:textId="77777777" w:rsidTr="00730272">
        <w:trPr>
          <w:trHeight w:val="83"/>
        </w:trPr>
        <w:tc>
          <w:tcPr>
            <w:tcW w:w="6570" w:type="dxa"/>
            <w:vAlign w:val="center"/>
          </w:tcPr>
          <w:p w14:paraId="45E790E4" w14:textId="77777777" w:rsidR="00F367BB" w:rsidRPr="00350CCD" w:rsidRDefault="00F367BB" w:rsidP="00F367BB">
            <w:pPr>
              <w:ind w:left="-101" w:right="-17"/>
              <w:rPr>
                <w:rFonts w:ascii="Arial" w:eastAsia="MS Mincho" w:hAnsi="Arial" w:cs="Arial"/>
                <w:noProof/>
                <w:sz w:val="18"/>
                <w:szCs w:val="18"/>
                <w:u w:val="single"/>
                <w:lang w:val="en-GB" w:eastAsia="en-US"/>
              </w:rPr>
            </w:pPr>
            <w:r w:rsidRPr="00350CCD">
              <w:rPr>
                <w:rFonts w:ascii="Arial" w:eastAsia="MS Mincho" w:hAnsi="Arial" w:cs="Arial"/>
                <w:noProof/>
                <w:sz w:val="18"/>
                <w:szCs w:val="18"/>
                <w:lang w:val="en-GB" w:eastAsia="en-US"/>
              </w:rPr>
              <w:t>Income tax</w:t>
            </w:r>
          </w:p>
        </w:tc>
        <w:tc>
          <w:tcPr>
            <w:tcW w:w="1440" w:type="dxa"/>
            <w:tcBorders>
              <w:bottom w:val="single" w:sz="4" w:space="0" w:color="auto"/>
            </w:tcBorders>
            <w:shd w:val="clear" w:color="auto" w:fill="FAFAFA"/>
          </w:tcPr>
          <w:p w14:paraId="5FAE600E" w14:textId="66E254AF" w:rsidR="00F367BB" w:rsidRPr="00350CCD" w:rsidRDefault="00391A17" w:rsidP="00F367BB">
            <w:pPr>
              <w:ind w:right="-72"/>
              <w:jc w:val="right"/>
              <w:rPr>
                <w:rFonts w:ascii="Arial" w:hAnsi="Arial" w:cs="Arial"/>
                <w:sz w:val="18"/>
                <w:szCs w:val="18"/>
                <w:lang w:val="en-GB"/>
              </w:rPr>
            </w:pPr>
            <w:r w:rsidRPr="00350CCD">
              <w:rPr>
                <w:rFonts w:ascii="Arial" w:hAnsi="Arial" w:cs="Arial"/>
                <w:sz w:val="18"/>
                <w:szCs w:val="18"/>
                <w:lang w:val="en-GB"/>
              </w:rPr>
              <w:t>1,559,444</w:t>
            </w:r>
          </w:p>
        </w:tc>
        <w:tc>
          <w:tcPr>
            <w:tcW w:w="1440" w:type="dxa"/>
            <w:tcBorders>
              <w:bottom w:val="single" w:sz="4" w:space="0" w:color="auto"/>
            </w:tcBorders>
          </w:tcPr>
          <w:p w14:paraId="3FA7E223" w14:textId="36ED573B" w:rsidR="00F367BB" w:rsidRPr="00350CCD" w:rsidRDefault="00F367BB" w:rsidP="00F367BB">
            <w:pPr>
              <w:ind w:right="-72"/>
              <w:jc w:val="right"/>
              <w:rPr>
                <w:rFonts w:ascii="Arial" w:hAnsi="Arial" w:cs="Arial"/>
                <w:sz w:val="18"/>
                <w:szCs w:val="18"/>
                <w:lang w:val="en-GB"/>
              </w:rPr>
            </w:pPr>
            <w:r w:rsidRPr="00350CCD">
              <w:rPr>
                <w:rFonts w:ascii="Arial" w:hAnsi="Arial" w:cs="Arial"/>
                <w:color w:val="000000"/>
                <w:sz w:val="18"/>
                <w:szCs w:val="18"/>
                <w:lang w:val="en-GB"/>
              </w:rPr>
              <w:t>2,608,470</w:t>
            </w:r>
          </w:p>
        </w:tc>
      </w:tr>
    </w:tbl>
    <w:p w14:paraId="717480A1" w14:textId="77777777" w:rsidR="004F443F" w:rsidRPr="00350CCD" w:rsidRDefault="004F443F" w:rsidP="0025449A">
      <w:pPr>
        <w:rPr>
          <w:rFonts w:ascii="Arial" w:eastAsia="Arial" w:hAnsi="Arial" w:cs="Arial"/>
          <w:color w:val="000000"/>
          <w:spacing w:val="-2"/>
          <w:sz w:val="18"/>
          <w:szCs w:val="18"/>
        </w:rPr>
      </w:pPr>
    </w:p>
    <w:p w14:paraId="10061D0B" w14:textId="6A9AA7CC" w:rsidR="00391A17" w:rsidRPr="00350CCD" w:rsidRDefault="004C1918" w:rsidP="0025449A">
      <w:pPr>
        <w:jc w:val="thaiDistribute"/>
        <w:rPr>
          <w:rFonts w:ascii="Arial" w:hAnsi="Arial" w:cs="Arial"/>
          <w:sz w:val="18"/>
          <w:szCs w:val="18"/>
        </w:rPr>
      </w:pPr>
      <w:r w:rsidRPr="00350CCD">
        <w:rPr>
          <w:rFonts w:ascii="Arial" w:hAnsi="Arial" w:cs="Arial"/>
          <w:sz w:val="18"/>
          <w:szCs w:val="18"/>
        </w:rPr>
        <w:t>Income tax expense is based on management’s estimate of the weighted average effective annual income tax rate expected for the full financial year.</w:t>
      </w:r>
      <w:r w:rsidR="00950D4C" w:rsidRPr="00350CCD">
        <w:rPr>
          <w:rFonts w:ascii="Arial" w:hAnsi="Arial" w:cs="Arial"/>
          <w:sz w:val="18"/>
          <w:szCs w:val="18"/>
        </w:rPr>
        <w:t xml:space="preserve"> </w:t>
      </w:r>
      <w:r w:rsidRPr="00350CCD">
        <w:rPr>
          <w:rFonts w:ascii="Arial" w:hAnsi="Arial" w:cs="Arial"/>
          <w:sz w:val="18"/>
          <w:szCs w:val="18"/>
        </w:rPr>
        <w:t xml:space="preserve">The estimated average annual tax rate used for the </w:t>
      </w:r>
      <w:r w:rsidR="00D137EF" w:rsidRPr="00350CCD">
        <w:rPr>
          <w:rFonts w:ascii="Arial" w:hAnsi="Arial" w:cs="Arial"/>
          <w:sz w:val="18"/>
          <w:szCs w:val="18"/>
          <w:lang w:val="en-GB"/>
        </w:rPr>
        <w:t>three-month</w:t>
      </w:r>
      <w:r w:rsidR="000D54DE" w:rsidRPr="00350CCD">
        <w:rPr>
          <w:rFonts w:ascii="Arial" w:hAnsi="Arial" w:cs="Arial"/>
          <w:sz w:val="18"/>
          <w:szCs w:val="18"/>
        </w:rPr>
        <w:t xml:space="preserve"> period ended</w:t>
      </w:r>
      <w:r w:rsidRPr="00350CCD">
        <w:rPr>
          <w:rFonts w:ascii="Arial" w:hAnsi="Arial" w:cs="Arial"/>
          <w:sz w:val="18"/>
          <w:szCs w:val="18"/>
        </w:rPr>
        <w:t xml:space="preserve"> </w:t>
      </w:r>
      <w:r w:rsidR="00FA5779" w:rsidRPr="00350CCD">
        <w:rPr>
          <w:rFonts w:ascii="Arial" w:hAnsi="Arial" w:cs="Arial"/>
          <w:sz w:val="18"/>
          <w:szCs w:val="18"/>
        </w:rPr>
        <w:br/>
      </w:r>
      <w:r w:rsidR="001B4EC6" w:rsidRPr="00350CCD">
        <w:rPr>
          <w:rFonts w:ascii="Arial" w:hAnsi="Arial" w:cs="Arial"/>
          <w:spacing w:val="-4"/>
          <w:sz w:val="18"/>
          <w:szCs w:val="18"/>
          <w:lang w:val="en-GB"/>
        </w:rPr>
        <w:t>31 March 2023</w:t>
      </w:r>
      <w:r w:rsidRPr="00350CCD">
        <w:rPr>
          <w:rFonts w:ascii="Arial" w:hAnsi="Arial" w:cs="Arial"/>
          <w:spacing w:val="-4"/>
          <w:sz w:val="18"/>
          <w:szCs w:val="18"/>
        </w:rPr>
        <w:t xml:space="preserve"> is </w:t>
      </w:r>
      <w:r w:rsidR="00391A17" w:rsidRPr="00350CCD">
        <w:rPr>
          <w:rFonts w:ascii="Arial" w:hAnsi="Arial" w:cs="Arial"/>
          <w:spacing w:val="-4"/>
          <w:sz w:val="18"/>
          <w:szCs w:val="18"/>
        </w:rPr>
        <w:t>22.36</w:t>
      </w:r>
      <w:r w:rsidRPr="00350CCD">
        <w:rPr>
          <w:rFonts w:ascii="Arial" w:hAnsi="Arial" w:cs="Arial"/>
          <w:spacing w:val="-4"/>
          <w:sz w:val="18"/>
          <w:szCs w:val="18"/>
        </w:rPr>
        <w:t xml:space="preserve">%, compared to </w:t>
      </w:r>
      <w:r w:rsidR="00391A17" w:rsidRPr="00350CCD">
        <w:rPr>
          <w:rFonts w:ascii="Arial" w:hAnsi="Arial" w:cs="Arial"/>
          <w:spacing w:val="-4"/>
          <w:sz w:val="18"/>
          <w:szCs w:val="18"/>
        </w:rPr>
        <w:t>23.51</w:t>
      </w:r>
      <w:r w:rsidRPr="00350CCD">
        <w:rPr>
          <w:rFonts w:ascii="Arial" w:hAnsi="Arial" w:cs="Arial"/>
          <w:spacing w:val="-4"/>
          <w:sz w:val="18"/>
          <w:szCs w:val="18"/>
        </w:rPr>
        <w:t xml:space="preserve">%, for the </w:t>
      </w:r>
      <w:r w:rsidR="00D137EF" w:rsidRPr="00350CCD">
        <w:rPr>
          <w:rFonts w:ascii="Arial" w:hAnsi="Arial" w:cs="Arial"/>
          <w:spacing w:val="-4"/>
          <w:sz w:val="18"/>
          <w:szCs w:val="18"/>
          <w:lang w:val="en-GB"/>
        </w:rPr>
        <w:t>three-month</w:t>
      </w:r>
      <w:r w:rsidR="000D54DE" w:rsidRPr="00350CCD">
        <w:rPr>
          <w:rFonts w:ascii="Arial" w:hAnsi="Arial" w:cs="Arial"/>
          <w:spacing w:val="-4"/>
          <w:sz w:val="18"/>
          <w:szCs w:val="18"/>
        </w:rPr>
        <w:t xml:space="preserve"> period</w:t>
      </w:r>
      <w:r w:rsidRPr="00350CCD">
        <w:rPr>
          <w:rFonts w:ascii="Arial" w:hAnsi="Arial" w:cs="Arial"/>
          <w:spacing w:val="-4"/>
          <w:sz w:val="18"/>
          <w:szCs w:val="18"/>
        </w:rPr>
        <w:t xml:space="preserve"> ended </w:t>
      </w:r>
      <w:r w:rsidR="001B4EC6" w:rsidRPr="00350CCD">
        <w:rPr>
          <w:rFonts w:ascii="Arial" w:hAnsi="Arial" w:cs="Arial"/>
          <w:spacing w:val="-4"/>
          <w:sz w:val="18"/>
          <w:szCs w:val="18"/>
          <w:lang w:val="en-GB"/>
        </w:rPr>
        <w:t>31 March</w:t>
      </w:r>
      <w:r w:rsidR="00761809" w:rsidRPr="00350CCD">
        <w:rPr>
          <w:rFonts w:ascii="Arial" w:hAnsi="Arial" w:cs="Arial"/>
          <w:spacing w:val="-4"/>
          <w:sz w:val="18"/>
          <w:szCs w:val="18"/>
        </w:rPr>
        <w:t xml:space="preserve"> </w:t>
      </w:r>
      <w:r w:rsidR="001B4EC6" w:rsidRPr="00350CCD">
        <w:rPr>
          <w:rFonts w:ascii="Arial" w:hAnsi="Arial" w:cs="Arial"/>
          <w:spacing w:val="-4"/>
          <w:sz w:val="18"/>
          <w:szCs w:val="18"/>
          <w:lang w:val="en-GB"/>
        </w:rPr>
        <w:t>2022</w:t>
      </w:r>
      <w:r w:rsidRPr="00350CCD">
        <w:rPr>
          <w:rFonts w:ascii="Arial" w:hAnsi="Arial" w:cs="Arial"/>
          <w:spacing w:val="-4"/>
          <w:sz w:val="18"/>
          <w:szCs w:val="18"/>
        </w:rPr>
        <w:t>. The</w:t>
      </w:r>
      <w:r w:rsidR="00863C95" w:rsidRPr="00350CCD">
        <w:rPr>
          <w:rFonts w:ascii="Arial" w:hAnsi="Arial" w:cs="Arial"/>
          <w:spacing w:val="-4"/>
          <w:sz w:val="18"/>
          <w:szCs w:val="18"/>
        </w:rPr>
        <w:t xml:space="preserve"> effective</w:t>
      </w:r>
      <w:r w:rsidRPr="00350CCD">
        <w:rPr>
          <w:rFonts w:ascii="Arial" w:hAnsi="Arial" w:cs="Arial"/>
          <w:sz w:val="18"/>
          <w:szCs w:val="18"/>
        </w:rPr>
        <w:t xml:space="preserve"> tax rate was </w:t>
      </w:r>
      <w:r w:rsidR="005E3B88" w:rsidRPr="00350CCD">
        <w:rPr>
          <w:rFonts w:ascii="Arial" w:hAnsi="Arial" w:cs="Arial"/>
          <w:sz w:val="18"/>
          <w:szCs w:val="18"/>
        </w:rPr>
        <w:t>lower than</w:t>
      </w:r>
      <w:r w:rsidRPr="00350CCD">
        <w:rPr>
          <w:rFonts w:ascii="Arial" w:hAnsi="Arial" w:cs="Arial"/>
          <w:sz w:val="18"/>
          <w:szCs w:val="18"/>
        </w:rPr>
        <w:t xml:space="preserve"> prior period </w:t>
      </w:r>
      <w:r w:rsidR="00651AB2" w:rsidRPr="00350CCD">
        <w:rPr>
          <w:rFonts w:ascii="Arial" w:hAnsi="Arial" w:cs="Arial"/>
          <w:sz w:val="18"/>
          <w:szCs w:val="18"/>
        </w:rPr>
        <w:t>because</w:t>
      </w:r>
      <w:r w:rsidR="00DA4BE3" w:rsidRPr="00350CCD">
        <w:rPr>
          <w:rFonts w:ascii="Arial" w:hAnsi="Arial" w:cs="Arial"/>
          <w:sz w:val="18"/>
          <w:szCs w:val="18"/>
        </w:rPr>
        <w:t xml:space="preserve"> of the decrease in expenses not deductible for tax purposes.</w:t>
      </w:r>
    </w:p>
    <w:p w14:paraId="4B6EC538" w14:textId="4A2431D9" w:rsidR="00D43E69" w:rsidRPr="0017081F" w:rsidRDefault="00391A17" w:rsidP="0025449A">
      <w:pPr>
        <w:jc w:val="thaiDistribute"/>
        <w:rPr>
          <w:rFonts w:ascii="Arial" w:hAnsi="Arial" w:cs="Arial"/>
          <w:sz w:val="18"/>
          <w:szCs w:val="18"/>
        </w:rPr>
      </w:pPr>
      <w:r w:rsidRPr="00350CCD">
        <w:rPr>
          <w:rFonts w:ascii="Arial" w:hAnsi="Arial" w:cs="Arial"/>
          <w:sz w:val="18"/>
          <w:szCs w:val="18"/>
        </w:rPr>
        <w:br w:type="page"/>
      </w:r>
    </w:p>
    <w:tbl>
      <w:tblPr>
        <w:tblW w:w="9461" w:type="dxa"/>
        <w:tblInd w:w="108" w:type="dxa"/>
        <w:tblLayout w:type="fixed"/>
        <w:tblLook w:val="0000" w:firstRow="0" w:lastRow="0" w:firstColumn="0" w:lastColumn="0" w:noHBand="0" w:noVBand="0"/>
      </w:tblPr>
      <w:tblGrid>
        <w:gridCol w:w="9461"/>
      </w:tblGrid>
      <w:tr w:rsidR="005160B0" w:rsidRPr="0017081F" w14:paraId="387670A0" w14:textId="77777777" w:rsidTr="00761809">
        <w:trPr>
          <w:trHeight w:val="389"/>
        </w:trPr>
        <w:tc>
          <w:tcPr>
            <w:tcW w:w="9461" w:type="dxa"/>
            <w:shd w:val="clear" w:color="auto" w:fill="FFA543"/>
            <w:vAlign w:val="center"/>
          </w:tcPr>
          <w:p w14:paraId="57BE3EA7" w14:textId="78E90C81" w:rsidR="005160B0" w:rsidRPr="0017081F" w:rsidRDefault="005160B0" w:rsidP="00761809">
            <w:pPr>
              <w:tabs>
                <w:tab w:val="left" w:pos="432"/>
              </w:tabs>
              <w:ind w:left="432" w:hanging="432"/>
              <w:rPr>
                <w:rFonts w:ascii="Arial" w:eastAsia="Arial" w:hAnsi="Arial" w:cs="Arial"/>
                <w:b/>
                <w:color w:val="FFFFFF"/>
                <w:sz w:val="18"/>
                <w:szCs w:val="18"/>
              </w:rPr>
            </w:pPr>
            <w:r w:rsidRPr="0017081F">
              <w:rPr>
                <w:rFonts w:ascii="Arial" w:eastAsia="Arial" w:hAnsi="Arial" w:cs="Arial"/>
                <w:color w:val="000000"/>
                <w:spacing w:val="-2"/>
                <w:sz w:val="18"/>
                <w:szCs w:val="18"/>
              </w:rPr>
              <w:br w:type="page"/>
            </w:r>
            <w:r w:rsidR="00391A17" w:rsidRPr="0017081F">
              <w:rPr>
                <w:rFonts w:ascii="Arial" w:eastAsia="Arial" w:hAnsi="Arial" w:cs="Arial"/>
                <w:b/>
                <w:color w:val="FFFFFF"/>
                <w:sz w:val="18"/>
                <w:szCs w:val="18"/>
                <w:lang w:val="en-GB"/>
              </w:rPr>
              <w:t>1</w:t>
            </w:r>
            <w:r w:rsidR="00325914">
              <w:rPr>
                <w:rFonts w:ascii="Arial" w:eastAsia="Arial" w:hAnsi="Arial" w:cs="Arial"/>
                <w:b/>
                <w:color w:val="FFFFFF"/>
                <w:sz w:val="18"/>
                <w:szCs w:val="18"/>
                <w:lang w:val="en-GB"/>
              </w:rPr>
              <w:t>6</w:t>
            </w:r>
            <w:r w:rsidRPr="0017081F">
              <w:rPr>
                <w:rFonts w:ascii="Arial" w:eastAsia="Arial" w:hAnsi="Arial" w:cs="Arial"/>
                <w:b/>
                <w:color w:val="FFFFFF"/>
                <w:sz w:val="18"/>
                <w:szCs w:val="18"/>
              </w:rPr>
              <w:tab/>
              <w:t>Basic earning</w:t>
            </w:r>
            <w:r w:rsidR="009A6B6B" w:rsidRPr="0017081F">
              <w:rPr>
                <w:rFonts w:ascii="Arial" w:eastAsia="Arial" w:hAnsi="Arial" w:cs="Arial"/>
                <w:b/>
                <w:color w:val="FFFFFF"/>
                <w:sz w:val="18"/>
                <w:szCs w:val="18"/>
              </w:rPr>
              <w:t>s</w:t>
            </w:r>
            <w:r w:rsidRPr="0017081F">
              <w:rPr>
                <w:rFonts w:ascii="Arial" w:eastAsia="Arial" w:hAnsi="Arial" w:cs="Arial"/>
                <w:b/>
                <w:color w:val="FFFFFF"/>
                <w:sz w:val="18"/>
                <w:szCs w:val="18"/>
              </w:rPr>
              <w:t xml:space="preserve"> per share</w:t>
            </w:r>
          </w:p>
        </w:tc>
      </w:tr>
    </w:tbl>
    <w:p w14:paraId="066D980B" w14:textId="38256375" w:rsidR="00B854AE" w:rsidRPr="0017081F" w:rsidRDefault="00B854AE" w:rsidP="00B854AE">
      <w:pPr>
        <w:jc w:val="thaiDistribute"/>
        <w:rPr>
          <w:rFonts w:ascii="Arial" w:hAnsi="Arial" w:cs="Arial"/>
          <w:sz w:val="18"/>
          <w:szCs w:val="18"/>
        </w:rPr>
      </w:pPr>
    </w:p>
    <w:p w14:paraId="0D653F45" w14:textId="33ADDBB5" w:rsidR="004D1638" w:rsidRPr="0017081F" w:rsidRDefault="00D26C0F" w:rsidP="00D26C0F">
      <w:pPr>
        <w:jc w:val="thaiDistribute"/>
        <w:rPr>
          <w:rFonts w:ascii="Arial" w:hAnsi="Arial" w:cs="Arial"/>
          <w:sz w:val="18"/>
          <w:szCs w:val="18"/>
        </w:rPr>
      </w:pPr>
      <w:r w:rsidRPr="0017081F">
        <w:rPr>
          <w:rFonts w:ascii="Arial" w:hAnsi="Arial" w:cs="Arial"/>
          <w:spacing w:val="-4"/>
          <w:sz w:val="18"/>
          <w:szCs w:val="18"/>
        </w:rPr>
        <w:t>Basic earnings per share is calculated by dividing the profit attributable to shareholders by the weighted average number</w:t>
      </w:r>
      <w:r w:rsidRPr="0017081F">
        <w:rPr>
          <w:rFonts w:ascii="Arial" w:hAnsi="Arial" w:cs="Arial"/>
          <w:sz w:val="18"/>
          <w:szCs w:val="18"/>
        </w:rPr>
        <w:t xml:space="preserve"> of ordinary shares in issue during the year.</w:t>
      </w:r>
    </w:p>
    <w:p w14:paraId="2FD27916" w14:textId="387BFBA9" w:rsidR="00D26C0F" w:rsidRPr="0017081F" w:rsidRDefault="00D26C0F" w:rsidP="00D26C0F">
      <w:pPr>
        <w:jc w:val="thaiDistribute"/>
        <w:rPr>
          <w:rFonts w:ascii="Arial" w:hAnsi="Arial" w:cs="Arial"/>
          <w:sz w:val="18"/>
          <w:szCs w:val="18"/>
        </w:rPr>
      </w:pPr>
    </w:p>
    <w:p w14:paraId="4D50AB0A" w14:textId="3980712D" w:rsidR="00D26C0F" w:rsidRPr="0017081F" w:rsidRDefault="00D26C0F" w:rsidP="00D26C0F">
      <w:pPr>
        <w:jc w:val="thaiDistribute"/>
        <w:rPr>
          <w:rFonts w:ascii="Arial" w:hAnsi="Arial" w:cs="Arial"/>
          <w:spacing w:val="-4"/>
          <w:sz w:val="18"/>
          <w:szCs w:val="18"/>
        </w:rPr>
      </w:pPr>
      <w:r w:rsidRPr="0017081F">
        <w:rPr>
          <w:rFonts w:ascii="Arial" w:hAnsi="Arial" w:cs="Arial"/>
          <w:sz w:val="18"/>
          <w:szCs w:val="18"/>
        </w:rPr>
        <w:t>At the Extraordinary General Meeting of shareholders No.</w:t>
      </w:r>
      <w:r w:rsidR="00B945EB" w:rsidRPr="0017081F">
        <w:rPr>
          <w:rFonts w:ascii="Arial" w:hAnsi="Arial" w:cs="Arial"/>
          <w:sz w:val="18"/>
          <w:szCs w:val="18"/>
          <w:lang w:val="en-GB"/>
        </w:rPr>
        <w:t>1</w:t>
      </w:r>
      <w:r w:rsidRPr="0017081F">
        <w:rPr>
          <w:rFonts w:ascii="Arial" w:hAnsi="Arial" w:cs="Arial"/>
          <w:sz w:val="18"/>
          <w:szCs w:val="18"/>
        </w:rPr>
        <w:t>/</w:t>
      </w:r>
      <w:r w:rsidR="00B945EB" w:rsidRPr="0017081F">
        <w:rPr>
          <w:rFonts w:ascii="Arial" w:hAnsi="Arial" w:cs="Arial"/>
          <w:sz w:val="18"/>
          <w:szCs w:val="18"/>
          <w:lang w:val="en-GB"/>
        </w:rPr>
        <w:t>2022</w:t>
      </w:r>
      <w:r w:rsidRPr="0017081F">
        <w:rPr>
          <w:rFonts w:ascii="Arial" w:hAnsi="Arial" w:cs="Arial"/>
          <w:sz w:val="18"/>
          <w:szCs w:val="18"/>
        </w:rPr>
        <w:t xml:space="preserve">, held on </w:t>
      </w:r>
      <w:r w:rsidR="00B945EB" w:rsidRPr="0017081F">
        <w:rPr>
          <w:rFonts w:ascii="Arial" w:hAnsi="Arial" w:cs="Arial"/>
          <w:sz w:val="18"/>
          <w:szCs w:val="18"/>
          <w:lang w:val="en-GB"/>
        </w:rPr>
        <w:t>22</w:t>
      </w:r>
      <w:r w:rsidRPr="0017081F">
        <w:rPr>
          <w:rFonts w:ascii="Arial" w:hAnsi="Arial" w:cs="Arial"/>
          <w:sz w:val="18"/>
          <w:szCs w:val="18"/>
        </w:rPr>
        <w:t xml:space="preserve"> March </w:t>
      </w:r>
      <w:r w:rsidR="00B945EB" w:rsidRPr="0017081F">
        <w:rPr>
          <w:rFonts w:ascii="Arial" w:hAnsi="Arial" w:cs="Arial"/>
          <w:sz w:val="18"/>
          <w:szCs w:val="18"/>
          <w:lang w:val="en-GB"/>
        </w:rPr>
        <w:t>2022</w:t>
      </w:r>
      <w:r w:rsidRPr="0017081F">
        <w:rPr>
          <w:rFonts w:ascii="Arial" w:hAnsi="Arial" w:cs="Arial"/>
          <w:sz w:val="18"/>
          <w:szCs w:val="18"/>
        </w:rPr>
        <w:t xml:space="preserve">, the shareholders approved the change in par value of Baht </w:t>
      </w:r>
      <w:r w:rsidR="00B945EB" w:rsidRPr="0017081F">
        <w:rPr>
          <w:rFonts w:ascii="Arial" w:hAnsi="Arial" w:cs="Arial"/>
          <w:sz w:val="18"/>
          <w:szCs w:val="18"/>
          <w:lang w:val="en-GB"/>
        </w:rPr>
        <w:t>100</w:t>
      </w:r>
      <w:r w:rsidRPr="0017081F">
        <w:rPr>
          <w:rFonts w:ascii="Arial" w:hAnsi="Arial" w:cs="Arial"/>
          <w:sz w:val="18"/>
          <w:szCs w:val="18"/>
        </w:rPr>
        <w:t xml:space="preserve"> per share to Baht </w:t>
      </w:r>
      <w:r w:rsidR="00B945EB" w:rsidRPr="0017081F">
        <w:rPr>
          <w:rFonts w:ascii="Arial" w:hAnsi="Arial" w:cs="Arial"/>
          <w:sz w:val="18"/>
          <w:szCs w:val="18"/>
          <w:lang w:val="en-GB"/>
        </w:rPr>
        <w:t>0</w:t>
      </w:r>
      <w:r w:rsidRPr="0017081F">
        <w:rPr>
          <w:rFonts w:ascii="Arial" w:hAnsi="Arial" w:cs="Arial"/>
          <w:sz w:val="18"/>
          <w:szCs w:val="18"/>
        </w:rPr>
        <w:t>.</w:t>
      </w:r>
      <w:r w:rsidR="00B945EB" w:rsidRPr="0017081F">
        <w:rPr>
          <w:rFonts w:ascii="Arial" w:hAnsi="Arial" w:cs="Arial"/>
          <w:sz w:val="18"/>
          <w:szCs w:val="18"/>
          <w:lang w:val="en-GB"/>
        </w:rPr>
        <w:t>50</w:t>
      </w:r>
      <w:r w:rsidRPr="0017081F">
        <w:rPr>
          <w:rFonts w:ascii="Arial" w:hAnsi="Arial" w:cs="Arial"/>
          <w:sz w:val="18"/>
          <w:szCs w:val="18"/>
        </w:rPr>
        <w:t xml:space="preserve"> per share. The Company adjust the number of outstanding ordinary shares to reflect the increase in the number of ordinary shares as if the event has occurred at the beginning of </w:t>
      </w:r>
      <w:r w:rsidRPr="0017081F">
        <w:rPr>
          <w:rFonts w:ascii="Arial" w:hAnsi="Arial" w:cs="Arial"/>
          <w:spacing w:val="-4"/>
          <w:sz w:val="18"/>
          <w:szCs w:val="18"/>
        </w:rPr>
        <w:t xml:space="preserve">the period presented. The number of shares in </w:t>
      </w:r>
      <w:r w:rsidR="001B4EC6" w:rsidRPr="0017081F">
        <w:rPr>
          <w:rFonts w:ascii="Arial" w:hAnsi="Arial" w:cs="Arial"/>
          <w:spacing w:val="-4"/>
          <w:sz w:val="18"/>
          <w:szCs w:val="18"/>
          <w:lang w:val="en-GB"/>
        </w:rPr>
        <w:t>2022</w:t>
      </w:r>
      <w:r w:rsidRPr="0017081F">
        <w:rPr>
          <w:rFonts w:ascii="Arial" w:hAnsi="Arial" w:cs="Arial"/>
          <w:spacing w:val="-4"/>
          <w:sz w:val="18"/>
          <w:szCs w:val="18"/>
        </w:rPr>
        <w:t xml:space="preserve"> was also adjusted for the purposes of comparable earnings per share.</w:t>
      </w:r>
    </w:p>
    <w:p w14:paraId="3859D855" w14:textId="77777777" w:rsidR="00DA4BE3" w:rsidRPr="0017081F" w:rsidRDefault="00DA4BE3" w:rsidP="00D26C0F">
      <w:pPr>
        <w:jc w:val="thaiDistribute"/>
        <w:rPr>
          <w:rFonts w:ascii="Arial" w:hAnsi="Arial" w:cs="Arial"/>
          <w:spacing w:val="-4"/>
          <w:sz w:val="18"/>
          <w:szCs w:val="18"/>
        </w:rPr>
      </w:pPr>
    </w:p>
    <w:tbl>
      <w:tblPr>
        <w:tblW w:w="4936" w:type="pct"/>
        <w:tblInd w:w="18" w:type="dxa"/>
        <w:tblLook w:val="04A0" w:firstRow="1" w:lastRow="0" w:firstColumn="1" w:lastColumn="0" w:noHBand="0" w:noVBand="1"/>
      </w:tblPr>
      <w:tblGrid>
        <w:gridCol w:w="6683"/>
        <w:gridCol w:w="1435"/>
        <w:gridCol w:w="1433"/>
      </w:tblGrid>
      <w:tr w:rsidR="00DA4BE3" w:rsidRPr="0017081F" w14:paraId="5FB81DAF" w14:textId="77777777" w:rsidTr="00C35857">
        <w:tc>
          <w:tcPr>
            <w:tcW w:w="3499" w:type="pct"/>
            <w:vAlign w:val="bottom"/>
          </w:tcPr>
          <w:p w14:paraId="33717205" w14:textId="77777777" w:rsidR="00DA4BE3" w:rsidRPr="0017081F" w:rsidRDefault="00DA4BE3" w:rsidP="00C35857">
            <w:pPr>
              <w:ind w:right="-72"/>
              <w:rPr>
                <w:rFonts w:ascii="Arial" w:hAnsi="Arial" w:cs="Arial"/>
                <w:sz w:val="18"/>
                <w:szCs w:val="18"/>
                <w:cs/>
              </w:rPr>
            </w:pPr>
          </w:p>
        </w:tc>
        <w:tc>
          <w:tcPr>
            <w:tcW w:w="751" w:type="pct"/>
            <w:tcBorders>
              <w:top w:val="single" w:sz="4" w:space="0" w:color="auto"/>
            </w:tcBorders>
            <w:vAlign w:val="center"/>
          </w:tcPr>
          <w:p w14:paraId="222FFF9D" w14:textId="77777777" w:rsidR="00DA4BE3" w:rsidRPr="0017081F" w:rsidRDefault="00DA4BE3" w:rsidP="00C35857">
            <w:pPr>
              <w:ind w:right="-72"/>
              <w:jc w:val="right"/>
              <w:rPr>
                <w:rFonts w:ascii="Arial" w:hAnsi="Arial" w:cs="Arial"/>
                <w:b/>
                <w:bCs/>
                <w:sz w:val="18"/>
                <w:szCs w:val="18"/>
                <w:lang w:val="en-GB"/>
              </w:rPr>
            </w:pPr>
            <w:r w:rsidRPr="0017081F">
              <w:rPr>
                <w:rFonts w:ascii="Arial" w:hAnsi="Arial" w:cs="Arial"/>
                <w:b/>
                <w:bCs/>
                <w:sz w:val="18"/>
                <w:szCs w:val="18"/>
                <w:lang w:val="en-GB"/>
              </w:rPr>
              <w:t>Unaudited</w:t>
            </w:r>
          </w:p>
        </w:tc>
        <w:tc>
          <w:tcPr>
            <w:tcW w:w="750" w:type="pct"/>
            <w:tcBorders>
              <w:top w:val="single" w:sz="4" w:space="0" w:color="auto"/>
            </w:tcBorders>
            <w:vAlign w:val="center"/>
          </w:tcPr>
          <w:p w14:paraId="266DDCB0" w14:textId="77777777" w:rsidR="00DA4BE3" w:rsidRPr="0017081F" w:rsidRDefault="00DA4BE3" w:rsidP="00C35857">
            <w:pPr>
              <w:ind w:right="-72"/>
              <w:jc w:val="right"/>
              <w:rPr>
                <w:rFonts w:ascii="Arial" w:hAnsi="Arial" w:cs="Arial"/>
                <w:b/>
                <w:bCs/>
                <w:sz w:val="18"/>
                <w:szCs w:val="18"/>
                <w:lang w:val="en-GB"/>
              </w:rPr>
            </w:pPr>
            <w:r w:rsidRPr="0017081F">
              <w:rPr>
                <w:rFonts w:ascii="Arial" w:eastAsia="Arial Unicode MS" w:hAnsi="Arial" w:cs="Arial"/>
                <w:b/>
                <w:bCs/>
                <w:spacing w:val="-2"/>
                <w:sz w:val="18"/>
                <w:szCs w:val="18"/>
                <w:lang w:val="en-GB" w:eastAsia="en-US"/>
              </w:rPr>
              <w:t>Unaudited</w:t>
            </w:r>
          </w:p>
        </w:tc>
      </w:tr>
      <w:tr w:rsidR="00DA4BE3" w:rsidRPr="0017081F" w14:paraId="55635B4F" w14:textId="77777777" w:rsidTr="00C35857">
        <w:tc>
          <w:tcPr>
            <w:tcW w:w="3499" w:type="pct"/>
            <w:vAlign w:val="bottom"/>
          </w:tcPr>
          <w:p w14:paraId="3557A2EF" w14:textId="2439DFCC" w:rsidR="00DA4BE3" w:rsidRPr="0017081F" w:rsidRDefault="00DA4BE3" w:rsidP="00C35857">
            <w:pPr>
              <w:ind w:right="-72"/>
              <w:rPr>
                <w:rFonts w:ascii="Arial" w:hAnsi="Arial" w:cs="Arial"/>
                <w:b/>
                <w:bCs/>
                <w:sz w:val="18"/>
                <w:szCs w:val="18"/>
                <w:cs/>
              </w:rPr>
            </w:pPr>
            <w:r w:rsidRPr="0017081F">
              <w:rPr>
                <w:rFonts w:ascii="Arial" w:hAnsi="Arial" w:cs="Arial"/>
                <w:b/>
                <w:bCs/>
                <w:sz w:val="18"/>
                <w:szCs w:val="18"/>
              </w:rPr>
              <w:t>For the three-month period ended</w:t>
            </w:r>
          </w:p>
        </w:tc>
        <w:tc>
          <w:tcPr>
            <w:tcW w:w="751" w:type="pct"/>
            <w:vAlign w:val="bottom"/>
          </w:tcPr>
          <w:p w14:paraId="7E1274ED" w14:textId="3DC09E6F" w:rsidR="00DA4BE3" w:rsidRPr="0017081F" w:rsidRDefault="001B4EC6" w:rsidP="00C35857">
            <w:pPr>
              <w:ind w:right="-72"/>
              <w:jc w:val="right"/>
              <w:rPr>
                <w:rFonts w:ascii="Arial" w:hAnsi="Arial" w:cs="Arial"/>
                <w:b/>
                <w:bCs/>
                <w:sz w:val="18"/>
                <w:szCs w:val="18"/>
              </w:rPr>
            </w:pPr>
            <w:r w:rsidRPr="0017081F">
              <w:rPr>
                <w:rFonts w:ascii="Arial" w:hAnsi="Arial" w:cs="Arial"/>
                <w:b/>
                <w:bCs/>
                <w:sz w:val="18"/>
                <w:szCs w:val="18"/>
                <w:lang w:val="en-GB"/>
              </w:rPr>
              <w:t>31 March</w:t>
            </w:r>
          </w:p>
        </w:tc>
        <w:tc>
          <w:tcPr>
            <w:tcW w:w="750" w:type="pct"/>
            <w:vAlign w:val="bottom"/>
          </w:tcPr>
          <w:p w14:paraId="251C9A97" w14:textId="68F36CD7" w:rsidR="00DA4BE3" w:rsidRPr="0017081F" w:rsidRDefault="001B4EC6" w:rsidP="00C35857">
            <w:pPr>
              <w:ind w:right="-72"/>
              <w:jc w:val="right"/>
              <w:rPr>
                <w:rFonts w:ascii="Arial" w:hAnsi="Arial" w:cs="Arial"/>
                <w:b/>
                <w:bCs/>
                <w:sz w:val="18"/>
                <w:szCs w:val="18"/>
              </w:rPr>
            </w:pPr>
            <w:r w:rsidRPr="0017081F">
              <w:rPr>
                <w:rFonts w:ascii="Arial" w:hAnsi="Arial" w:cs="Arial"/>
                <w:b/>
                <w:bCs/>
                <w:sz w:val="18"/>
                <w:szCs w:val="18"/>
                <w:lang w:val="en-GB"/>
              </w:rPr>
              <w:t>31 March</w:t>
            </w:r>
          </w:p>
        </w:tc>
      </w:tr>
      <w:tr w:rsidR="00DA4BE3" w:rsidRPr="0017081F" w14:paraId="74B87C69" w14:textId="77777777" w:rsidTr="00C35857">
        <w:tc>
          <w:tcPr>
            <w:tcW w:w="3499" w:type="pct"/>
            <w:vAlign w:val="bottom"/>
          </w:tcPr>
          <w:p w14:paraId="5FB2D857" w14:textId="77777777" w:rsidR="00DA4BE3" w:rsidRPr="0017081F" w:rsidRDefault="00DA4BE3" w:rsidP="00C35857">
            <w:pPr>
              <w:ind w:right="-72"/>
              <w:rPr>
                <w:rFonts w:ascii="Arial" w:hAnsi="Arial" w:cs="Arial"/>
                <w:sz w:val="18"/>
                <w:szCs w:val="18"/>
                <w:cs/>
              </w:rPr>
            </w:pPr>
          </w:p>
        </w:tc>
        <w:tc>
          <w:tcPr>
            <w:tcW w:w="751" w:type="pct"/>
            <w:vAlign w:val="center"/>
          </w:tcPr>
          <w:p w14:paraId="6B2257FF" w14:textId="4CA975C4" w:rsidR="00DA4BE3" w:rsidRPr="0017081F" w:rsidRDefault="001B4EC6" w:rsidP="00C35857">
            <w:pPr>
              <w:ind w:right="-72"/>
              <w:jc w:val="right"/>
              <w:rPr>
                <w:rFonts w:ascii="Arial" w:hAnsi="Arial" w:cs="Arial"/>
                <w:b/>
                <w:bCs/>
                <w:sz w:val="18"/>
                <w:szCs w:val="18"/>
              </w:rPr>
            </w:pPr>
            <w:r w:rsidRPr="0017081F">
              <w:rPr>
                <w:rFonts w:ascii="Arial" w:hAnsi="Arial" w:cs="Arial"/>
                <w:b/>
                <w:bCs/>
                <w:sz w:val="18"/>
                <w:szCs w:val="18"/>
                <w:lang w:val="en-GB"/>
              </w:rPr>
              <w:t>2023</w:t>
            </w:r>
          </w:p>
        </w:tc>
        <w:tc>
          <w:tcPr>
            <w:tcW w:w="750" w:type="pct"/>
            <w:vAlign w:val="center"/>
            <w:hideMark/>
          </w:tcPr>
          <w:p w14:paraId="1F96BC0A" w14:textId="1FC62E1B" w:rsidR="00DA4BE3" w:rsidRPr="0017081F" w:rsidRDefault="001B4EC6" w:rsidP="00C35857">
            <w:pPr>
              <w:ind w:right="-72"/>
              <w:jc w:val="right"/>
              <w:rPr>
                <w:rFonts w:ascii="Arial" w:hAnsi="Arial" w:cs="Arial"/>
                <w:b/>
                <w:bCs/>
                <w:sz w:val="18"/>
                <w:szCs w:val="18"/>
              </w:rPr>
            </w:pPr>
            <w:r w:rsidRPr="0017081F">
              <w:rPr>
                <w:rFonts w:ascii="Arial" w:hAnsi="Arial" w:cs="Arial"/>
                <w:b/>
                <w:bCs/>
                <w:sz w:val="18"/>
                <w:szCs w:val="18"/>
                <w:lang w:val="en-GB"/>
              </w:rPr>
              <w:t>2022</w:t>
            </w:r>
            <w:r w:rsidR="00DA4BE3" w:rsidRPr="0017081F">
              <w:rPr>
                <w:rFonts w:ascii="Arial" w:hAnsi="Arial" w:cs="Arial"/>
                <w:b/>
                <w:bCs/>
                <w:sz w:val="18"/>
                <w:szCs w:val="18"/>
                <w:lang w:val="en-GB"/>
              </w:rPr>
              <w:t xml:space="preserve"> </w:t>
            </w:r>
          </w:p>
        </w:tc>
      </w:tr>
      <w:tr w:rsidR="00DA4BE3" w:rsidRPr="0017081F" w14:paraId="2586E30E" w14:textId="77777777" w:rsidTr="00C35857">
        <w:tc>
          <w:tcPr>
            <w:tcW w:w="3499" w:type="pct"/>
            <w:vAlign w:val="bottom"/>
          </w:tcPr>
          <w:p w14:paraId="6489AB7F" w14:textId="77777777" w:rsidR="00DA4BE3" w:rsidRPr="0017081F" w:rsidRDefault="00DA4BE3" w:rsidP="00C35857">
            <w:pPr>
              <w:ind w:right="-72"/>
              <w:rPr>
                <w:rFonts w:ascii="Arial" w:hAnsi="Arial" w:cs="Arial"/>
                <w:sz w:val="18"/>
                <w:szCs w:val="18"/>
              </w:rPr>
            </w:pPr>
          </w:p>
        </w:tc>
        <w:tc>
          <w:tcPr>
            <w:tcW w:w="751" w:type="pct"/>
            <w:tcBorders>
              <w:top w:val="single" w:sz="4" w:space="0" w:color="auto"/>
            </w:tcBorders>
            <w:shd w:val="clear" w:color="auto" w:fill="FAFAFA"/>
          </w:tcPr>
          <w:p w14:paraId="108521F3" w14:textId="77777777" w:rsidR="00DA4BE3" w:rsidRPr="0017081F" w:rsidRDefault="00DA4BE3" w:rsidP="00C35857">
            <w:pPr>
              <w:ind w:right="-72"/>
              <w:jc w:val="right"/>
              <w:rPr>
                <w:rFonts w:ascii="Arial" w:hAnsi="Arial" w:cs="Arial"/>
                <w:sz w:val="18"/>
                <w:szCs w:val="18"/>
              </w:rPr>
            </w:pPr>
          </w:p>
        </w:tc>
        <w:tc>
          <w:tcPr>
            <w:tcW w:w="750" w:type="pct"/>
            <w:tcBorders>
              <w:top w:val="single" w:sz="4" w:space="0" w:color="auto"/>
            </w:tcBorders>
            <w:vAlign w:val="bottom"/>
          </w:tcPr>
          <w:p w14:paraId="5E740F96" w14:textId="77777777" w:rsidR="00DA4BE3" w:rsidRPr="0017081F" w:rsidRDefault="00DA4BE3" w:rsidP="00C35857">
            <w:pPr>
              <w:ind w:right="-72"/>
              <w:jc w:val="right"/>
              <w:rPr>
                <w:rFonts w:ascii="Arial" w:hAnsi="Arial" w:cs="Arial"/>
                <w:sz w:val="18"/>
                <w:szCs w:val="18"/>
              </w:rPr>
            </w:pPr>
          </w:p>
        </w:tc>
      </w:tr>
      <w:tr w:rsidR="00F367BB" w:rsidRPr="0017081F" w14:paraId="1F2784A0" w14:textId="77777777" w:rsidTr="00C35857">
        <w:tc>
          <w:tcPr>
            <w:tcW w:w="3499" w:type="pct"/>
          </w:tcPr>
          <w:p w14:paraId="42C169B3" w14:textId="77777777" w:rsidR="00F367BB" w:rsidRPr="0017081F" w:rsidRDefault="00F367BB" w:rsidP="00F367BB">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17081F">
              <w:rPr>
                <w:rFonts w:ascii="Arial" w:hAnsi="Arial" w:cs="Arial"/>
                <w:sz w:val="18"/>
                <w:szCs w:val="18"/>
                <w:shd w:val="clear" w:color="auto" w:fill="FFFFFF"/>
              </w:rPr>
              <w:t>Profit attributable to the ordinary equity holders of the company (Baht)</w:t>
            </w:r>
          </w:p>
        </w:tc>
        <w:tc>
          <w:tcPr>
            <w:tcW w:w="751" w:type="pct"/>
            <w:shd w:val="clear" w:color="auto" w:fill="FAFAFA"/>
            <w:vAlign w:val="center"/>
          </w:tcPr>
          <w:p w14:paraId="1100DB29" w14:textId="0D9D34BB" w:rsidR="00F367BB" w:rsidRPr="0017081F" w:rsidRDefault="00391A17" w:rsidP="00F367BB">
            <w:pPr>
              <w:ind w:right="-72"/>
              <w:jc w:val="right"/>
              <w:rPr>
                <w:rFonts w:ascii="Arial" w:hAnsi="Arial" w:cs="Arial"/>
                <w:color w:val="000000"/>
                <w:sz w:val="18"/>
                <w:szCs w:val="18"/>
              </w:rPr>
            </w:pPr>
            <w:r w:rsidRPr="0017081F">
              <w:rPr>
                <w:rFonts w:ascii="Arial" w:hAnsi="Arial" w:cs="Arial"/>
                <w:color w:val="000000"/>
                <w:sz w:val="18"/>
                <w:szCs w:val="18"/>
              </w:rPr>
              <w:t>5,414,765</w:t>
            </w:r>
          </w:p>
        </w:tc>
        <w:tc>
          <w:tcPr>
            <w:tcW w:w="750" w:type="pct"/>
            <w:vAlign w:val="center"/>
          </w:tcPr>
          <w:p w14:paraId="68E47348" w14:textId="796112D8" w:rsidR="00F367BB" w:rsidRPr="0017081F" w:rsidRDefault="00F367BB" w:rsidP="00F367BB">
            <w:pPr>
              <w:ind w:right="-72"/>
              <w:jc w:val="right"/>
              <w:rPr>
                <w:rFonts w:ascii="Arial" w:hAnsi="Arial" w:cs="Arial"/>
                <w:color w:val="000000"/>
                <w:sz w:val="18"/>
                <w:szCs w:val="18"/>
              </w:rPr>
            </w:pPr>
            <w:r w:rsidRPr="0017081F">
              <w:rPr>
                <w:rFonts w:ascii="Arial" w:hAnsi="Arial" w:cs="Arial"/>
                <w:color w:val="000000"/>
                <w:sz w:val="18"/>
                <w:szCs w:val="18"/>
                <w:lang w:val="en-GB"/>
              </w:rPr>
              <w:t>8,485,819</w:t>
            </w:r>
          </w:p>
        </w:tc>
      </w:tr>
      <w:tr w:rsidR="00F367BB" w:rsidRPr="0017081F" w14:paraId="0DCEFA15" w14:textId="77777777" w:rsidTr="00C35857">
        <w:tc>
          <w:tcPr>
            <w:tcW w:w="3499" w:type="pct"/>
          </w:tcPr>
          <w:p w14:paraId="4A179E14" w14:textId="77777777" w:rsidR="00F367BB" w:rsidRPr="0017081F" w:rsidRDefault="00F367BB" w:rsidP="00F367BB">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17081F">
              <w:rPr>
                <w:rFonts w:ascii="Arial" w:hAnsi="Arial" w:cs="Arial"/>
                <w:sz w:val="18"/>
                <w:szCs w:val="18"/>
                <w:shd w:val="clear" w:color="auto" w:fill="FFFFFF"/>
              </w:rPr>
              <w:t>Weighted average number of ordinary shares</w:t>
            </w:r>
            <w:r w:rsidRPr="0017081F">
              <w:rPr>
                <w:rFonts w:ascii="Arial" w:hAnsi="Arial" w:cs="Arial"/>
                <w:sz w:val="18"/>
                <w:szCs w:val="18"/>
                <w:shd w:val="clear" w:color="auto" w:fill="FFFFFF"/>
                <w:cs/>
              </w:rPr>
              <w:t xml:space="preserve"> </w:t>
            </w:r>
            <w:r w:rsidRPr="0017081F">
              <w:rPr>
                <w:rFonts w:ascii="Arial" w:hAnsi="Arial" w:cs="Arial"/>
                <w:sz w:val="18"/>
                <w:szCs w:val="18"/>
                <w:shd w:val="clear" w:color="auto" w:fill="FFFFFF"/>
              </w:rPr>
              <w:t>issued during the period (Shares)</w:t>
            </w:r>
          </w:p>
        </w:tc>
        <w:tc>
          <w:tcPr>
            <w:tcW w:w="751" w:type="pct"/>
            <w:tcBorders>
              <w:bottom w:val="single" w:sz="4" w:space="0" w:color="auto"/>
            </w:tcBorders>
            <w:shd w:val="clear" w:color="auto" w:fill="FAFAFA"/>
            <w:vAlign w:val="center"/>
          </w:tcPr>
          <w:p w14:paraId="071848B3" w14:textId="3D09B3AF" w:rsidR="00F367BB" w:rsidRPr="0017081F" w:rsidRDefault="00391A17" w:rsidP="00F367BB">
            <w:pPr>
              <w:ind w:right="-72"/>
              <w:jc w:val="right"/>
              <w:rPr>
                <w:rFonts w:ascii="Arial" w:hAnsi="Arial" w:cs="Arial"/>
                <w:color w:val="000000"/>
                <w:sz w:val="18"/>
                <w:szCs w:val="18"/>
              </w:rPr>
            </w:pPr>
            <w:r w:rsidRPr="0017081F">
              <w:rPr>
                <w:rFonts w:ascii="Arial" w:hAnsi="Arial" w:cs="Arial"/>
                <w:color w:val="000000"/>
                <w:sz w:val="18"/>
                <w:szCs w:val="18"/>
              </w:rPr>
              <w:t>430,000,000</w:t>
            </w:r>
          </w:p>
        </w:tc>
        <w:tc>
          <w:tcPr>
            <w:tcW w:w="750" w:type="pct"/>
            <w:tcBorders>
              <w:bottom w:val="single" w:sz="4" w:space="0" w:color="auto"/>
            </w:tcBorders>
            <w:vAlign w:val="center"/>
          </w:tcPr>
          <w:p w14:paraId="49A9AFED" w14:textId="1C1CD125" w:rsidR="00F367BB" w:rsidRPr="0017081F" w:rsidRDefault="00F367BB" w:rsidP="00F367BB">
            <w:pPr>
              <w:ind w:right="-72"/>
              <w:jc w:val="right"/>
              <w:rPr>
                <w:rFonts w:ascii="Arial" w:hAnsi="Arial" w:cs="Arial"/>
                <w:color w:val="000000"/>
                <w:sz w:val="18"/>
                <w:szCs w:val="18"/>
              </w:rPr>
            </w:pPr>
            <w:r w:rsidRPr="0017081F">
              <w:rPr>
                <w:rFonts w:ascii="Arial" w:hAnsi="Arial" w:cs="Arial"/>
                <w:color w:val="000000"/>
                <w:sz w:val="18"/>
                <w:szCs w:val="18"/>
                <w:lang w:val="en-GB"/>
              </w:rPr>
              <w:t>266</w:t>
            </w:r>
            <w:r w:rsidRPr="0017081F">
              <w:rPr>
                <w:rFonts w:ascii="Arial" w:hAnsi="Arial" w:cs="Arial"/>
                <w:color w:val="000000"/>
                <w:sz w:val="18"/>
                <w:szCs w:val="18"/>
              </w:rPr>
              <w:t>,</w:t>
            </w:r>
            <w:r w:rsidRPr="0017081F">
              <w:rPr>
                <w:rFonts w:ascii="Arial" w:hAnsi="Arial" w:cs="Arial"/>
                <w:color w:val="000000"/>
                <w:sz w:val="18"/>
                <w:szCs w:val="18"/>
                <w:lang w:val="en-GB"/>
              </w:rPr>
              <w:t>250</w:t>
            </w:r>
            <w:r w:rsidRPr="0017081F">
              <w:rPr>
                <w:rFonts w:ascii="Arial" w:hAnsi="Arial" w:cs="Arial"/>
                <w:color w:val="000000"/>
                <w:sz w:val="18"/>
                <w:szCs w:val="18"/>
              </w:rPr>
              <w:t>,</w:t>
            </w:r>
            <w:r w:rsidRPr="0017081F">
              <w:rPr>
                <w:rFonts w:ascii="Arial" w:hAnsi="Arial" w:cs="Arial"/>
                <w:color w:val="000000"/>
                <w:sz w:val="18"/>
                <w:szCs w:val="18"/>
                <w:lang w:val="en-GB"/>
              </w:rPr>
              <w:t>000</w:t>
            </w:r>
          </w:p>
        </w:tc>
      </w:tr>
      <w:tr w:rsidR="00F367BB" w:rsidRPr="0017081F" w14:paraId="67DE35CD" w14:textId="77777777" w:rsidTr="00C35857">
        <w:tc>
          <w:tcPr>
            <w:tcW w:w="3499" w:type="pct"/>
          </w:tcPr>
          <w:p w14:paraId="585CA915" w14:textId="77777777" w:rsidR="00F367BB" w:rsidRPr="0017081F" w:rsidRDefault="00F367BB" w:rsidP="00F367BB">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p>
        </w:tc>
        <w:tc>
          <w:tcPr>
            <w:tcW w:w="751" w:type="pct"/>
            <w:tcBorders>
              <w:top w:val="single" w:sz="4" w:space="0" w:color="auto"/>
            </w:tcBorders>
            <w:shd w:val="clear" w:color="auto" w:fill="FAFAFA"/>
            <w:vAlign w:val="center"/>
          </w:tcPr>
          <w:p w14:paraId="75CF5FF8" w14:textId="77777777" w:rsidR="00F367BB" w:rsidRPr="0017081F" w:rsidRDefault="00F367BB" w:rsidP="00F367BB">
            <w:pPr>
              <w:ind w:right="-72"/>
              <w:jc w:val="right"/>
              <w:rPr>
                <w:rFonts w:ascii="Arial" w:hAnsi="Arial" w:cs="Arial"/>
                <w:color w:val="000000"/>
                <w:sz w:val="18"/>
                <w:szCs w:val="18"/>
              </w:rPr>
            </w:pPr>
          </w:p>
        </w:tc>
        <w:tc>
          <w:tcPr>
            <w:tcW w:w="750" w:type="pct"/>
            <w:tcBorders>
              <w:top w:val="single" w:sz="4" w:space="0" w:color="auto"/>
            </w:tcBorders>
            <w:vAlign w:val="center"/>
          </w:tcPr>
          <w:p w14:paraId="2FA1A907" w14:textId="77777777" w:rsidR="00F367BB" w:rsidRPr="0017081F" w:rsidRDefault="00F367BB" w:rsidP="00F367BB">
            <w:pPr>
              <w:ind w:right="-72"/>
              <w:jc w:val="right"/>
              <w:rPr>
                <w:rFonts w:ascii="Arial" w:hAnsi="Arial" w:cs="Arial"/>
                <w:color w:val="000000"/>
                <w:sz w:val="18"/>
                <w:szCs w:val="18"/>
              </w:rPr>
            </w:pPr>
          </w:p>
        </w:tc>
      </w:tr>
      <w:tr w:rsidR="00F367BB" w:rsidRPr="0017081F" w14:paraId="3571FD70" w14:textId="77777777" w:rsidTr="00C35857">
        <w:tc>
          <w:tcPr>
            <w:tcW w:w="3499" w:type="pct"/>
            <w:vAlign w:val="bottom"/>
          </w:tcPr>
          <w:p w14:paraId="52C2E585" w14:textId="77777777" w:rsidR="00F367BB" w:rsidRPr="0017081F" w:rsidRDefault="00F367BB" w:rsidP="00F367BB">
            <w:pPr>
              <w:ind w:right="-72"/>
              <w:rPr>
                <w:rFonts w:ascii="Arial" w:hAnsi="Arial" w:cs="Arial"/>
                <w:spacing w:val="-4"/>
                <w:sz w:val="18"/>
                <w:szCs w:val="18"/>
                <w:cs/>
              </w:rPr>
            </w:pPr>
            <w:r w:rsidRPr="0017081F">
              <w:rPr>
                <w:rFonts w:ascii="Arial" w:hAnsi="Arial" w:cs="Arial"/>
                <w:spacing w:val="-4"/>
                <w:sz w:val="18"/>
                <w:szCs w:val="18"/>
              </w:rPr>
              <w:t>Basic earnings per share (Baht)</w:t>
            </w:r>
          </w:p>
        </w:tc>
        <w:tc>
          <w:tcPr>
            <w:tcW w:w="751" w:type="pct"/>
            <w:tcBorders>
              <w:bottom w:val="single" w:sz="4" w:space="0" w:color="auto"/>
            </w:tcBorders>
            <w:shd w:val="clear" w:color="auto" w:fill="FAFAFA"/>
          </w:tcPr>
          <w:p w14:paraId="19EBF650" w14:textId="1E58CF4F" w:rsidR="00F367BB" w:rsidRPr="0017081F" w:rsidRDefault="00391A17" w:rsidP="00F367BB">
            <w:pPr>
              <w:ind w:right="-72"/>
              <w:jc w:val="right"/>
              <w:rPr>
                <w:rFonts w:ascii="Arial" w:hAnsi="Arial" w:cs="Arial"/>
                <w:color w:val="000000"/>
                <w:sz w:val="18"/>
                <w:szCs w:val="18"/>
                <w:lang w:val="en-GB"/>
              </w:rPr>
            </w:pPr>
            <w:r w:rsidRPr="0017081F">
              <w:rPr>
                <w:rFonts w:ascii="Arial" w:hAnsi="Arial" w:cs="Arial"/>
                <w:color w:val="000000"/>
                <w:sz w:val="18"/>
                <w:szCs w:val="18"/>
                <w:lang w:val="en-GB"/>
              </w:rPr>
              <w:t>0.01</w:t>
            </w:r>
          </w:p>
        </w:tc>
        <w:tc>
          <w:tcPr>
            <w:tcW w:w="750" w:type="pct"/>
            <w:tcBorders>
              <w:bottom w:val="single" w:sz="4" w:space="0" w:color="auto"/>
            </w:tcBorders>
          </w:tcPr>
          <w:p w14:paraId="0C550A1F" w14:textId="189048D8" w:rsidR="00F367BB" w:rsidRPr="0017081F" w:rsidRDefault="00F367BB" w:rsidP="00F367BB">
            <w:pPr>
              <w:ind w:right="-72"/>
              <w:jc w:val="right"/>
              <w:rPr>
                <w:rFonts w:ascii="Arial" w:hAnsi="Arial" w:cs="Arial"/>
                <w:color w:val="000000"/>
                <w:sz w:val="18"/>
                <w:szCs w:val="18"/>
                <w:lang w:val="en-GB"/>
              </w:rPr>
            </w:pPr>
            <w:r w:rsidRPr="0017081F">
              <w:rPr>
                <w:rFonts w:ascii="Arial" w:hAnsi="Arial" w:cs="Arial"/>
                <w:color w:val="000000"/>
                <w:sz w:val="18"/>
                <w:szCs w:val="18"/>
                <w:lang w:val="en-GB"/>
              </w:rPr>
              <w:t>0.03</w:t>
            </w:r>
          </w:p>
        </w:tc>
      </w:tr>
    </w:tbl>
    <w:p w14:paraId="68161D5D" w14:textId="77777777" w:rsidR="00DA4BE3" w:rsidRPr="0017081F" w:rsidRDefault="00DA4BE3" w:rsidP="00D26C0F">
      <w:pPr>
        <w:jc w:val="thaiDistribute"/>
        <w:rPr>
          <w:rFonts w:ascii="Arial" w:hAnsi="Arial" w:cs="Arial"/>
          <w:spacing w:val="-4"/>
          <w:sz w:val="18"/>
          <w:szCs w:val="18"/>
        </w:rPr>
      </w:pPr>
    </w:p>
    <w:p w14:paraId="4F465573" w14:textId="48F39A3F" w:rsidR="0010275C" w:rsidRPr="0017081F" w:rsidRDefault="0010275C" w:rsidP="009A6B6B">
      <w:pPr>
        <w:jc w:val="thaiDistribute"/>
        <w:rPr>
          <w:rFonts w:ascii="Arial" w:hAnsi="Arial" w:cs="Arial"/>
          <w:spacing w:val="-2"/>
          <w:sz w:val="18"/>
          <w:szCs w:val="18"/>
        </w:rPr>
      </w:pPr>
      <w:r w:rsidRPr="0017081F">
        <w:rPr>
          <w:rFonts w:ascii="Arial" w:hAnsi="Arial" w:cs="Arial"/>
          <w:spacing w:val="-2"/>
          <w:sz w:val="18"/>
          <w:szCs w:val="18"/>
        </w:rPr>
        <w:t xml:space="preserve">There are no potential dilutive ordinary shares in issue for the period ended </w:t>
      </w:r>
      <w:r w:rsidR="001B4EC6" w:rsidRPr="0017081F">
        <w:rPr>
          <w:rFonts w:ascii="Arial" w:hAnsi="Arial" w:cs="Arial"/>
          <w:spacing w:val="-2"/>
          <w:sz w:val="18"/>
          <w:szCs w:val="18"/>
          <w:lang w:val="en-GB"/>
        </w:rPr>
        <w:t>31 March 2023</w:t>
      </w:r>
      <w:r w:rsidR="000515FD" w:rsidRPr="0017081F">
        <w:rPr>
          <w:rFonts w:ascii="Arial" w:hAnsi="Arial" w:cs="Arial"/>
          <w:spacing w:val="-2"/>
          <w:sz w:val="18"/>
          <w:szCs w:val="18"/>
        </w:rPr>
        <w:t xml:space="preserve"> and </w:t>
      </w:r>
      <w:r w:rsidR="001B4EC6" w:rsidRPr="0017081F">
        <w:rPr>
          <w:rFonts w:ascii="Arial" w:hAnsi="Arial" w:cs="Arial"/>
          <w:spacing w:val="-2"/>
          <w:sz w:val="18"/>
          <w:szCs w:val="18"/>
          <w:lang w:val="en-GB"/>
        </w:rPr>
        <w:t>2022</w:t>
      </w:r>
      <w:r w:rsidR="00667810" w:rsidRPr="0017081F">
        <w:rPr>
          <w:rFonts w:ascii="Arial" w:hAnsi="Arial" w:cs="Arial"/>
          <w:spacing w:val="-2"/>
          <w:sz w:val="18"/>
          <w:szCs w:val="18"/>
        </w:rPr>
        <w:t>.</w:t>
      </w:r>
    </w:p>
    <w:p w14:paraId="39857189" w14:textId="716B2673" w:rsidR="00BA5A62" w:rsidRPr="0017081F" w:rsidRDefault="00BA5A62" w:rsidP="009A6B6B">
      <w:pPr>
        <w:jc w:val="thaiDistribute"/>
        <w:rPr>
          <w:rFonts w:ascii="Arial" w:hAnsi="Arial" w:cs="Arial"/>
          <w:spacing w:val="-2"/>
          <w:sz w:val="18"/>
          <w:szCs w:val="18"/>
        </w:rPr>
      </w:pPr>
    </w:p>
    <w:p w14:paraId="36AF0975" w14:textId="77777777" w:rsidR="00391A17" w:rsidRPr="0017081F" w:rsidRDefault="00391A17" w:rsidP="009A6B6B">
      <w:pPr>
        <w:jc w:val="thaiDistribute"/>
        <w:rPr>
          <w:rFonts w:ascii="Arial" w:hAnsi="Arial" w:cs="Arial"/>
          <w:spacing w:val="-2"/>
          <w:sz w:val="18"/>
          <w:szCs w:val="18"/>
        </w:rPr>
      </w:pPr>
    </w:p>
    <w:tbl>
      <w:tblPr>
        <w:tblW w:w="9461" w:type="dxa"/>
        <w:tblInd w:w="108" w:type="dxa"/>
        <w:tblLayout w:type="fixed"/>
        <w:tblLook w:val="0000" w:firstRow="0" w:lastRow="0" w:firstColumn="0" w:lastColumn="0" w:noHBand="0" w:noVBand="0"/>
      </w:tblPr>
      <w:tblGrid>
        <w:gridCol w:w="9461"/>
      </w:tblGrid>
      <w:tr w:rsidR="00E677AE" w:rsidRPr="0017081F" w14:paraId="2117F19F" w14:textId="77777777" w:rsidTr="00CC7DF0">
        <w:trPr>
          <w:trHeight w:val="389"/>
        </w:trPr>
        <w:tc>
          <w:tcPr>
            <w:tcW w:w="9461" w:type="dxa"/>
            <w:shd w:val="clear" w:color="auto" w:fill="FFA543"/>
            <w:vAlign w:val="center"/>
          </w:tcPr>
          <w:p w14:paraId="2BBD8805" w14:textId="33BB657E" w:rsidR="00E677AE" w:rsidRPr="0017081F" w:rsidRDefault="00431DBB" w:rsidP="0025449A">
            <w:pPr>
              <w:tabs>
                <w:tab w:val="left" w:pos="432"/>
              </w:tabs>
              <w:ind w:left="432" w:hanging="432"/>
              <w:rPr>
                <w:rFonts w:ascii="Arial" w:eastAsia="Arial" w:hAnsi="Arial" w:cs="Arial"/>
                <w:color w:val="FFFFFF"/>
                <w:sz w:val="18"/>
                <w:szCs w:val="18"/>
              </w:rPr>
            </w:pPr>
            <w:r w:rsidRPr="0017081F">
              <w:rPr>
                <w:rFonts w:ascii="Arial" w:eastAsia="Arial" w:hAnsi="Arial" w:cs="Arial"/>
                <w:color w:val="000000"/>
                <w:spacing w:val="-2"/>
                <w:sz w:val="18"/>
                <w:szCs w:val="18"/>
              </w:rPr>
              <w:br w:type="page"/>
            </w:r>
            <w:r w:rsidR="000E4B31">
              <w:rPr>
                <w:rFonts w:ascii="Arial" w:eastAsia="Arial" w:hAnsi="Arial" w:cs="Arial"/>
                <w:b/>
                <w:color w:val="FFFFFF"/>
                <w:sz w:val="18"/>
                <w:szCs w:val="18"/>
                <w:lang w:val="en-GB"/>
              </w:rPr>
              <w:t>1</w:t>
            </w:r>
            <w:r w:rsidR="00325914">
              <w:rPr>
                <w:rFonts w:ascii="Arial" w:eastAsia="Arial" w:hAnsi="Arial" w:cs="Arial"/>
                <w:b/>
                <w:color w:val="FFFFFF"/>
                <w:sz w:val="18"/>
                <w:szCs w:val="18"/>
                <w:lang w:val="en-GB"/>
              </w:rPr>
              <w:t>7</w:t>
            </w:r>
            <w:r w:rsidR="00FC1D72" w:rsidRPr="0017081F">
              <w:rPr>
                <w:rFonts w:ascii="Arial" w:eastAsia="Arial" w:hAnsi="Arial" w:cs="Arial"/>
                <w:b/>
                <w:color w:val="FFFFFF"/>
                <w:sz w:val="18"/>
                <w:szCs w:val="18"/>
              </w:rPr>
              <w:tab/>
            </w:r>
            <w:r w:rsidR="00487A9B" w:rsidRPr="0017081F">
              <w:rPr>
                <w:rFonts w:ascii="Arial" w:eastAsia="Arial" w:hAnsi="Arial" w:cs="Arial"/>
                <w:b/>
                <w:color w:val="FFFFFF"/>
                <w:sz w:val="18"/>
                <w:szCs w:val="18"/>
              </w:rPr>
              <w:t>Related party transactions</w:t>
            </w:r>
          </w:p>
        </w:tc>
      </w:tr>
    </w:tbl>
    <w:p w14:paraId="5E0A1B07" w14:textId="44BBC8DD" w:rsidR="00E57F60" w:rsidRPr="0017081F" w:rsidRDefault="00E57F60" w:rsidP="00BF5E25">
      <w:pPr>
        <w:jc w:val="both"/>
        <w:rPr>
          <w:rFonts w:ascii="Arial" w:eastAsia="Arial" w:hAnsi="Arial" w:cs="Arial"/>
          <w:color w:val="000000"/>
          <w:spacing w:val="-5"/>
          <w:sz w:val="18"/>
          <w:szCs w:val="18"/>
        </w:rPr>
      </w:pPr>
    </w:p>
    <w:p w14:paraId="1FC0DC65" w14:textId="77777777" w:rsidR="00E57F60" w:rsidRPr="0017081F" w:rsidRDefault="00E57F60" w:rsidP="00E57F60">
      <w:pPr>
        <w:pStyle w:val="afff0"/>
        <w:ind w:right="0"/>
        <w:jc w:val="both"/>
        <w:rPr>
          <w:rFonts w:cs="Arial"/>
          <w:color w:val="000000"/>
          <w:spacing w:val="-2"/>
          <w:sz w:val="18"/>
          <w:szCs w:val="18"/>
          <w:u w:val="none"/>
          <w:lang w:val="en-GB"/>
        </w:rPr>
      </w:pPr>
      <w:r w:rsidRPr="0017081F">
        <w:rPr>
          <w:rFonts w:cs="Arial"/>
          <w:color w:val="000000"/>
          <w:spacing w:val="-2"/>
          <w:sz w:val="18"/>
          <w:szCs w:val="18"/>
          <w:u w:val="none"/>
          <w:lang w:val="en-GB"/>
        </w:rPr>
        <w:t xml:space="preserve">Enterprises and individuals that directly, or indirectly through one or more intermediaries, control, </w:t>
      </w:r>
      <w:r w:rsidRPr="0017081F">
        <w:rPr>
          <w:rFonts w:cs="Arial"/>
          <w:color w:val="000000"/>
          <w:spacing w:val="-4"/>
          <w:sz w:val="18"/>
          <w:szCs w:val="18"/>
          <w:u w:val="none"/>
          <w:lang w:val="en-GB"/>
        </w:rPr>
        <w:t>or are controlled by, or are under common control with, the Company including holding companies,</w:t>
      </w:r>
      <w:r w:rsidRPr="0017081F">
        <w:rPr>
          <w:rFonts w:cs="Arial"/>
          <w:color w:val="000000"/>
          <w:spacing w:val="-2"/>
          <w:sz w:val="18"/>
          <w:szCs w:val="18"/>
          <w:u w:val="none"/>
          <w:lang w:val="en-GB"/>
        </w:rPr>
        <w:t xml:space="preserve"> </w:t>
      </w:r>
      <w:r w:rsidRPr="0017081F">
        <w:rPr>
          <w:rFonts w:cs="Arial"/>
          <w:color w:val="000000"/>
          <w:spacing w:val="-4"/>
          <w:sz w:val="18"/>
          <w:szCs w:val="18"/>
          <w:u w:val="none"/>
          <w:lang w:val="en-GB"/>
        </w:rPr>
        <w:t xml:space="preserve">subsidiaries and fellow subsidiaries are related </w:t>
      </w:r>
      <w:r w:rsidRPr="0017081F">
        <w:rPr>
          <w:rFonts w:cs="Arial"/>
          <w:color w:val="000000"/>
          <w:sz w:val="18"/>
          <w:szCs w:val="18"/>
          <w:u w:val="none"/>
          <w:lang w:val="en-GB"/>
        </w:rPr>
        <w:t>parties of the Company. Associates and individuals owning, directly or indirectly, an interest in the voting power of the Company that gives them significant</w:t>
      </w:r>
      <w:r w:rsidRPr="0017081F">
        <w:rPr>
          <w:rFonts w:cs="Arial"/>
          <w:color w:val="000000"/>
          <w:spacing w:val="-2"/>
          <w:sz w:val="18"/>
          <w:szCs w:val="18"/>
          <w:u w:val="none"/>
          <w:lang w:val="en-GB"/>
        </w:rPr>
        <w:t xml:space="preserve"> influence over the </w:t>
      </w:r>
      <w:r w:rsidRPr="0017081F">
        <w:rPr>
          <w:rFonts w:cs="Arial"/>
          <w:color w:val="000000"/>
          <w:sz w:val="18"/>
          <w:szCs w:val="18"/>
          <w:u w:val="none"/>
          <w:lang w:val="en-GB"/>
        </w:rPr>
        <w:t>enterprise, key management personnel, including directors and officers of the Company and close members of the family of these individuals and companies associated with these individuals</w:t>
      </w:r>
      <w:r w:rsidRPr="0017081F">
        <w:rPr>
          <w:rFonts w:cs="Arial"/>
          <w:color w:val="000000"/>
          <w:spacing w:val="-4"/>
          <w:sz w:val="18"/>
          <w:szCs w:val="18"/>
          <w:u w:val="none"/>
          <w:lang w:val="en-GB"/>
        </w:rPr>
        <w:t xml:space="preserve"> also constitute</w:t>
      </w:r>
      <w:r w:rsidRPr="0017081F">
        <w:rPr>
          <w:rFonts w:cs="Arial"/>
          <w:color w:val="000000"/>
          <w:spacing w:val="-2"/>
          <w:sz w:val="18"/>
          <w:szCs w:val="18"/>
          <w:u w:val="none"/>
          <w:lang w:val="en-GB"/>
        </w:rPr>
        <w:t xml:space="preserve"> related parties.</w:t>
      </w:r>
    </w:p>
    <w:p w14:paraId="44D3CB4F" w14:textId="77777777" w:rsidR="00E57F60" w:rsidRPr="0017081F" w:rsidRDefault="00E57F60" w:rsidP="006C5B54">
      <w:pPr>
        <w:jc w:val="both"/>
        <w:rPr>
          <w:rFonts w:ascii="Arial" w:eastAsia="Arial" w:hAnsi="Arial" w:cs="Arial"/>
          <w:color w:val="000000"/>
          <w:spacing w:val="-5"/>
          <w:sz w:val="18"/>
          <w:szCs w:val="18"/>
        </w:rPr>
      </w:pPr>
    </w:p>
    <w:p w14:paraId="0C2B6D85" w14:textId="77777777" w:rsidR="00E57F60" w:rsidRPr="0017081F" w:rsidRDefault="00E57F60" w:rsidP="00E57F60">
      <w:pPr>
        <w:pStyle w:val="List"/>
        <w:ind w:left="0" w:firstLine="0"/>
        <w:jc w:val="both"/>
        <w:rPr>
          <w:rFonts w:ascii="Arial" w:hAnsi="Arial" w:cs="Arial"/>
          <w:color w:val="000000"/>
          <w:sz w:val="18"/>
          <w:szCs w:val="18"/>
          <w:highlight w:val="yellow"/>
        </w:rPr>
      </w:pPr>
      <w:r w:rsidRPr="0017081F">
        <w:rPr>
          <w:rFonts w:ascii="Arial" w:hAnsi="Arial" w:cs="Arial"/>
          <w:color w:val="000000"/>
          <w:sz w:val="18"/>
          <w:szCs w:val="18"/>
        </w:rPr>
        <w:t>In considering each possible related party relationship, attention is directed to the substance of the relationship, and not merely the legal form.</w:t>
      </w:r>
    </w:p>
    <w:p w14:paraId="7915364B" w14:textId="77777777" w:rsidR="00E57F60" w:rsidRPr="0017081F" w:rsidRDefault="00E57F60" w:rsidP="006C5B54">
      <w:pPr>
        <w:jc w:val="both"/>
        <w:rPr>
          <w:rFonts w:ascii="Arial" w:eastAsia="Arial" w:hAnsi="Arial" w:cs="Arial"/>
          <w:color w:val="000000"/>
          <w:spacing w:val="-5"/>
          <w:sz w:val="18"/>
          <w:szCs w:val="18"/>
        </w:rPr>
      </w:pPr>
    </w:p>
    <w:p w14:paraId="3DD0D72E" w14:textId="021288F9" w:rsidR="00E57F60" w:rsidRPr="0017081F" w:rsidRDefault="00E57F60" w:rsidP="00E57F60">
      <w:pPr>
        <w:pStyle w:val="afff0"/>
        <w:ind w:right="0"/>
        <w:jc w:val="both"/>
        <w:rPr>
          <w:rFonts w:cs="Arial"/>
          <w:color w:val="000000"/>
          <w:sz w:val="18"/>
          <w:szCs w:val="18"/>
          <w:u w:val="none"/>
          <w:lang w:val="en-US"/>
        </w:rPr>
      </w:pPr>
      <w:r w:rsidRPr="0017081F">
        <w:rPr>
          <w:rFonts w:cs="Arial"/>
          <w:color w:val="000000"/>
          <w:sz w:val="18"/>
          <w:szCs w:val="18"/>
          <w:u w:val="none"/>
          <w:lang w:val="en-US"/>
        </w:rPr>
        <w:t xml:space="preserve">Major shareholders of the Company are Mr. Yodsawee Wattanateerakitja and Mr. Santi Maneewong, who aggregately hold </w:t>
      </w:r>
      <w:r w:rsidR="00391A17" w:rsidRPr="0017081F">
        <w:rPr>
          <w:rFonts w:cs="Arial"/>
          <w:color w:val="000000"/>
          <w:sz w:val="18"/>
          <w:szCs w:val="18"/>
          <w:u w:val="none"/>
          <w:lang w:val="en-US"/>
        </w:rPr>
        <w:t>48.84</w:t>
      </w:r>
      <w:r w:rsidRPr="0017081F">
        <w:rPr>
          <w:rFonts w:cs="Arial"/>
          <w:color w:val="000000"/>
          <w:sz w:val="18"/>
          <w:szCs w:val="18"/>
          <w:u w:val="none"/>
          <w:lang w:val="en-US"/>
        </w:rPr>
        <w:t>% of the total shares (</w:t>
      </w:r>
      <w:r w:rsidR="00B945EB" w:rsidRPr="0017081F">
        <w:rPr>
          <w:rFonts w:cs="Arial"/>
          <w:color w:val="000000"/>
          <w:sz w:val="18"/>
          <w:szCs w:val="18"/>
          <w:u w:val="none"/>
          <w:lang w:val="en-GB"/>
        </w:rPr>
        <w:t>31</w:t>
      </w:r>
      <w:r w:rsidRPr="0017081F">
        <w:rPr>
          <w:rFonts w:cs="Arial"/>
          <w:color w:val="000000"/>
          <w:sz w:val="18"/>
          <w:szCs w:val="18"/>
          <w:u w:val="none"/>
          <w:lang w:val="en-US"/>
        </w:rPr>
        <w:t xml:space="preserve"> December </w:t>
      </w:r>
      <w:r w:rsidR="001B4EC6" w:rsidRPr="0017081F">
        <w:rPr>
          <w:rFonts w:cs="Arial"/>
          <w:color w:val="000000"/>
          <w:sz w:val="18"/>
          <w:szCs w:val="18"/>
          <w:u w:val="none"/>
          <w:lang w:val="en-GB"/>
        </w:rPr>
        <w:t>2022</w:t>
      </w:r>
      <w:r w:rsidRPr="0017081F">
        <w:rPr>
          <w:rFonts w:cs="Arial"/>
          <w:color w:val="000000"/>
          <w:sz w:val="18"/>
          <w:szCs w:val="18"/>
          <w:u w:val="none"/>
          <w:lang w:val="en-US"/>
        </w:rPr>
        <w:t xml:space="preserve">: </w:t>
      </w:r>
      <w:r w:rsidR="00391A17" w:rsidRPr="0017081F">
        <w:rPr>
          <w:rFonts w:cs="Arial"/>
          <w:color w:val="000000"/>
          <w:sz w:val="18"/>
          <w:szCs w:val="18"/>
          <w:u w:val="none"/>
          <w:lang w:val="en-US"/>
        </w:rPr>
        <w:t>48.84</w:t>
      </w:r>
      <w:r w:rsidRPr="0017081F">
        <w:rPr>
          <w:rFonts w:cs="Arial"/>
          <w:color w:val="000000"/>
          <w:sz w:val="18"/>
          <w:szCs w:val="18"/>
          <w:u w:val="none"/>
          <w:lang w:val="en-US"/>
        </w:rPr>
        <w:t>% of the total shares).</w:t>
      </w:r>
    </w:p>
    <w:p w14:paraId="3B1754CD" w14:textId="091D0C46" w:rsidR="00E57F60" w:rsidRPr="0017081F" w:rsidRDefault="00E57F60" w:rsidP="006C5B54">
      <w:pPr>
        <w:jc w:val="both"/>
        <w:rPr>
          <w:rFonts w:ascii="Arial" w:eastAsia="Arial" w:hAnsi="Arial" w:cs="Arial"/>
          <w:color w:val="000000"/>
          <w:spacing w:val="-5"/>
          <w:sz w:val="18"/>
          <w:szCs w:val="18"/>
        </w:rPr>
      </w:pPr>
    </w:p>
    <w:p w14:paraId="14302152" w14:textId="198D70F8" w:rsidR="000F142C" w:rsidRPr="0017081F" w:rsidRDefault="003B6719" w:rsidP="007D27B6">
      <w:pPr>
        <w:numPr>
          <w:ilvl w:val="0"/>
          <w:numId w:val="1"/>
        </w:numPr>
        <w:pBdr>
          <w:top w:val="nil"/>
          <w:left w:val="nil"/>
          <w:bottom w:val="nil"/>
          <w:right w:val="nil"/>
          <w:between w:val="nil"/>
        </w:pBdr>
        <w:ind w:left="540" w:hanging="540"/>
        <w:jc w:val="both"/>
        <w:rPr>
          <w:rFonts w:ascii="Arial" w:eastAsia="Arial" w:hAnsi="Arial" w:cs="Arial"/>
          <w:b/>
          <w:color w:val="CF4A02"/>
          <w:sz w:val="18"/>
          <w:szCs w:val="18"/>
        </w:rPr>
      </w:pPr>
      <w:r w:rsidRPr="0017081F">
        <w:rPr>
          <w:rFonts w:ascii="Arial" w:eastAsia="Arial" w:hAnsi="Arial" w:cs="Arial"/>
          <w:b/>
          <w:color w:val="CF4A02"/>
          <w:sz w:val="18"/>
          <w:szCs w:val="18"/>
        </w:rPr>
        <w:t>Outstanding balances arising from purchases of goods and services</w:t>
      </w:r>
    </w:p>
    <w:p w14:paraId="4A9FAD37" w14:textId="77777777" w:rsidR="003B6719" w:rsidRPr="0017081F" w:rsidRDefault="003B6719" w:rsidP="00CC7DF0">
      <w:pPr>
        <w:ind w:left="540"/>
        <w:jc w:val="both"/>
        <w:rPr>
          <w:rFonts w:ascii="Arial" w:eastAsia="Arial" w:hAnsi="Arial" w:cs="Arial"/>
          <w:color w:val="000000"/>
          <w:spacing w:val="-5"/>
          <w:sz w:val="18"/>
          <w:szCs w:val="18"/>
        </w:rPr>
      </w:pPr>
    </w:p>
    <w:p w14:paraId="06FB5521" w14:textId="77777777" w:rsidR="006F3EAE" w:rsidRPr="0017081F" w:rsidRDefault="006F3EAE" w:rsidP="0025449A">
      <w:pPr>
        <w:ind w:left="540"/>
        <w:jc w:val="both"/>
        <w:rPr>
          <w:rFonts w:ascii="Arial" w:eastAsia="Arial" w:hAnsi="Arial" w:cs="Arial"/>
          <w:color w:val="000000"/>
          <w:spacing w:val="-5"/>
          <w:sz w:val="18"/>
          <w:szCs w:val="18"/>
        </w:rPr>
      </w:pPr>
      <w:r w:rsidRPr="0017081F">
        <w:rPr>
          <w:rFonts w:ascii="Arial" w:eastAsia="Arial" w:hAnsi="Arial" w:cs="Arial"/>
          <w:color w:val="000000"/>
          <w:spacing w:val="-5"/>
          <w:sz w:val="18"/>
          <w:szCs w:val="18"/>
        </w:rPr>
        <w:t>The outstanding balances at the end of the reporting period in relation to transactions with related parties are as follows:</w:t>
      </w:r>
    </w:p>
    <w:p w14:paraId="72FD9572" w14:textId="77777777" w:rsidR="00431DBB" w:rsidRPr="0017081F" w:rsidRDefault="00431DBB" w:rsidP="0025449A">
      <w:pPr>
        <w:ind w:left="540"/>
        <w:jc w:val="both"/>
        <w:rPr>
          <w:rFonts w:ascii="Arial" w:eastAsia="Arial" w:hAnsi="Arial" w:cs="Arial"/>
          <w:color w:val="000000"/>
          <w:spacing w:val="-5"/>
          <w:sz w:val="18"/>
          <w:szCs w:val="18"/>
        </w:rPr>
      </w:pPr>
    </w:p>
    <w:tbl>
      <w:tblPr>
        <w:tblW w:w="9461" w:type="dxa"/>
        <w:tblInd w:w="108" w:type="dxa"/>
        <w:tblLayout w:type="fixed"/>
        <w:tblLook w:val="04A0" w:firstRow="1" w:lastRow="0" w:firstColumn="1" w:lastColumn="0" w:noHBand="0" w:noVBand="1"/>
      </w:tblPr>
      <w:tblGrid>
        <w:gridCol w:w="6581"/>
        <w:gridCol w:w="1440"/>
        <w:gridCol w:w="1440"/>
      </w:tblGrid>
      <w:tr w:rsidR="00345F43" w:rsidRPr="0017081F" w14:paraId="2346F021" w14:textId="77777777" w:rsidTr="00B945EB">
        <w:tc>
          <w:tcPr>
            <w:tcW w:w="6581" w:type="dxa"/>
            <w:vAlign w:val="bottom"/>
          </w:tcPr>
          <w:p w14:paraId="2E3E51A3" w14:textId="77777777" w:rsidR="00345F43" w:rsidRPr="0017081F" w:rsidRDefault="00345F43" w:rsidP="00B945EB">
            <w:pPr>
              <w:ind w:left="435" w:right="-202"/>
              <w:rPr>
                <w:rFonts w:ascii="Arial" w:hAnsi="Arial" w:cs="Arial"/>
                <w:sz w:val="18"/>
                <w:szCs w:val="18"/>
                <w:cs/>
              </w:rPr>
            </w:pPr>
          </w:p>
        </w:tc>
        <w:tc>
          <w:tcPr>
            <w:tcW w:w="1440" w:type="dxa"/>
            <w:tcBorders>
              <w:top w:val="single" w:sz="4" w:space="0" w:color="auto"/>
            </w:tcBorders>
            <w:vAlign w:val="center"/>
          </w:tcPr>
          <w:p w14:paraId="4E8041DE" w14:textId="79AA5425" w:rsidR="00345F43" w:rsidRPr="0017081F" w:rsidRDefault="00345F43" w:rsidP="0025449A">
            <w:pPr>
              <w:ind w:right="-72"/>
              <w:jc w:val="right"/>
              <w:rPr>
                <w:rFonts w:ascii="Arial" w:hAnsi="Arial" w:cs="Arial"/>
                <w:b/>
                <w:bCs/>
                <w:sz w:val="18"/>
                <w:szCs w:val="18"/>
                <w:lang w:val="en-GB"/>
              </w:rPr>
            </w:pPr>
            <w:r w:rsidRPr="0017081F">
              <w:rPr>
                <w:rFonts w:ascii="Arial" w:hAnsi="Arial" w:cs="Arial"/>
                <w:b/>
                <w:bCs/>
                <w:sz w:val="18"/>
                <w:szCs w:val="18"/>
                <w:lang w:val="en-GB"/>
              </w:rPr>
              <w:t>Unaudited</w:t>
            </w:r>
          </w:p>
        </w:tc>
        <w:tc>
          <w:tcPr>
            <w:tcW w:w="1440" w:type="dxa"/>
            <w:tcBorders>
              <w:top w:val="single" w:sz="4" w:space="0" w:color="auto"/>
            </w:tcBorders>
            <w:vAlign w:val="center"/>
          </w:tcPr>
          <w:p w14:paraId="296BAFE0" w14:textId="1957E2B1" w:rsidR="00345F43" w:rsidRPr="0017081F" w:rsidRDefault="00345F43" w:rsidP="0025449A">
            <w:pPr>
              <w:ind w:right="-72"/>
              <w:jc w:val="right"/>
              <w:rPr>
                <w:rFonts w:ascii="Arial" w:hAnsi="Arial" w:cs="Arial"/>
                <w:b/>
                <w:bCs/>
                <w:sz w:val="18"/>
                <w:szCs w:val="18"/>
                <w:lang w:val="en-GB"/>
              </w:rPr>
            </w:pPr>
            <w:r w:rsidRPr="0017081F">
              <w:rPr>
                <w:rFonts w:ascii="Arial" w:hAnsi="Arial" w:cs="Arial"/>
                <w:b/>
                <w:bCs/>
                <w:sz w:val="18"/>
                <w:szCs w:val="18"/>
                <w:lang w:val="en-GB"/>
              </w:rPr>
              <w:t>Audited</w:t>
            </w:r>
          </w:p>
        </w:tc>
      </w:tr>
      <w:tr w:rsidR="006F2206" w:rsidRPr="0017081F" w14:paraId="7AA0C1EA" w14:textId="77777777" w:rsidTr="00B945EB">
        <w:tc>
          <w:tcPr>
            <w:tcW w:w="6581" w:type="dxa"/>
            <w:vAlign w:val="bottom"/>
          </w:tcPr>
          <w:p w14:paraId="04C68C9B" w14:textId="77777777" w:rsidR="006F2206" w:rsidRPr="0017081F" w:rsidRDefault="006F2206" w:rsidP="00B945EB">
            <w:pPr>
              <w:ind w:left="435" w:right="-202"/>
              <w:rPr>
                <w:rFonts w:ascii="Arial" w:hAnsi="Arial" w:cs="Arial"/>
                <w:sz w:val="18"/>
                <w:szCs w:val="18"/>
                <w:cs/>
              </w:rPr>
            </w:pPr>
          </w:p>
        </w:tc>
        <w:tc>
          <w:tcPr>
            <w:tcW w:w="1440" w:type="dxa"/>
            <w:vAlign w:val="center"/>
          </w:tcPr>
          <w:p w14:paraId="65C1BB78" w14:textId="23E660DB" w:rsidR="006F2206" w:rsidRPr="0017081F" w:rsidRDefault="001B4EC6" w:rsidP="0025449A">
            <w:pPr>
              <w:ind w:right="-72"/>
              <w:jc w:val="right"/>
              <w:rPr>
                <w:rFonts w:ascii="Arial" w:hAnsi="Arial" w:cs="Arial"/>
                <w:b/>
                <w:bCs/>
                <w:sz w:val="18"/>
                <w:szCs w:val="18"/>
              </w:rPr>
            </w:pPr>
            <w:r w:rsidRPr="0017081F">
              <w:rPr>
                <w:rFonts w:ascii="Arial" w:hAnsi="Arial" w:cs="Arial"/>
                <w:b/>
                <w:bCs/>
                <w:sz w:val="18"/>
                <w:szCs w:val="18"/>
                <w:lang w:val="en-GB"/>
              </w:rPr>
              <w:t>31 March</w:t>
            </w:r>
          </w:p>
        </w:tc>
        <w:tc>
          <w:tcPr>
            <w:tcW w:w="1440" w:type="dxa"/>
            <w:vAlign w:val="center"/>
          </w:tcPr>
          <w:p w14:paraId="5441C7F4" w14:textId="7D505469" w:rsidR="006F2206" w:rsidRPr="0017081F" w:rsidRDefault="00B945EB" w:rsidP="0025449A">
            <w:pPr>
              <w:ind w:right="-72"/>
              <w:jc w:val="right"/>
              <w:rPr>
                <w:rFonts w:ascii="Arial" w:hAnsi="Arial" w:cs="Arial"/>
                <w:b/>
                <w:bCs/>
                <w:sz w:val="18"/>
                <w:szCs w:val="18"/>
                <w:cs/>
              </w:rPr>
            </w:pPr>
            <w:r w:rsidRPr="0017081F">
              <w:rPr>
                <w:rFonts w:ascii="Arial" w:hAnsi="Arial" w:cs="Arial"/>
                <w:b/>
                <w:bCs/>
                <w:sz w:val="18"/>
                <w:szCs w:val="18"/>
                <w:lang w:val="en-GB"/>
              </w:rPr>
              <w:t>31</w:t>
            </w:r>
            <w:r w:rsidR="006F2206" w:rsidRPr="0017081F">
              <w:rPr>
                <w:rFonts w:ascii="Arial" w:hAnsi="Arial" w:cs="Arial"/>
                <w:b/>
                <w:bCs/>
                <w:sz w:val="18"/>
                <w:szCs w:val="18"/>
                <w:lang w:val="en-GB"/>
              </w:rPr>
              <w:t xml:space="preserve"> December</w:t>
            </w:r>
          </w:p>
        </w:tc>
      </w:tr>
      <w:tr w:rsidR="006F2206" w:rsidRPr="0017081F" w14:paraId="55544AE5" w14:textId="77777777" w:rsidTr="00B945EB">
        <w:tc>
          <w:tcPr>
            <w:tcW w:w="6581" w:type="dxa"/>
            <w:vAlign w:val="bottom"/>
          </w:tcPr>
          <w:p w14:paraId="043C2BE4" w14:textId="77777777" w:rsidR="006F2206" w:rsidRPr="0017081F" w:rsidRDefault="006F2206" w:rsidP="00B945EB">
            <w:pPr>
              <w:ind w:left="435" w:right="-72"/>
              <w:rPr>
                <w:rFonts w:ascii="Arial" w:hAnsi="Arial" w:cs="Arial"/>
                <w:sz w:val="18"/>
                <w:szCs w:val="18"/>
                <w:cs/>
              </w:rPr>
            </w:pPr>
          </w:p>
        </w:tc>
        <w:tc>
          <w:tcPr>
            <w:tcW w:w="1440" w:type="dxa"/>
            <w:shd w:val="clear" w:color="auto" w:fill="auto"/>
          </w:tcPr>
          <w:p w14:paraId="27B89C5F" w14:textId="0EE58E43" w:rsidR="006F2206" w:rsidRPr="0017081F" w:rsidRDefault="001B4EC6" w:rsidP="0025449A">
            <w:pPr>
              <w:ind w:right="-72"/>
              <w:jc w:val="right"/>
              <w:rPr>
                <w:rFonts w:ascii="Arial" w:eastAsia="Arial" w:hAnsi="Arial" w:cs="Arial"/>
                <w:sz w:val="18"/>
                <w:szCs w:val="18"/>
              </w:rPr>
            </w:pPr>
            <w:r w:rsidRPr="0017081F">
              <w:rPr>
                <w:rFonts w:ascii="Arial" w:eastAsia="Arial" w:hAnsi="Arial" w:cs="Arial"/>
                <w:b/>
                <w:sz w:val="18"/>
                <w:szCs w:val="18"/>
                <w:lang w:val="en-GB"/>
              </w:rPr>
              <w:t>2023</w:t>
            </w:r>
          </w:p>
        </w:tc>
        <w:tc>
          <w:tcPr>
            <w:tcW w:w="1440" w:type="dxa"/>
            <w:shd w:val="clear" w:color="auto" w:fill="auto"/>
            <w:hideMark/>
          </w:tcPr>
          <w:p w14:paraId="7053AE58" w14:textId="5879F18E" w:rsidR="006F2206" w:rsidRPr="0017081F" w:rsidRDefault="001B4EC6" w:rsidP="0025449A">
            <w:pPr>
              <w:ind w:right="-72"/>
              <w:jc w:val="right"/>
              <w:rPr>
                <w:rFonts w:ascii="Arial" w:eastAsia="Arial" w:hAnsi="Arial" w:cs="Arial"/>
                <w:sz w:val="18"/>
                <w:szCs w:val="18"/>
              </w:rPr>
            </w:pPr>
            <w:r w:rsidRPr="0017081F">
              <w:rPr>
                <w:rFonts w:ascii="Arial" w:eastAsia="Arial" w:hAnsi="Arial" w:cs="Arial"/>
                <w:b/>
                <w:sz w:val="18"/>
                <w:szCs w:val="18"/>
                <w:lang w:val="en-GB"/>
              </w:rPr>
              <w:t>2022</w:t>
            </w:r>
          </w:p>
        </w:tc>
      </w:tr>
      <w:tr w:rsidR="006F2206" w:rsidRPr="0017081F" w14:paraId="6E1F16FC" w14:textId="77777777" w:rsidTr="00B945EB">
        <w:tc>
          <w:tcPr>
            <w:tcW w:w="6581" w:type="dxa"/>
            <w:vAlign w:val="bottom"/>
          </w:tcPr>
          <w:p w14:paraId="1DCA26CF" w14:textId="77777777" w:rsidR="006F2206" w:rsidRPr="0017081F" w:rsidRDefault="006F2206" w:rsidP="00B945EB">
            <w:pPr>
              <w:ind w:left="435" w:right="-72"/>
              <w:rPr>
                <w:rFonts w:ascii="Arial" w:hAnsi="Arial" w:cs="Arial"/>
                <w:sz w:val="18"/>
                <w:szCs w:val="18"/>
                <w:lang w:val="en-GB"/>
              </w:rPr>
            </w:pPr>
          </w:p>
        </w:tc>
        <w:tc>
          <w:tcPr>
            <w:tcW w:w="1440" w:type="dxa"/>
            <w:tcBorders>
              <w:bottom w:val="single" w:sz="4" w:space="0" w:color="auto"/>
            </w:tcBorders>
            <w:vAlign w:val="center"/>
          </w:tcPr>
          <w:p w14:paraId="51718295" w14:textId="77777777" w:rsidR="006F2206" w:rsidRPr="0017081F" w:rsidRDefault="006F2206" w:rsidP="0025449A">
            <w:pPr>
              <w:ind w:right="-72"/>
              <w:jc w:val="right"/>
              <w:rPr>
                <w:rFonts w:ascii="Arial" w:hAnsi="Arial" w:cs="Arial"/>
                <w:b/>
                <w:bCs/>
                <w:sz w:val="18"/>
                <w:szCs w:val="18"/>
              </w:rPr>
            </w:pPr>
            <w:r w:rsidRPr="0017081F">
              <w:rPr>
                <w:rFonts w:ascii="Arial" w:hAnsi="Arial" w:cs="Arial"/>
                <w:b/>
                <w:bCs/>
                <w:sz w:val="18"/>
                <w:szCs w:val="18"/>
              </w:rPr>
              <w:t>Baht</w:t>
            </w:r>
          </w:p>
        </w:tc>
        <w:tc>
          <w:tcPr>
            <w:tcW w:w="1440" w:type="dxa"/>
            <w:tcBorders>
              <w:bottom w:val="single" w:sz="4" w:space="0" w:color="auto"/>
            </w:tcBorders>
            <w:vAlign w:val="center"/>
            <w:hideMark/>
          </w:tcPr>
          <w:p w14:paraId="0AAB711D" w14:textId="77777777" w:rsidR="006F2206" w:rsidRPr="0017081F" w:rsidRDefault="006F2206" w:rsidP="0025449A">
            <w:pPr>
              <w:ind w:right="-72"/>
              <w:jc w:val="right"/>
              <w:rPr>
                <w:rFonts w:ascii="Arial" w:hAnsi="Arial" w:cs="Arial"/>
                <w:b/>
                <w:bCs/>
                <w:sz w:val="18"/>
                <w:szCs w:val="18"/>
              </w:rPr>
            </w:pPr>
            <w:r w:rsidRPr="0017081F">
              <w:rPr>
                <w:rFonts w:ascii="Arial" w:hAnsi="Arial" w:cs="Arial"/>
                <w:b/>
                <w:bCs/>
                <w:sz w:val="18"/>
                <w:szCs w:val="18"/>
              </w:rPr>
              <w:t>Baht</w:t>
            </w:r>
          </w:p>
        </w:tc>
      </w:tr>
      <w:tr w:rsidR="006F2206" w:rsidRPr="0017081F" w14:paraId="1F2E7CBD" w14:textId="77777777" w:rsidTr="00B945EB">
        <w:tc>
          <w:tcPr>
            <w:tcW w:w="6581" w:type="dxa"/>
            <w:vAlign w:val="bottom"/>
          </w:tcPr>
          <w:p w14:paraId="39C1BD41" w14:textId="77777777" w:rsidR="006F2206" w:rsidRPr="0017081F" w:rsidRDefault="006F2206" w:rsidP="00B945EB">
            <w:pPr>
              <w:ind w:left="435" w:right="-72"/>
              <w:rPr>
                <w:rFonts w:ascii="Arial" w:hAnsi="Arial" w:cs="Arial"/>
                <w:sz w:val="18"/>
                <w:szCs w:val="18"/>
              </w:rPr>
            </w:pPr>
          </w:p>
        </w:tc>
        <w:tc>
          <w:tcPr>
            <w:tcW w:w="1440" w:type="dxa"/>
            <w:tcBorders>
              <w:top w:val="single" w:sz="4" w:space="0" w:color="auto"/>
            </w:tcBorders>
            <w:shd w:val="clear" w:color="auto" w:fill="FAFAFA"/>
          </w:tcPr>
          <w:p w14:paraId="2FF7A213" w14:textId="77777777" w:rsidR="006F2206" w:rsidRPr="0017081F" w:rsidRDefault="006F2206" w:rsidP="0025449A">
            <w:pPr>
              <w:ind w:right="-72"/>
              <w:jc w:val="right"/>
              <w:rPr>
                <w:rFonts w:ascii="Arial" w:hAnsi="Arial" w:cs="Arial"/>
                <w:sz w:val="18"/>
                <w:szCs w:val="18"/>
              </w:rPr>
            </w:pPr>
          </w:p>
        </w:tc>
        <w:tc>
          <w:tcPr>
            <w:tcW w:w="1440" w:type="dxa"/>
            <w:tcBorders>
              <w:top w:val="single" w:sz="4" w:space="0" w:color="auto"/>
            </w:tcBorders>
            <w:vAlign w:val="bottom"/>
          </w:tcPr>
          <w:p w14:paraId="4A119283" w14:textId="77777777" w:rsidR="006F2206" w:rsidRPr="0017081F" w:rsidRDefault="006F2206" w:rsidP="0025449A">
            <w:pPr>
              <w:ind w:right="-72"/>
              <w:jc w:val="right"/>
              <w:rPr>
                <w:rFonts w:ascii="Arial" w:hAnsi="Arial" w:cs="Arial"/>
                <w:sz w:val="18"/>
                <w:szCs w:val="18"/>
                <w:highlight w:val="yellow"/>
              </w:rPr>
            </w:pPr>
          </w:p>
        </w:tc>
      </w:tr>
      <w:tr w:rsidR="00172898" w:rsidRPr="0017081F" w14:paraId="1BF16598" w14:textId="77777777" w:rsidTr="00B945EB">
        <w:tc>
          <w:tcPr>
            <w:tcW w:w="6581" w:type="dxa"/>
            <w:vAlign w:val="bottom"/>
          </w:tcPr>
          <w:p w14:paraId="6D5541A1" w14:textId="3D462155" w:rsidR="00172898" w:rsidRPr="0017081F" w:rsidRDefault="00172898" w:rsidP="00B945EB">
            <w:pPr>
              <w:ind w:left="435" w:right="-72"/>
              <w:rPr>
                <w:rFonts w:ascii="Arial" w:hAnsi="Arial" w:cs="Arial"/>
                <w:b/>
                <w:bCs/>
                <w:sz w:val="18"/>
                <w:szCs w:val="18"/>
              </w:rPr>
            </w:pPr>
            <w:r w:rsidRPr="0017081F">
              <w:rPr>
                <w:rFonts w:ascii="Arial" w:hAnsi="Arial" w:cs="Arial"/>
                <w:b/>
                <w:bCs/>
                <w:sz w:val="18"/>
                <w:szCs w:val="18"/>
              </w:rPr>
              <w:t>Other payable</w:t>
            </w:r>
          </w:p>
        </w:tc>
        <w:tc>
          <w:tcPr>
            <w:tcW w:w="1440" w:type="dxa"/>
            <w:shd w:val="clear" w:color="auto" w:fill="FAFAFA"/>
            <w:vAlign w:val="bottom"/>
          </w:tcPr>
          <w:p w14:paraId="2D38B169" w14:textId="6B4C28F9" w:rsidR="00172898" w:rsidRPr="0017081F" w:rsidRDefault="00172898" w:rsidP="00172898">
            <w:pPr>
              <w:ind w:right="-72"/>
              <w:jc w:val="right"/>
              <w:rPr>
                <w:rFonts w:ascii="Arial" w:hAnsi="Arial" w:cs="Arial"/>
                <w:sz w:val="18"/>
                <w:szCs w:val="18"/>
                <w:lang w:val="en-GB"/>
              </w:rPr>
            </w:pPr>
          </w:p>
        </w:tc>
        <w:tc>
          <w:tcPr>
            <w:tcW w:w="1440" w:type="dxa"/>
          </w:tcPr>
          <w:p w14:paraId="72FAD605" w14:textId="77777777" w:rsidR="00172898" w:rsidRPr="0017081F" w:rsidRDefault="00172898" w:rsidP="00172898">
            <w:pPr>
              <w:ind w:right="-72"/>
              <w:jc w:val="right"/>
              <w:rPr>
                <w:rFonts w:ascii="Arial" w:hAnsi="Arial" w:cs="Arial"/>
                <w:sz w:val="18"/>
                <w:szCs w:val="18"/>
                <w:highlight w:val="yellow"/>
                <w:lang w:val="en-GB"/>
              </w:rPr>
            </w:pPr>
          </w:p>
        </w:tc>
      </w:tr>
      <w:tr w:rsidR="0071354E" w:rsidRPr="0017081F" w14:paraId="330A2A7B" w14:textId="77777777" w:rsidTr="00B945EB">
        <w:tc>
          <w:tcPr>
            <w:tcW w:w="6581" w:type="dxa"/>
            <w:vAlign w:val="bottom"/>
          </w:tcPr>
          <w:p w14:paraId="2CF3F8B3" w14:textId="3C82E2A0" w:rsidR="0071354E" w:rsidRPr="0017081F" w:rsidRDefault="0071354E" w:rsidP="0071354E">
            <w:pPr>
              <w:ind w:left="435" w:right="-72"/>
              <w:rPr>
                <w:rFonts w:ascii="Arial" w:hAnsi="Arial" w:cs="Arial"/>
                <w:sz w:val="18"/>
                <w:szCs w:val="18"/>
              </w:rPr>
            </w:pPr>
            <w:r w:rsidRPr="0017081F">
              <w:rPr>
                <w:rFonts w:ascii="Arial" w:hAnsi="Arial" w:cs="Arial"/>
                <w:sz w:val="18"/>
                <w:szCs w:val="18"/>
                <w:lang w:eastAsia="th-TH"/>
              </w:rPr>
              <w:t>Related persons</w:t>
            </w:r>
          </w:p>
        </w:tc>
        <w:tc>
          <w:tcPr>
            <w:tcW w:w="1440" w:type="dxa"/>
            <w:shd w:val="clear" w:color="auto" w:fill="FAFAFA"/>
            <w:vAlign w:val="bottom"/>
          </w:tcPr>
          <w:p w14:paraId="2698B0CA" w14:textId="52E1EC6A" w:rsidR="0071354E" w:rsidRPr="0017081F" w:rsidRDefault="00391A17" w:rsidP="0071354E">
            <w:pPr>
              <w:ind w:right="-72"/>
              <w:jc w:val="right"/>
              <w:rPr>
                <w:rFonts w:ascii="Arial" w:hAnsi="Arial" w:cs="Arial"/>
                <w:sz w:val="18"/>
                <w:szCs w:val="18"/>
                <w:lang w:val="en-GB"/>
              </w:rPr>
            </w:pPr>
            <w:r w:rsidRPr="0017081F">
              <w:rPr>
                <w:rFonts w:ascii="Arial" w:hAnsi="Arial" w:cs="Arial"/>
                <w:sz w:val="18"/>
                <w:szCs w:val="18"/>
                <w:lang w:val="en-GB"/>
              </w:rPr>
              <w:t>157,710</w:t>
            </w:r>
          </w:p>
        </w:tc>
        <w:tc>
          <w:tcPr>
            <w:tcW w:w="1440" w:type="dxa"/>
          </w:tcPr>
          <w:p w14:paraId="4AC2ECFB" w14:textId="3626F494" w:rsidR="0071354E" w:rsidRPr="0017081F" w:rsidRDefault="0071354E" w:rsidP="0071354E">
            <w:pPr>
              <w:ind w:right="-72"/>
              <w:jc w:val="right"/>
              <w:rPr>
                <w:rFonts w:ascii="Arial" w:hAnsi="Arial" w:cs="Arial"/>
                <w:sz w:val="18"/>
                <w:szCs w:val="18"/>
                <w:highlight w:val="yellow"/>
                <w:lang w:val="en-GB"/>
              </w:rPr>
            </w:pPr>
            <w:r w:rsidRPr="0017081F">
              <w:rPr>
                <w:rFonts w:eastAsia="Arial Unicode MS" w:cs="Arial"/>
                <w:sz w:val="18"/>
                <w:szCs w:val="18"/>
                <w:cs/>
              </w:rPr>
              <w:t>131,831</w:t>
            </w:r>
          </w:p>
        </w:tc>
      </w:tr>
    </w:tbl>
    <w:p w14:paraId="1CC9A95F" w14:textId="7C298B56" w:rsidR="006D725F" w:rsidRPr="00325914" w:rsidRDefault="006D725F" w:rsidP="00325914">
      <w:pPr>
        <w:jc w:val="both"/>
        <w:rPr>
          <w:rFonts w:ascii="Arial" w:eastAsia="Arial" w:hAnsi="Arial" w:cs="Arial"/>
          <w:color w:val="000000"/>
          <w:spacing w:val="-5"/>
          <w:sz w:val="18"/>
          <w:szCs w:val="18"/>
        </w:rPr>
      </w:pPr>
    </w:p>
    <w:p w14:paraId="4ADC01C2" w14:textId="1EF5AE8E" w:rsidR="001B5972" w:rsidRPr="0017081F" w:rsidRDefault="00325914" w:rsidP="006D725F">
      <w:pPr>
        <w:ind w:left="540" w:hanging="540"/>
        <w:jc w:val="thaiDistribute"/>
        <w:rPr>
          <w:rFonts w:ascii="Arial" w:eastAsia="Arial" w:hAnsi="Arial" w:cs="Arial"/>
          <w:b/>
          <w:color w:val="CF4A02"/>
          <w:sz w:val="18"/>
          <w:szCs w:val="18"/>
        </w:rPr>
      </w:pPr>
      <w:r>
        <w:rPr>
          <w:rFonts w:ascii="Arial" w:eastAsia="Arial" w:hAnsi="Arial" w:cs="Arial"/>
          <w:b/>
          <w:color w:val="CF4A02"/>
          <w:sz w:val="18"/>
          <w:szCs w:val="18"/>
        </w:rPr>
        <w:t>b</w:t>
      </w:r>
      <w:r w:rsidR="006D725F" w:rsidRPr="0017081F">
        <w:rPr>
          <w:rFonts w:ascii="Arial" w:eastAsia="Arial" w:hAnsi="Arial" w:cs="Arial"/>
          <w:b/>
          <w:color w:val="CF4A02"/>
          <w:sz w:val="18"/>
          <w:szCs w:val="18"/>
        </w:rPr>
        <w:t>)</w:t>
      </w:r>
      <w:r w:rsidR="006D725F" w:rsidRPr="0017081F">
        <w:rPr>
          <w:rFonts w:ascii="Arial" w:eastAsia="Arial" w:hAnsi="Arial" w:cs="Arial"/>
          <w:b/>
          <w:color w:val="CF4A02"/>
          <w:sz w:val="18"/>
          <w:szCs w:val="18"/>
        </w:rPr>
        <w:tab/>
      </w:r>
      <w:r w:rsidR="0099520E" w:rsidRPr="0017081F">
        <w:rPr>
          <w:rFonts w:ascii="Arial" w:eastAsia="Arial" w:hAnsi="Arial" w:cs="Arial"/>
          <w:b/>
          <w:color w:val="CF4A02"/>
          <w:sz w:val="18"/>
          <w:szCs w:val="18"/>
        </w:rPr>
        <w:t>Key management compensation</w:t>
      </w:r>
    </w:p>
    <w:p w14:paraId="37886818" w14:textId="77777777" w:rsidR="006A389C" w:rsidRPr="0017081F" w:rsidRDefault="006A389C" w:rsidP="00F31DDD">
      <w:pPr>
        <w:ind w:left="540"/>
        <w:jc w:val="both"/>
        <w:rPr>
          <w:rFonts w:ascii="Arial" w:eastAsia="Arial" w:hAnsi="Arial" w:cs="Arial"/>
          <w:color w:val="000000"/>
          <w:spacing w:val="-5"/>
          <w:sz w:val="18"/>
          <w:szCs w:val="18"/>
        </w:rPr>
      </w:pPr>
    </w:p>
    <w:p w14:paraId="45B09BD4" w14:textId="781422CF" w:rsidR="00F31DDD" w:rsidRPr="0017081F" w:rsidRDefault="00F31DDD" w:rsidP="00F31DDD">
      <w:pPr>
        <w:ind w:left="540"/>
        <w:jc w:val="both"/>
        <w:rPr>
          <w:rFonts w:ascii="Arial" w:eastAsia="Arial Unicode MS" w:hAnsi="Arial" w:cs="Arial"/>
          <w:b/>
          <w:bCs/>
          <w:sz w:val="18"/>
          <w:szCs w:val="18"/>
        </w:rPr>
      </w:pPr>
      <w:r w:rsidRPr="0017081F">
        <w:rPr>
          <w:rFonts w:ascii="Arial" w:eastAsia="Arial Unicode MS" w:hAnsi="Arial" w:cs="Arial"/>
          <w:spacing w:val="-4"/>
          <w:sz w:val="18"/>
          <w:szCs w:val="18"/>
        </w:rPr>
        <w:t>Key management includes directors and members of the executive committee. The compensation paid or payable</w:t>
      </w:r>
      <w:r w:rsidRPr="0017081F">
        <w:rPr>
          <w:rFonts w:ascii="Arial" w:eastAsia="Arial Unicode MS" w:hAnsi="Arial" w:cs="Arial"/>
          <w:sz w:val="18"/>
          <w:szCs w:val="18"/>
        </w:rPr>
        <w:t xml:space="preserve"> to key management are as follows:</w:t>
      </w:r>
    </w:p>
    <w:p w14:paraId="2247A445" w14:textId="77777777" w:rsidR="001B3C55" w:rsidRPr="0017081F" w:rsidRDefault="001B3C55" w:rsidP="006C5B54">
      <w:pPr>
        <w:ind w:left="540"/>
        <w:jc w:val="both"/>
        <w:rPr>
          <w:rFonts w:ascii="Arial" w:eastAsia="Arial" w:hAnsi="Arial" w:cs="Arial"/>
          <w:color w:val="000000"/>
          <w:spacing w:val="-5"/>
          <w:sz w:val="18"/>
          <w:szCs w:val="18"/>
        </w:rPr>
      </w:pPr>
    </w:p>
    <w:tbl>
      <w:tblPr>
        <w:tblW w:w="4936" w:type="pct"/>
        <w:tblInd w:w="18" w:type="dxa"/>
        <w:tblLook w:val="04A0" w:firstRow="1" w:lastRow="0" w:firstColumn="1" w:lastColumn="0" w:noHBand="0" w:noVBand="1"/>
      </w:tblPr>
      <w:tblGrid>
        <w:gridCol w:w="6683"/>
        <w:gridCol w:w="1435"/>
        <w:gridCol w:w="1433"/>
      </w:tblGrid>
      <w:tr w:rsidR="0032262F" w:rsidRPr="0017081F" w14:paraId="44D7B1E3" w14:textId="77777777" w:rsidTr="0032262F">
        <w:tc>
          <w:tcPr>
            <w:tcW w:w="3499" w:type="pct"/>
            <w:vAlign w:val="bottom"/>
          </w:tcPr>
          <w:p w14:paraId="5B5F1FA2" w14:textId="77777777" w:rsidR="0032262F" w:rsidRPr="0017081F" w:rsidRDefault="0032262F" w:rsidP="00DF13D9">
            <w:pPr>
              <w:ind w:left="526" w:right="-72"/>
              <w:rPr>
                <w:rFonts w:ascii="Arial" w:hAnsi="Arial" w:cs="Arial"/>
                <w:sz w:val="18"/>
                <w:szCs w:val="18"/>
                <w:cs/>
              </w:rPr>
            </w:pPr>
          </w:p>
        </w:tc>
        <w:tc>
          <w:tcPr>
            <w:tcW w:w="751" w:type="pct"/>
            <w:tcBorders>
              <w:top w:val="single" w:sz="4" w:space="0" w:color="auto"/>
            </w:tcBorders>
            <w:vAlign w:val="center"/>
          </w:tcPr>
          <w:p w14:paraId="6B4D79A4" w14:textId="77777777" w:rsidR="0032262F" w:rsidRPr="0017081F" w:rsidRDefault="0032262F" w:rsidP="00DF13D9">
            <w:pPr>
              <w:ind w:right="-72"/>
              <w:jc w:val="right"/>
              <w:rPr>
                <w:rFonts w:ascii="Arial" w:hAnsi="Arial" w:cs="Arial"/>
                <w:b/>
                <w:bCs/>
                <w:sz w:val="18"/>
                <w:szCs w:val="18"/>
                <w:lang w:val="en-GB"/>
              </w:rPr>
            </w:pPr>
            <w:r w:rsidRPr="0017081F">
              <w:rPr>
                <w:rFonts w:ascii="Arial" w:hAnsi="Arial" w:cs="Arial"/>
                <w:b/>
                <w:bCs/>
                <w:sz w:val="18"/>
                <w:szCs w:val="18"/>
                <w:lang w:val="en-GB"/>
              </w:rPr>
              <w:t>Unaudited</w:t>
            </w:r>
          </w:p>
        </w:tc>
        <w:tc>
          <w:tcPr>
            <w:tcW w:w="750" w:type="pct"/>
            <w:tcBorders>
              <w:top w:val="single" w:sz="4" w:space="0" w:color="auto"/>
            </w:tcBorders>
            <w:vAlign w:val="center"/>
          </w:tcPr>
          <w:p w14:paraId="16408915" w14:textId="1735F7F6" w:rsidR="0032262F" w:rsidRPr="0017081F" w:rsidRDefault="00785679" w:rsidP="00DF13D9">
            <w:pPr>
              <w:ind w:right="-72"/>
              <w:jc w:val="right"/>
              <w:rPr>
                <w:rFonts w:ascii="Arial" w:hAnsi="Arial" w:cs="Arial"/>
                <w:b/>
                <w:bCs/>
                <w:sz w:val="18"/>
                <w:szCs w:val="18"/>
                <w:lang w:val="en-GB"/>
              </w:rPr>
            </w:pPr>
            <w:r w:rsidRPr="0017081F">
              <w:rPr>
                <w:rFonts w:ascii="Arial" w:hAnsi="Arial" w:cs="Arial"/>
                <w:b/>
                <w:bCs/>
                <w:sz w:val="18"/>
                <w:szCs w:val="18"/>
                <w:lang w:val="en-GB"/>
              </w:rPr>
              <w:t>Unaudited</w:t>
            </w:r>
          </w:p>
        </w:tc>
      </w:tr>
      <w:tr w:rsidR="0032262F" w:rsidRPr="0017081F" w14:paraId="43B75928" w14:textId="77777777" w:rsidTr="0032262F">
        <w:tc>
          <w:tcPr>
            <w:tcW w:w="3499" w:type="pct"/>
            <w:vAlign w:val="bottom"/>
          </w:tcPr>
          <w:p w14:paraId="21D02157" w14:textId="77777777" w:rsidR="0032262F" w:rsidRPr="0017081F" w:rsidRDefault="0032262F" w:rsidP="00DF13D9">
            <w:pPr>
              <w:ind w:left="526" w:right="-72"/>
              <w:rPr>
                <w:rFonts w:ascii="Arial" w:hAnsi="Arial" w:cs="Arial"/>
                <w:b/>
                <w:bCs/>
                <w:sz w:val="18"/>
                <w:szCs w:val="18"/>
                <w:cs/>
              </w:rPr>
            </w:pPr>
            <w:r w:rsidRPr="0017081F">
              <w:rPr>
                <w:rFonts w:ascii="Arial" w:hAnsi="Arial" w:cs="Arial"/>
                <w:b/>
                <w:bCs/>
                <w:sz w:val="18"/>
                <w:szCs w:val="18"/>
              </w:rPr>
              <w:t>For the three-month period ended</w:t>
            </w:r>
          </w:p>
        </w:tc>
        <w:tc>
          <w:tcPr>
            <w:tcW w:w="751" w:type="pct"/>
            <w:vAlign w:val="center"/>
          </w:tcPr>
          <w:p w14:paraId="489BD235" w14:textId="41EA482B" w:rsidR="0032262F" w:rsidRPr="0017081F" w:rsidRDefault="001B4EC6" w:rsidP="00DF13D9">
            <w:pPr>
              <w:ind w:right="-72"/>
              <w:jc w:val="right"/>
              <w:rPr>
                <w:rFonts w:ascii="Arial" w:hAnsi="Arial" w:cs="Arial"/>
                <w:b/>
                <w:bCs/>
                <w:sz w:val="18"/>
                <w:szCs w:val="18"/>
              </w:rPr>
            </w:pPr>
            <w:r w:rsidRPr="0017081F">
              <w:rPr>
                <w:rFonts w:ascii="Arial" w:hAnsi="Arial" w:cs="Arial"/>
                <w:b/>
                <w:bCs/>
                <w:sz w:val="18"/>
                <w:szCs w:val="18"/>
                <w:lang w:val="en-GB"/>
              </w:rPr>
              <w:t>31 March</w:t>
            </w:r>
          </w:p>
        </w:tc>
        <w:tc>
          <w:tcPr>
            <w:tcW w:w="750" w:type="pct"/>
            <w:vAlign w:val="center"/>
          </w:tcPr>
          <w:p w14:paraId="1CDC1FA9" w14:textId="3E4C0851" w:rsidR="0032262F" w:rsidRPr="0017081F" w:rsidRDefault="001B4EC6" w:rsidP="00DF13D9">
            <w:pPr>
              <w:ind w:right="-72"/>
              <w:jc w:val="right"/>
              <w:rPr>
                <w:rFonts w:ascii="Arial" w:hAnsi="Arial" w:cs="Arial"/>
                <w:b/>
                <w:bCs/>
                <w:sz w:val="18"/>
                <w:szCs w:val="18"/>
              </w:rPr>
            </w:pPr>
            <w:r w:rsidRPr="0017081F">
              <w:rPr>
                <w:rFonts w:ascii="Arial" w:hAnsi="Arial" w:cs="Arial"/>
                <w:b/>
                <w:bCs/>
                <w:sz w:val="18"/>
                <w:szCs w:val="18"/>
                <w:lang w:val="en-GB"/>
              </w:rPr>
              <w:t>31 March</w:t>
            </w:r>
          </w:p>
        </w:tc>
      </w:tr>
      <w:tr w:rsidR="0032262F" w:rsidRPr="0017081F" w14:paraId="033ED5E8" w14:textId="77777777" w:rsidTr="0032262F">
        <w:tc>
          <w:tcPr>
            <w:tcW w:w="3499" w:type="pct"/>
            <w:vAlign w:val="bottom"/>
          </w:tcPr>
          <w:p w14:paraId="6BE4274C" w14:textId="77777777" w:rsidR="0032262F" w:rsidRPr="0017081F" w:rsidRDefault="0032262F" w:rsidP="00DF13D9">
            <w:pPr>
              <w:ind w:left="526" w:right="-72"/>
              <w:rPr>
                <w:rFonts w:ascii="Arial" w:hAnsi="Arial" w:cs="Arial"/>
                <w:sz w:val="18"/>
                <w:szCs w:val="18"/>
                <w:cs/>
              </w:rPr>
            </w:pPr>
          </w:p>
        </w:tc>
        <w:tc>
          <w:tcPr>
            <w:tcW w:w="751" w:type="pct"/>
            <w:vAlign w:val="center"/>
          </w:tcPr>
          <w:p w14:paraId="2AC491A9" w14:textId="6421AADE" w:rsidR="0032262F" w:rsidRPr="0017081F" w:rsidRDefault="001B4EC6" w:rsidP="00DF13D9">
            <w:pPr>
              <w:ind w:right="-72"/>
              <w:jc w:val="right"/>
              <w:rPr>
                <w:rFonts w:ascii="Arial" w:hAnsi="Arial" w:cs="Arial"/>
                <w:b/>
                <w:bCs/>
                <w:sz w:val="18"/>
                <w:szCs w:val="18"/>
              </w:rPr>
            </w:pPr>
            <w:r w:rsidRPr="0017081F">
              <w:rPr>
                <w:rFonts w:ascii="Arial" w:hAnsi="Arial" w:cs="Arial"/>
                <w:b/>
                <w:bCs/>
                <w:sz w:val="18"/>
                <w:szCs w:val="18"/>
                <w:lang w:val="en-GB"/>
              </w:rPr>
              <w:t>2023</w:t>
            </w:r>
          </w:p>
        </w:tc>
        <w:tc>
          <w:tcPr>
            <w:tcW w:w="750" w:type="pct"/>
            <w:vAlign w:val="center"/>
            <w:hideMark/>
          </w:tcPr>
          <w:p w14:paraId="5214CE65" w14:textId="56B52A84" w:rsidR="0032262F" w:rsidRPr="0017081F" w:rsidRDefault="001B4EC6" w:rsidP="00DF13D9">
            <w:pPr>
              <w:ind w:right="-72"/>
              <w:jc w:val="right"/>
              <w:rPr>
                <w:rFonts w:ascii="Arial" w:hAnsi="Arial" w:cs="Arial"/>
                <w:b/>
                <w:bCs/>
                <w:sz w:val="18"/>
                <w:szCs w:val="18"/>
              </w:rPr>
            </w:pPr>
            <w:r w:rsidRPr="0017081F">
              <w:rPr>
                <w:rFonts w:ascii="Arial" w:hAnsi="Arial" w:cs="Arial"/>
                <w:b/>
                <w:bCs/>
                <w:sz w:val="18"/>
                <w:szCs w:val="18"/>
                <w:lang w:val="en-GB"/>
              </w:rPr>
              <w:t>2022</w:t>
            </w:r>
          </w:p>
        </w:tc>
      </w:tr>
      <w:tr w:rsidR="0032262F" w:rsidRPr="0017081F" w14:paraId="100B3BA2" w14:textId="77777777" w:rsidTr="0032262F">
        <w:tc>
          <w:tcPr>
            <w:tcW w:w="3499" w:type="pct"/>
            <w:vAlign w:val="bottom"/>
          </w:tcPr>
          <w:p w14:paraId="1CA0D743" w14:textId="77777777" w:rsidR="0032262F" w:rsidRPr="0017081F" w:rsidRDefault="0032262F" w:rsidP="00DF13D9">
            <w:pPr>
              <w:ind w:left="526" w:right="-72"/>
              <w:rPr>
                <w:rFonts w:ascii="Arial" w:hAnsi="Arial" w:cs="Arial"/>
                <w:sz w:val="18"/>
                <w:szCs w:val="18"/>
              </w:rPr>
            </w:pPr>
          </w:p>
        </w:tc>
        <w:tc>
          <w:tcPr>
            <w:tcW w:w="751" w:type="pct"/>
            <w:tcBorders>
              <w:bottom w:val="single" w:sz="4" w:space="0" w:color="auto"/>
            </w:tcBorders>
            <w:vAlign w:val="center"/>
          </w:tcPr>
          <w:p w14:paraId="616EDEBC" w14:textId="77777777" w:rsidR="0032262F" w:rsidRPr="0017081F" w:rsidRDefault="0032262F" w:rsidP="00DF13D9">
            <w:pPr>
              <w:ind w:right="-72"/>
              <w:jc w:val="right"/>
              <w:rPr>
                <w:rFonts w:ascii="Arial" w:hAnsi="Arial" w:cs="Arial"/>
                <w:b/>
                <w:bCs/>
                <w:sz w:val="18"/>
                <w:szCs w:val="18"/>
              </w:rPr>
            </w:pPr>
            <w:r w:rsidRPr="0017081F">
              <w:rPr>
                <w:rFonts w:ascii="Arial" w:hAnsi="Arial" w:cs="Arial"/>
                <w:b/>
                <w:bCs/>
                <w:sz w:val="18"/>
                <w:szCs w:val="18"/>
              </w:rPr>
              <w:t>Baht</w:t>
            </w:r>
          </w:p>
        </w:tc>
        <w:tc>
          <w:tcPr>
            <w:tcW w:w="750" w:type="pct"/>
            <w:tcBorders>
              <w:bottom w:val="single" w:sz="4" w:space="0" w:color="auto"/>
            </w:tcBorders>
            <w:vAlign w:val="center"/>
            <w:hideMark/>
          </w:tcPr>
          <w:p w14:paraId="7563C862" w14:textId="77777777" w:rsidR="0032262F" w:rsidRPr="0017081F" w:rsidRDefault="0032262F" w:rsidP="00DF13D9">
            <w:pPr>
              <w:ind w:right="-72"/>
              <w:jc w:val="right"/>
              <w:rPr>
                <w:rFonts w:ascii="Arial" w:hAnsi="Arial" w:cs="Arial"/>
                <w:b/>
                <w:bCs/>
                <w:sz w:val="18"/>
                <w:szCs w:val="18"/>
              </w:rPr>
            </w:pPr>
            <w:r w:rsidRPr="0017081F">
              <w:rPr>
                <w:rFonts w:ascii="Arial" w:hAnsi="Arial" w:cs="Arial"/>
                <w:b/>
                <w:bCs/>
                <w:sz w:val="18"/>
                <w:szCs w:val="18"/>
              </w:rPr>
              <w:t>Baht</w:t>
            </w:r>
          </w:p>
        </w:tc>
      </w:tr>
      <w:tr w:rsidR="0032262F" w:rsidRPr="0017081F" w14:paraId="41BADD57" w14:textId="77777777" w:rsidTr="0032262F">
        <w:tc>
          <w:tcPr>
            <w:tcW w:w="3499" w:type="pct"/>
            <w:vAlign w:val="bottom"/>
          </w:tcPr>
          <w:p w14:paraId="19FB7C36" w14:textId="77777777" w:rsidR="0032262F" w:rsidRPr="0017081F" w:rsidRDefault="0032262F" w:rsidP="00DF13D9">
            <w:pPr>
              <w:ind w:left="526" w:right="-72"/>
              <w:rPr>
                <w:rFonts w:ascii="Arial" w:hAnsi="Arial" w:cs="Arial"/>
                <w:sz w:val="18"/>
                <w:szCs w:val="18"/>
              </w:rPr>
            </w:pPr>
          </w:p>
        </w:tc>
        <w:tc>
          <w:tcPr>
            <w:tcW w:w="751" w:type="pct"/>
            <w:tcBorders>
              <w:top w:val="single" w:sz="4" w:space="0" w:color="auto"/>
            </w:tcBorders>
            <w:shd w:val="clear" w:color="auto" w:fill="FAFAFA"/>
          </w:tcPr>
          <w:p w14:paraId="5FD8EC99" w14:textId="77777777" w:rsidR="0032262F" w:rsidRPr="0017081F" w:rsidRDefault="0032262F" w:rsidP="00DF13D9">
            <w:pPr>
              <w:ind w:right="-72"/>
              <w:jc w:val="right"/>
              <w:rPr>
                <w:rFonts w:ascii="Arial" w:hAnsi="Arial" w:cs="Arial"/>
                <w:sz w:val="18"/>
                <w:szCs w:val="18"/>
              </w:rPr>
            </w:pPr>
          </w:p>
        </w:tc>
        <w:tc>
          <w:tcPr>
            <w:tcW w:w="750" w:type="pct"/>
            <w:tcBorders>
              <w:top w:val="single" w:sz="4" w:space="0" w:color="auto"/>
            </w:tcBorders>
            <w:vAlign w:val="bottom"/>
          </w:tcPr>
          <w:p w14:paraId="1FF98047" w14:textId="77777777" w:rsidR="0032262F" w:rsidRPr="0017081F" w:rsidRDefault="0032262F" w:rsidP="00DF13D9">
            <w:pPr>
              <w:ind w:right="-72"/>
              <w:jc w:val="right"/>
              <w:rPr>
                <w:rFonts w:ascii="Arial" w:hAnsi="Arial" w:cs="Arial"/>
                <w:sz w:val="18"/>
                <w:szCs w:val="18"/>
              </w:rPr>
            </w:pPr>
          </w:p>
        </w:tc>
      </w:tr>
      <w:tr w:rsidR="00F367BB" w:rsidRPr="0017081F" w14:paraId="127EF5EC" w14:textId="77777777" w:rsidTr="002C4851">
        <w:trPr>
          <w:trHeight w:val="80"/>
        </w:trPr>
        <w:tc>
          <w:tcPr>
            <w:tcW w:w="3499" w:type="pct"/>
          </w:tcPr>
          <w:p w14:paraId="38CA1943" w14:textId="77777777" w:rsidR="00F367BB" w:rsidRPr="0017081F" w:rsidRDefault="00F367BB" w:rsidP="00F367BB">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17081F">
              <w:rPr>
                <w:rFonts w:ascii="Arial" w:hAnsi="Arial" w:cs="Arial"/>
                <w:sz w:val="18"/>
                <w:szCs w:val="18"/>
                <w:shd w:val="clear" w:color="auto" w:fill="FFFFFF"/>
              </w:rPr>
              <w:t>Salaries and other short-term benefits</w:t>
            </w:r>
          </w:p>
        </w:tc>
        <w:tc>
          <w:tcPr>
            <w:tcW w:w="751" w:type="pct"/>
            <w:shd w:val="clear" w:color="auto" w:fill="FAFAFA"/>
            <w:vAlign w:val="center"/>
          </w:tcPr>
          <w:p w14:paraId="3C380432" w14:textId="70BAA8B3" w:rsidR="00F367BB" w:rsidRPr="0017081F" w:rsidRDefault="00391A17" w:rsidP="00F367BB">
            <w:pPr>
              <w:ind w:right="-72"/>
              <w:jc w:val="right"/>
              <w:rPr>
                <w:rFonts w:ascii="Arial" w:hAnsi="Arial" w:cs="Arial"/>
                <w:sz w:val="18"/>
                <w:szCs w:val="18"/>
              </w:rPr>
            </w:pPr>
            <w:r w:rsidRPr="0017081F">
              <w:rPr>
                <w:rFonts w:ascii="Arial" w:hAnsi="Arial" w:cs="Arial"/>
                <w:sz w:val="18"/>
                <w:szCs w:val="18"/>
              </w:rPr>
              <w:t>3,349,232</w:t>
            </w:r>
          </w:p>
        </w:tc>
        <w:tc>
          <w:tcPr>
            <w:tcW w:w="750" w:type="pct"/>
            <w:vAlign w:val="center"/>
          </w:tcPr>
          <w:p w14:paraId="4C05B85F" w14:textId="13912878" w:rsidR="00F367BB" w:rsidRPr="0017081F" w:rsidRDefault="00F367BB" w:rsidP="00F367BB">
            <w:pPr>
              <w:ind w:right="-72"/>
              <w:jc w:val="right"/>
              <w:rPr>
                <w:rFonts w:ascii="Arial" w:hAnsi="Arial" w:cs="Arial"/>
                <w:sz w:val="18"/>
                <w:szCs w:val="18"/>
              </w:rPr>
            </w:pPr>
            <w:r w:rsidRPr="0017081F">
              <w:rPr>
                <w:rFonts w:ascii="Arial" w:hAnsi="Arial" w:cs="Arial"/>
                <w:color w:val="000000"/>
                <w:sz w:val="18"/>
                <w:szCs w:val="18"/>
                <w:lang w:val="en-GB"/>
              </w:rPr>
              <w:t>2,471,250</w:t>
            </w:r>
          </w:p>
        </w:tc>
      </w:tr>
      <w:tr w:rsidR="00F367BB" w:rsidRPr="0017081F" w14:paraId="51901471" w14:textId="77777777" w:rsidTr="0032262F">
        <w:tc>
          <w:tcPr>
            <w:tcW w:w="3499" w:type="pct"/>
          </w:tcPr>
          <w:p w14:paraId="2BAD174F" w14:textId="77777777" w:rsidR="00F367BB" w:rsidRPr="0017081F" w:rsidRDefault="00F367BB" w:rsidP="00F367BB">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17081F">
              <w:rPr>
                <w:rFonts w:ascii="Arial" w:hAnsi="Arial" w:cs="Arial"/>
                <w:sz w:val="18"/>
                <w:szCs w:val="18"/>
                <w:shd w:val="clear" w:color="auto" w:fill="FFFFFF"/>
              </w:rPr>
              <w:t>Post-retirement benefit</w:t>
            </w:r>
          </w:p>
        </w:tc>
        <w:tc>
          <w:tcPr>
            <w:tcW w:w="751" w:type="pct"/>
            <w:tcBorders>
              <w:bottom w:val="single" w:sz="4" w:space="0" w:color="auto"/>
            </w:tcBorders>
            <w:shd w:val="clear" w:color="auto" w:fill="FAFAFA"/>
            <w:vAlign w:val="center"/>
          </w:tcPr>
          <w:p w14:paraId="2A63EA7F" w14:textId="437A9BA8" w:rsidR="00F367BB" w:rsidRPr="0017081F" w:rsidRDefault="00391A17" w:rsidP="00F367BB">
            <w:pPr>
              <w:ind w:right="-72"/>
              <w:jc w:val="right"/>
              <w:rPr>
                <w:rFonts w:ascii="Arial" w:hAnsi="Arial" w:cs="Arial"/>
                <w:sz w:val="18"/>
                <w:szCs w:val="18"/>
              </w:rPr>
            </w:pPr>
            <w:r w:rsidRPr="0017081F">
              <w:rPr>
                <w:rFonts w:ascii="Arial" w:hAnsi="Arial" w:cs="Arial"/>
                <w:sz w:val="18"/>
                <w:szCs w:val="18"/>
              </w:rPr>
              <w:t>122,885</w:t>
            </w:r>
          </w:p>
        </w:tc>
        <w:tc>
          <w:tcPr>
            <w:tcW w:w="750" w:type="pct"/>
            <w:tcBorders>
              <w:bottom w:val="single" w:sz="4" w:space="0" w:color="auto"/>
            </w:tcBorders>
            <w:vAlign w:val="center"/>
          </w:tcPr>
          <w:p w14:paraId="5627D7D6" w14:textId="42CA3306" w:rsidR="00F367BB" w:rsidRPr="0017081F" w:rsidRDefault="00F367BB" w:rsidP="00F367BB">
            <w:pPr>
              <w:ind w:right="-72"/>
              <w:jc w:val="right"/>
              <w:rPr>
                <w:rFonts w:ascii="Arial" w:hAnsi="Arial" w:cs="Arial"/>
                <w:sz w:val="18"/>
                <w:szCs w:val="18"/>
              </w:rPr>
            </w:pPr>
            <w:r w:rsidRPr="0017081F">
              <w:rPr>
                <w:rFonts w:ascii="Arial" w:hAnsi="Arial" w:cs="Arial"/>
                <w:color w:val="000000"/>
                <w:sz w:val="18"/>
                <w:szCs w:val="18"/>
                <w:lang w:val="en-GB"/>
              </w:rPr>
              <w:t>105</w:t>
            </w:r>
            <w:r w:rsidRPr="0017081F">
              <w:rPr>
                <w:rFonts w:ascii="Arial" w:hAnsi="Arial" w:cs="Arial"/>
                <w:color w:val="000000"/>
                <w:sz w:val="18"/>
                <w:szCs w:val="18"/>
              </w:rPr>
              <w:t>,</w:t>
            </w:r>
            <w:r w:rsidRPr="0017081F">
              <w:rPr>
                <w:rFonts w:ascii="Arial" w:hAnsi="Arial" w:cs="Arial"/>
                <w:color w:val="000000"/>
                <w:sz w:val="18"/>
                <w:szCs w:val="18"/>
                <w:lang w:val="en-GB"/>
              </w:rPr>
              <w:t>160</w:t>
            </w:r>
          </w:p>
        </w:tc>
      </w:tr>
      <w:tr w:rsidR="00F367BB" w:rsidRPr="0017081F" w14:paraId="08EB449C" w14:textId="77777777" w:rsidTr="0032262F">
        <w:tc>
          <w:tcPr>
            <w:tcW w:w="3499" w:type="pct"/>
          </w:tcPr>
          <w:p w14:paraId="1F6D1BE1" w14:textId="77777777" w:rsidR="00F367BB" w:rsidRPr="0017081F" w:rsidRDefault="00F367BB" w:rsidP="00F367BB">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p>
        </w:tc>
        <w:tc>
          <w:tcPr>
            <w:tcW w:w="751" w:type="pct"/>
            <w:tcBorders>
              <w:top w:val="single" w:sz="4" w:space="0" w:color="auto"/>
            </w:tcBorders>
            <w:shd w:val="clear" w:color="auto" w:fill="FAFAFA"/>
            <w:vAlign w:val="center"/>
          </w:tcPr>
          <w:p w14:paraId="37D33EA3" w14:textId="77777777" w:rsidR="00F367BB" w:rsidRPr="0017081F" w:rsidRDefault="00F367BB" w:rsidP="00F367BB">
            <w:pPr>
              <w:ind w:right="-72"/>
              <w:jc w:val="right"/>
              <w:rPr>
                <w:rFonts w:ascii="Arial" w:hAnsi="Arial" w:cs="Arial"/>
                <w:sz w:val="18"/>
                <w:szCs w:val="18"/>
              </w:rPr>
            </w:pPr>
          </w:p>
        </w:tc>
        <w:tc>
          <w:tcPr>
            <w:tcW w:w="750" w:type="pct"/>
            <w:tcBorders>
              <w:top w:val="single" w:sz="4" w:space="0" w:color="auto"/>
            </w:tcBorders>
            <w:vAlign w:val="center"/>
          </w:tcPr>
          <w:p w14:paraId="3E16BA06" w14:textId="77777777" w:rsidR="00F367BB" w:rsidRPr="0017081F" w:rsidRDefault="00F367BB" w:rsidP="00F367BB">
            <w:pPr>
              <w:ind w:right="-72"/>
              <w:jc w:val="right"/>
              <w:rPr>
                <w:rFonts w:ascii="Arial" w:hAnsi="Arial" w:cs="Arial"/>
                <w:sz w:val="18"/>
                <w:szCs w:val="18"/>
              </w:rPr>
            </w:pPr>
          </w:p>
        </w:tc>
      </w:tr>
      <w:tr w:rsidR="00F367BB" w:rsidRPr="0017081F" w14:paraId="2F1BB0BB" w14:textId="77777777" w:rsidTr="0032262F">
        <w:tc>
          <w:tcPr>
            <w:tcW w:w="3499" w:type="pct"/>
            <w:vAlign w:val="bottom"/>
          </w:tcPr>
          <w:p w14:paraId="44B3D2A3" w14:textId="77777777" w:rsidR="00F367BB" w:rsidRPr="0017081F" w:rsidRDefault="00F367BB" w:rsidP="00F367BB">
            <w:pPr>
              <w:ind w:left="526" w:right="-72"/>
              <w:rPr>
                <w:rFonts w:ascii="Arial" w:hAnsi="Arial" w:cs="Arial"/>
                <w:spacing w:val="-4"/>
                <w:sz w:val="18"/>
                <w:szCs w:val="18"/>
                <w:cs/>
              </w:rPr>
            </w:pPr>
            <w:r w:rsidRPr="0017081F">
              <w:rPr>
                <w:rFonts w:ascii="Arial" w:hAnsi="Arial" w:cs="Arial"/>
                <w:sz w:val="18"/>
                <w:szCs w:val="18"/>
              </w:rPr>
              <w:t>Total</w:t>
            </w:r>
          </w:p>
        </w:tc>
        <w:tc>
          <w:tcPr>
            <w:tcW w:w="751" w:type="pct"/>
            <w:tcBorders>
              <w:bottom w:val="single" w:sz="4" w:space="0" w:color="auto"/>
            </w:tcBorders>
            <w:shd w:val="clear" w:color="auto" w:fill="FAFAFA"/>
          </w:tcPr>
          <w:p w14:paraId="41A4995F" w14:textId="0275999C" w:rsidR="00F367BB" w:rsidRPr="0017081F" w:rsidRDefault="00391A17" w:rsidP="00F367BB">
            <w:pPr>
              <w:ind w:right="-72"/>
              <w:jc w:val="right"/>
              <w:rPr>
                <w:rFonts w:ascii="Arial" w:hAnsi="Arial" w:cs="Arial"/>
                <w:sz w:val="18"/>
                <w:szCs w:val="18"/>
                <w:lang w:val="en-GB"/>
              </w:rPr>
            </w:pPr>
            <w:r w:rsidRPr="0017081F">
              <w:rPr>
                <w:rFonts w:ascii="Arial" w:hAnsi="Arial" w:cs="Arial"/>
                <w:sz w:val="18"/>
                <w:szCs w:val="18"/>
                <w:lang w:val="en-GB"/>
              </w:rPr>
              <w:t>3,472,117</w:t>
            </w:r>
          </w:p>
        </w:tc>
        <w:tc>
          <w:tcPr>
            <w:tcW w:w="750" w:type="pct"/>
            <w:tcBorders>
              <w:bottom w:val="single" w:sz="4" w:space="0" w:color="auto"/>
            </w:tcBorders>
          </w:tcPr>
          <w:p w14:paraId="629CA967" w14:textId="62144631" w:rsidR="00F367BB" w:rsidRPr="0017081F" w:rsidRDefault="00F367BB" w:rsidP="00F367BB">
            <w:pPr>
              <w:ind w:right="-72"/>
              <w:jc w:val="right"/>
              <w:rPr>
                <w:rFonts w:ascii="Arial" w:hAnsi="Arial" w:cs="Arial"/>
                <w:sz w:val="18"/>
                <w:szCs w:val="18"/>
                <w:lang w:val="en-GB"/>
              </w:rPr>
            </w:pPr>
            <w:r w:rsidRPr="0017081F">
              <w:rPr>
                <w:rFonts w:ascii="Arial" w:hAnsi="Arial" w:cs="Arial"/>
                <w:color w:val="000000"/>
                <w:sz w:val="18"/>
                <w:szCs w:val="18"/>
                <w:lang w:val="en-GB"/>
              </w:rPr>
              <w:t>2,576,410</w:t>
            </w:r>
          </w:p>
        </w:tc>
      </w:tr>
    </w:tbl>
    <w:p w14:paraId="2493AC0B" w14:textId="77777777" w:rsidR="00D43E69" w:rsidRPr="0017081F" w:rsidRDefault="00325914" w:rsidP="0025449A">
      <w:pPr>
        <w:tabs>
          <w:tab w:val="left" w:pos="432"/>
        </w:tabs>
        <w:jc w:val="thaiDistribute"/>
        <w:rPr>
          <w:rFonts w:ascii="Arial" w:hAnsi="Arial" w:cs="Arial"/>
          <w:sz w:val="18"/>
          <w:szCs w:val="18"/>
        </w:rPr>
      </w:pPr>
      <w:r>
        <w:rPr>
          <w:rFonts w:ascii="Arial" w:hAnsi="Arial" w:cs="Arial"/>
          <w:sz w:val="18"/>
          <w:szCs w:val="18"/>
        </w:rPr>
        <w:br w:type="page"/>
      </w:r>
    </w:p>
    <w:tbl>
      <w:tblPr>
        <w:tblW w:w="9441" w:type="dxa"/>
        <w:tblInd w:w="135" w:type="dxa"/>
        <w:shd w:val="clear" w:color="auto" w:fill="D04A02"/>
        <w:tblLook w:val="04A0" w:firstRow="1" w:lastRow="0" w:firstColumn="1" w:lastColumn="0" w:noHBand="0" w:noVBand="1"/>
      </w:tblPr>
      <w:tblGrid>
        <w:gridCol w:w="9441"/>
      </w:tblGrid>
      <w:tr w:rsidR="00411842" w:rsidRPr="0017081F" w14:paraId="27153D13" w14:textId="77777777" w:rsidTr="007E1F21">
        <w:trPr>
          <w:trHeight w:val="374"/>
        </w:trPr>
        <w:tc>
          <w:tcPr>
            <w:tcW w:w="9441" w:type="dxa"/>
            <w:shd w:val="clear" w:color="auto" w:fill="FFA543"/>
            <w:vAlign w:val="center"/>
            <w:hideMark/>
          </w:tcPr>
          <w:p w14:paraId="7365E529" w14:textId="09184A08" w:rsidR="00411842" w:rsidRPr="0017081F" w:rsidRDefault="00D43E69" w:rsidP="0025449A">
            <w:pPr>
              <w:tabs>
                <w:tab w:val="left" w:pos="432"/>
              </w:tabs>
              <w:ind w:left="432" w:hanging="432"/>
              <w:rPr>
                <w:rFonts w:ascii="Arial" w:eastAsia="Arial" w:hAnsi="Arial" w:cs="Arial"/>
                <w:b/>
                <w:color w:val="FFFFFF"/>
                <w:sz w:val="18"/>
                <w:szCs w:val="18"/>
              </w:rPr>
            </w:pPr>
            <w:r w:rsidRPr="0017081F">
              <w:rPr>
                <w:rFonts w:ascii="Arial" w:hAnsi="Arial" w:cs="Arial"/>
                <w:sz w:val="18"/>
                <w:szCs w:val="18"/>
              </w:rPr>
              <w:br w:type="page"/>
            </w:r>
            <w:r w:rsidR="00C81C49" w:rsidRPr="0017081F">
              <w:rPr>
                <w:rFonts w:ascii="Arial" w:eastAsia="Arial" w:hAnsi="Arial" w:cs="Arial"/>
                <w:b/>
                <w:color w:val="FFFFFF"/>
                <w:sz w:val="18"/>
                <w:szCs w:val="18"/>
              </w:rPr>
              <w:br w:type="page"/>
            </w:r>
            <w:r w:rsidR="00C81C49" w:rsidRPr="0017081F">
              <w:rPr>
                <w:rFonts w:ascii="Arial" w:eastAsia="Arial" w:hAnsi="Arial" w:cs="Arial"/>
                <w:b/>
                <w:color w:val="FFFFFF"/>
                <w:sz w:val="18"/>
                <w:szCs w:val="18"/>
              </w:rPr>
              <w:br w:type="page"/>
            </w:r>
            <w:r w:rsidR="000E4B31">
              <w:rPr>
                <w:rFonts w:ascii="Arial" w:eastAsia="Arial" w:hAnsi="Arial" w:cs="Arial"/>
                <w:b/>
                <w:color w:val="FFFFFF"/>
                <w:sz w:val="18"/>
                <w:szCs w:val="18"/>
              </w:rPr>
              <w:t>1</w:t>
            </w:r>
            <w:r w:rsidR="00325914">
              <w:rPr>
                <w:rFonts w:ascii="Arial" w:eastAsia="Arial" w:hAnsi="Arial" w:cs="Arial"/>
                <w:b/>
                <w:color w:val="FFFFFF"/>
                <w:sz w:val="18"/>
                <w:szCs w:val="18"/>
              </w:rPr>
              <w:t>8</w:t>
            </w:r>
            <w:r w:rsidR="00411842" w:rsidRPr="0017081F">
              <w:rPr>
                <w:rFonts w:ascii="Arial" w:eastAsia="Arial" w:hAnsi="Arial" w:cs="Arial"/>
                <w:b/>
                <w:color w:val="FFFFFF"/>
                <w:sz w:val="18"/>
                <w:szCs w:val="18"/>
              </w:rPr>
              <w:tab/>
              <w:t>Commitments and contingent liabilities</w:t>
            </w:r>
          </w:p>
        </w:tc>
      </w:tr>
    </w:tbl>
    <w:p w14:paraId="74D4BA05" w14:textId="4BE59E5F" w:rsidR="00DB7504" w:rsidRPr="0017081F" w:rsidRDefault="00DB7504" w:rsidP="0025449A">
      <w:pPr>
        <w:tabs>
          <w:tab w:val="left" w:pos="4050"/>
        </w:tabs>
        <w:ind w:left="540" w:hanging="7"/>
        <w:rPr>
          <w:rFonts w:ascii="Arial" w:hAnsi="Arial" w:cs="Arial"/>
          <w:sz w:val="18"/>
          <w:szCs w:val="18"/>
        </w:rPr>
      </w:pPr>
    </w:p>
    <w:p w14:paraId="1FF153E5" w14:textId="4A7E4C90" w:rsidR="00DF5F86" w:rsidRPr="0017081F" w:rsidRDefault="000E4B31" w:rsidP="0025449A">
      <w:pPr>
        <w:pStyle w:val="Footer"/>
        <w:ind w:left="540" w:hanging="540"/>
        <w:jc w:val="both"/>
        <w:rPr>
          <w:rFonts w:ascii="Arial" w:hAnsi="Arial" w:cs="Arial"/>
          <w:b/>
          <w:bCs/>
          <w:color w:val="CF4A02"/>
          <w:sz w:val="18"/>
          <w:szCs w:val="18"/>
        </w:rPr>
      </w:pPr>
      <w:r>
        <w:rPr>
          <w:rFonts w:ascii="Arial" w:hAnsi="Arial" w:cs="Arial"/>
          <w:b/>
          <w:bCs/>
          <w:color w:val="CF4A02"/>
          <w:sz w:val="18"/>
          <w:szCs w:val="18"/>
          <w:lang w:val="en-GB"/>
        </w:rPr>
        <w:t>1</w:t>
      </w:r>
      <w:r w:rsidR="00325914">
        <w:rPr>
          <w:rFonts w:ascii="Arial" w:hAnsi="Arial" w:cs="Arial"/>
          <w:b/>
          <w:bCs/>
          <w:color w:val="CF4A02"/>
          <w:sz w:val="18"/>
          <w:szCs w:val="18"/>
          <w:lang w:val="en-GB"/>
        </w:rPr>
        <w:t>8</w:t>
      </w:r>
      <w:r w:rsidR="00DF5F86" w:rsidRPr="0017081F">
        <w:rPr>
          <w:rFonts w:ascii="Arial" w:hAnsi="Arial" w:cs="Arial"/>
          <w:b/>
          <w:bCs/>
          <w:color w:val="CF4A02"/>
          <w:sz w:val="18"/>
          <w:szCs w:val="18"/>
        </w:rPr>
        <w:t>.</w:t>
      </w:r>
      <w:r w:rsidR="00B945EB" w:rsidRPr="0017081F">
        <w:rPr>
          <w:rFonts w:ascii="Arial" w:hAnsi="Arial" w:cs="Arial"/>
          <w:b/>
          <w:bCs/>
          <w:color w:val="CF4A02"/>
          <w:sz w:val="18"/>
          <w:szCs w:val="18"/>
          <w:lang w:val="en-GB"/>
        </w:rPr>
        <w:t>1</w:t>
      </w:r>
      <w:r w:rsidR="00411842" w:rsidRPr="0017081F">
        <w:rPr>
          <w:rFonts w:ascii="Arial" w:hAnsi="Arial" w:cs="Arial"/>
          <w:b/>
          <w:bCs/>
          <w:color w:val="CF4A02"/>
          <w:sz w:val="18"/>
          <w:szCs w:val="18"/>
        </w:rPr>
        <w:tab/>
      </w:r>
      <w:r w:rsidR="00A315EA" w:rsidRPr="0017081F">
        <w:rPr>
          <w:rFonts w:ascii="Arial" w:hAnsi="Arial" w:cs="Arial"/>
          <w:b/>
          <w:bCs/>
          <w:color w:val="CF4A02"/>
          <w:sz w:val="18"/>
          <w:szCs w:val="18"/>
        </w:rPr>
        <w:t>Commitments from non</w:t>
      </w:r>
      <w:r w:rsidR="00736900" w:rsidRPr="0017081F">
        <w:rPr>
          <w:rFonts w:ascii="Arial" w:hAnsi="Arial" w:cs="Arial"/>
          <w:b/>
          <w:bCs/>
          <w:color w:val="CF4A02"/>
          <w:sz w:val="18"/>
          <w:szCs w:val="18"/>
        </w:rPr>
        <w:t>-</w:t>
      </w:r>
      <w:r w:rsidR="00A315EA" w:rsidRPr="0017081F">
        <w:rPr>
          <w:rFonts w:ascii="Arial" w:hAnsi="Arial" w:cs="Arial"/>
          <w:b/>
          <w:bCs/>
          <w:color w:val="CF4A02"/>
          <w:sz w:val="18"/>
          <w:szCs w:val="18"/>
        </w:rPr>
        <w:t>cancellable</w:t>
      </w:r>
      <w:r w:rsidR="00F33CDB" w:rsidRPr="0017081F">
        <w:rPr>
          <w:rFonts w:ascii="Arial" w:hAnsi="Arial" w:cs="Arial"/>
          <w:b/>
          <w:bCs/>
          <w:color w:val="CF4A02"/>
          <w:sz w:val="18"/>
          <w:szCs w:val="18"/>
        </w:rPr>
        <w:t xml:space="preserve"> service</w:t>
      </w:r>
      <w:r w:rsidR="00A315EA" w:rsidRPr="0017081F">
        <w:rPr>
          <w:rFonts w:ascii="Arial" w:hAnsi="Arial" w:cs="Arial"/>
          <w:b/>
          <w:bCs/>
          <w:color w:val="CF4A02"/>
          <w:sz w:val="18"/>
          <w:szCs w:val="18"/>
        </w:rPr>
        <w:t xml:space="preserve"> contract</w:t>
      </w:r>
      <w:r w:rsidR="00F33CDB" w:rsidRPr="0017081F">
        <w:rPr>
          <w:rFonts w:ascii="Arial" w:hAnsi="Arial" w:cs="Arial"/>
          <w:b/>
          <w:bCs/>
          <w:color w:val="CF4A02"/>
          <w:sz w:val="18"/>
          <w:szCs w:val="18"/>
        </w:rPr>
        <w:t>s</w:t>
      </w:r>
    </w:p>
    <w:p w14:paraId="082C3842" w14:textId="77777777" w:rsidR="00DF5F86" w:rsidRPr="0017081F" w:rsidRDefault="00DF5F86" w:rsidP="0025449A">
      <w:pPr>
        <w:tabs>
          <w:tab w:val="left" w:pos="4050"/>
        </w:tabs>
        <w:ind w:left="540" w:hanging="7"/>
        <w:rPr>
          <w:rFonts w:ascii="Arial" w:hAnsi="Arial" w:cs="Arial"/>
          <w:sz w:val="18"/>
          <w:szCs w:val="18"/>
        </w:rPr>
      </w:pPr>
    </w:p>
    <w:p w14:paraId="5B188B30" w14:textId="0E88028D" w:rsidR="004C17D5" w:rsidRPr="0017081F" w:rsidRDefault="004C17D5" w:rsidP="0025449A">
      <w:pPr>
        <w:tabs>
          <w:tab w:val="left" w:pos="4050"/>
        </w:tabs>
        <w:ind w:left="540" w:hanging="7"/>
        <w:jc w:val="thaiDistribute"/>
        <w:rPr>
          <w:rFonts w:ascii="Arial" w:hAnsi="Arial" w:cs="Arial"/>
          <w:sz w:val="18"/>
          <w:szCs w:val="18"/>
        </w:rPr>
      </w:pPr>
      <w:r w:rsidRPr="0017081F">
        <w:rPr>
          <w:rFonts w:ascii="Arial" w:hAnsi="Arial" w:cs="Arial"/>
          <w:spacing w:val="-2"/>
          <w:sz w:val="18"/>
          <w:szCs w:val="18"/>
        </w:rPr>
        <w:t xml:space="preserve">As at </w:t>
      </w:r>
      <w:r w:rsidR="001B4EC6" w:rsidRPr="0017081F">
        <w:rPr>
          <w:rFonts w:ascii="Arial" w:hAnsi="Arial" w:cs="Arial"/>
          <w:spacing w:val="-2"/>
          <w:sz w:val="18"/>
          <w:szCs w:val="18"/>
          <w:lang w:val="en-GB"/>
        </w:rPr>
        <w:t>31 March</w:t>
      </w:r>
      <w:r w:rsidRPr="0017081F">
        <w:rPr>
          <w:rFonts w:ascii="Arial" w:hAnsi="Arial" w:cs="Arial"/>
          <w:spacing w:val="-2"/>
          <w:sz w:val="18"/>
          <w:szCs w:val="18"/>
        </w:rPr>
        <w:t>, the Company has entered non-cancellable service contracts in respect of computer software</w:t>
      </w:r>
      <w:r w:rsidRPr="0017081F">
        <w:rPr>
          <w:rFonts w:ascii="Arial" w:hAnsi="Arial" w:cs="Arial"/>
          <w:spacing w:val="-4"/>
          <w:sz w:val="18"/>
          <w:szCs w:val="18"/>
        </w:rPr>
        <w:t xml:space="preserve"> license and office rental services. The future aggregate minimum lease payments under non-cancellable</w:t>
      </w:r>
      <w:r w:rsidRPr="0017081F">
        <w:rPr>
          <w:rFonts w:ascii="Arial" w:hAnsi="Arial" w:cs="Arial"/>
          <w:sz w:val="18"/>
          <w:szCs w:val="18"/>
        </w:rPr>
        <w:t xml:space="preserve"> service contracts are as follows:</w:t>
      </w:r>
    </w:p>
    <w:p w14:paraId="033B5943" w14:textId="504478C2" w:rsidR="00A315EA" w:rsidRPr="0017081F" w:rsidRDefault="00A315EA" w:rsidP="0025449A">
      <w:pPr>
        <w:tabs>
          <w:tab w:val="left" w:pos="4050"/>
        </w:tabs>
        <w:ind w:left="540" w:hanging="7"/>
        <w:rPr>
          <w:rFonts w:ascii="Arial" w:hAnsi="Arial" w:cs="Arial"/>
          <w:sz w:val="18"/>
          <w:szCs w:val="18"/>
        </w:rPr>
      </w:pPr>
    </w:p>
    <w:tbl>
      <w:tblPr>
        <w:tblW w:w="4890" w:type="pct"/>
        <w:tblInd w:w="108" w:type="dxa"/>
        <w:tblLook w:val="04A0" w:firstRow="1" w:lastRow="0" w:firstColumn="1" w:lastColumn="0" w:noHBand="0" w:noVBand="1"/>
      </w:tblPr>
      <w:tblGrid>
        <w:gridCol w:w="6582"/>
        <w:gridCol w:w="1440"/>
        <w:gridCol w:w="1440"/>
      </w:tblGrid>
      <w:tr w:rsidR="009A2C36" w:rsidRPr="0017081F" w14:paraId="2C315B82" w14:textId="77777777" w:rsidTr="00B945EB">
        <w:tc>
          <w:tcPr>
            <w:tcW w:w="3478" w:type="pct"/>
            <w:vAlign w:val="bottom"/>
          </w:tcPr>
          <w:p w14:paraId="1305F1AB" w14:textId="77777777" w:rsidR="009A2C36" w:rsidRPr="0017081F" w:rsidRDefault="009A2C36" w:rsidP="0025449A">
            <w:pPr>
              <w:ind w:left="429" w:right="-202"/>
              <w:rPr>
                <w:rFonts w:ascii="Arial" w:hAnsi="Arial" w:cs="Arial"/>
                <w:sz w:val="18"/>
                <w:szCs w:val="18"/>
                <w:cs/>
              </w:rPr>
            </w:pPr>
          </w:p>
        </w:tc>
        <w:tc>
          <w:tcPr>
            <w:tcW w:w="761" w:type="pct"/>
            <w:tcBorders>
              <w:top w:val="single" w:sz="4" w:space="0" w:color="auto"/>
            </w:tcBorders>
            <w:vAlign w:val="center"/>
          </w:tcPr>
          <w:p w14:paraId="08B23713" w14:textId="6361C6F9" w:rsidR="009A2C36" w:rsidRPr="0017081F" w:rsidRDefault="009A2C36" w:rsidP="0025449A">
            <w:pPr>
              <w:ind w:right="-72"/>
              <w:jc w:val="right"/>
              <w:rPr>
                <w:rFonts w:ascii="Arial" w:hAnsi="Arial" w:cs="Arial"/>
                <w:b/>
                <w:bCs/>
                <w:sz w:val="18"/>
                <w:szCs w:val="18"/>
                <w:lang w:val="en-GB"/>
              </w:rPr>
            </w:pPr>
            <w:r w:rsidRPr="0017081F">
              <w:rPr>
                <w:rFonts w:ascii="Arial" w:hAnsi="Arial" w:cs="Arial"/>
                <w:b/>
                <w:bCs/>
                <w:sz w:val="18"/>
                <w:szCs w:val="18"/>
                <w:lang w:val="en-GB"/>
              </w:rPr>
              <w:t>Unaudited</w:t>
            </w:r>
          </w:p>
        </w:tc>
        <w:tc>
          <w:tcPr>
            <w:tcW w:w="761" w:type="pct"/>
            <w:tcBorders>
              <w:top w:val="single" w:sz="4" w:space="0" w:color="auto"/>
            </w:tcBorders>
            <w:vAlign w:val="center"/>
          </w:tcPr>
          <w:p w14:paraId="37F77ADE" w14:textId="4AB670AD" w:rsidR="009A2C36" w:rsidRPr="0017081F" w:rsidRDefault="009A2C36" w:rsidP="0025449A">
            <w:pPr>
              <w:ind w:right="-72"/>
              <w:jc w:val="right"/>
              <w:rPr>
                <w:rFonts w:ascii="Arial" w:hAnsi="Arial" w:cs="Arial"/>
                <w:b/>
                <w:bCs/>
                <w:sz w:val="18"/>
                <w:szCs w:val="18"/>
                <w:lang w:val="en-GB"/>
              </w:rPr>
            </w:pPr>
            <w:r w:rsidRPr="0017081F">
              <w:rPr>
                <w:rFonts w:ascii="Arial" w:hAnsi="Arial" w:cs="Arial"/>
                <w:b/>
                <w:bCs/>
                <w:sz w:val="18"/>
                <w:szCs w:val="18"/>
                <w:lang w:val="en-GB"/>
              </w:rPr>
              <w:t>Audited</w:t>
            </w:r>
          </w:p>
        </w:tc>
      </w:tr>
      <w:tr w:rsidR="0032262F" w:rsidRPr="0017081F" w14:paraId="1B3F85C1" w14:textId="77777777" w:rsidTr="00B945EB">
        <w:tc>
          <w:tcPr>
            <w:tcW w:w="3478" w:type="pct"/>
            <w:vAlign w:val="bottom"/>
          </w:tcPr>
          <w:p w14:paraId="0FBAC8EF" w14:textId="77777777" w:rsidR="0032262F" w:rsidRPr="0017081F" w:rsidRDefault="0032262F" w:rsidP="0032262F">
            <w:pPr>
              <w:ind w:left="429" w:right="-202"/>
              <w:rPr>
                <w:rFonts w:ascii="Arial" w:hAnsi="Arial" w:cs="Arial"/>
                <w:sz w:val="18"/>
                <w:szCs w:val="18"/>
                <w:cs/>
              </w:rPr>
            </w:pPr>
          </w:p>
        </w:tc>
        <w:tc>
          <w:tcPr>
            <w:tcW w:w="761" w:type="pct"/>
            <w:vAlign w:val="center"/>
          </w:tcPr>
          <w:p w14:paraId="3DAF0A33" w14:textId="4C32FA71" w:rsidR="0032262F" w:rsidRPr="0017081F" w:rsidRDefault="001B4EC6" w:rsidP="0032262F">
            <w:pPr>
              <w:ind w:right="-72"/>
              <w:jc w:val="right"/>
              <w:rPr>
                <w:rFonts w:ascii="Arial" w:hAnsi="Arial" w:cs="Arial"/>
                <w:b/>
                <w:bCs/>
                <w:sz w:val="18"/>
                <w:szCs w:val="18"/>
              </w:rPr>
            </w:pPr>
            <w:r w:rsidRPr="0017081F">
              <w:rPr>
                <w:rFonts w:ascii="Arial" w:hAnsi="Arial" w:cs="Arial"/>
                <w:b/>
                <w:bCs/>
                <w:sz w:val="18"/>
                <w:szCs w:val="18"/>
                <w:lang w:val="en-GB"/>
              </w:rPr>
              <w:t>31 March</w:t>
            </w:r>
          </w:p>
        </w:tc>
        <w:tc>
          <w:tcPr>
            <w:tcW w:w="761" w:type="pct"/>
            <w:vAlign w:val="center"/>
          </w:tcPr>
          <w:p w14:paraId="7F272190" w14:textId="2266D58F" w:rsidR="0032262F" w:rsidRPr="0017081F" w:rsidRDefault="0032262F" w:rsidP="0032262F">
            <w:pPr>
              <w:ind w:right="-72"/>
              <w:jc w:val="right"/>
              <w:rPr>
                <w:rFonts w:ascii="Arial" w:hAnsi="Arial" w:cs="Arial"/>
                <w:b/>
                <w:bCs/>
                <w:sz w:val="18"/>
                <w:szCs w:val="18"/>
                <w:cs/>
              </w:rPr>
            </w:pPr>
            <w:r w:rsidRPr="0017081F">
              <w:rPr>
                <w:rFonts w:ascii="Arial" w:hAnsi="Arial" w:cs="Arial"/>
                <w:b/>
                <w:bCs/>
                <w:sz w:val="18"/>
                <w:szCs w:val="18"/>
                <w:lang w:val="en-GB"/>
              </w:rPr>
              <w:t>31 December</w:t>
            </w:r>
          </w:p>
        </w:tc>
      </w:tr>
      <w:tr w:rsidR="00A315EA" w:rsidRPr="0017081F" w14:paraId="60888BD8" w14:textId="77777777" w:rsidTr="00B945EB">
        <w:tc>
          <w:tcPr>
            <w:tcW w:w="3478" w:type="pct"/>
            <w:vAlign w:val="bottom"/>
          </w:tcPr>
          <w:p w14:paraId="6EFAFB14" w14:textId="77777777" w:rsidR="00A315EA" w:rsidRPr="0017081F" w:rsidRDefault="00A315EA" w:rsidP="0025449A">
            <w:pPr>
              <w:ind w:left="429" w:right="-72"/>
              <w:rPr>
                <w:rFonts w:ascii="Arial" w:hAnsi="Arial" w:cs="Arial"/>
                <w:sz w:val="18"/>
                <w:szCs w:val="18"/>
                <w:cs/>
              </w:rPr>
            </w:pPr>
          </w:p>
        </w:tc>
        <w:tc>
          <w:tcPr>
            <w:tcW w:w="761" w:type="pct"/>
            <w:shd w:val="clear" w:color="auto" w:fill="auto"/>
          </w:tcPr>
          <w:p w14:paraId="3B4082AE" w14:textId="25B740B3" w:rsidR="00A315EA" w:rsidRPr="0017081F" w:rsidRDefault="001B4EC6" w:rsidP="0025449A">
            <w:pPr>
              <w:ind w:right="-72"/>
              <w:jc w:val="right"/>
              <w:rPr>
                <w:rFonts w:ascii="Arial" w:eastAsia="Arial" w:hAnsi="Arial" w:cs="Arial"/>
                <w:sz w:val="18"/>
                <w:szCs w:val="18"/>
              </w:rPr>
            </w:pPr>
            <w:r w:rsidRPr="0017081F">
              <w:rPr>
                <w:rFonts w:ascii="Arial" w:eastAsia="Arial" w:hAnsi="Arial" w:cs="Arial"/>
                <w:b/>
                <w:sz w:val="18"/>
                <w:szCs w:val="18"/>
                <w:lang w:val="en-GB"/>
              </w:rPr>
              <w:t>2023</w:t>
            </w:r>
          </w:p>
        </w:tc>
        <w:tc>
          <w:tcPr>
            <w:tcW w:w="761" w:type="pct"/>
            <w:shd w:val="clear" w:color="auto" w:fill="auto"/>
            <w:hideMark/>
          </w:tcPr>
          <w:p w14:paraId="34E21691" w14:textId="603E414B" w:rsidR="00A315EA" w:rsidRPr="0017081F" w:rsidRDefault="001B4EC6" w:rsidP="0025449A">
            <w:pPr>
              <w:ind w:right="-72"/>
              <w:jc w:val="right"/>
              <w:rPr>
                <w:rFonts w:ascii="Arial" w:eastAsia="Arial" w:hAnsi="Arial" w:cs="Arial"/>
                <w:sz w:val="18"/>
                <w:szCs w:val="18"/>
              </w:rPr>
            </w:pPr>
            <w:r w:rsidRPr="0017081F">
              <w:rPr>
                <w:rFonts w:ascii="Arial" w:eastAsia="Arial" w:hAnsi="Arial" w:cs="Arial"/>
                <w:b/>
                <w:sz w:val="18"/>
                <w:szCs w:val="18"/>
                <w:lang w:val="en-GB"/>
              </w:rPr>
              <w:t>2022</w:t>
            </w:r>
          </w:p>
        </w:tc>
      </w:tr>
      <w:tr w:rsidR="00A315EA" w:rsidRPr="0017081F" w14:paraId="180441B0" w14:textId="77777777" w:rsidTr="00B945EB">
        <w:tc>
          <w:tcPr>
            <w:tcW w:w="3478" w:type="pct"/>
            <w:vAlign w:val="bottom"/>
          </w:tcPr>
          <w:p w14:paraId="7169CF22" w14:textId="77777777" w:rsidR="00A315EA" w:rsidRPr="0017081F" w:rsidRDefault="00A315EA" w:rsidP="0025449A">
            <w:pPr>
              <w:ind w:left="429" w:right="-72"/>
              <w:rPr>
                <w:rFonts w:ascii="Arial" w:hAnsi="Arial" w:cs="Arial"/>
                <w:sz w:val="18"/>
                <w:szCs w:val="18"/>
              </w:rPr>
            </w:pPr>
          </w:p>
        </w:tc>
        <w:tc>
          <w:tcPr>
            <w:tcW w:w="761" w:type="pct"/>
            <w:tcBorders>
              <w:bottom w:val="single" w:sz="4" w:space="0" w:color="auto"/>
            </w:tcBorders>
            <w:vAlign w:val="center"/>
          </w:tcPr>
          <w:p w14:paraId="075C28A1" w14:textId="77777777" w:rsidR="00A315EA" w:rsidRPr="0017081F" w:rsidRDefault="00A315EA" w:rsidP="0025449A">
            <w:pPr>
              <w:ind w:right="-72"/>
              <w:jc w:val="right"/>
              <w:rPr>
                <w:rFonts w:ascii="Arial" w:hAnsi="Arial" w:cs="Arial"/>
                <w:b/>
                <w:bCs/>
                <w:sz w:val="18"/>
                <w:szCs w:val="18"/>
              </w:rPr>
            </w:pPr>
            <w:r w:rsidRPr="0017081F">
              <w:rPr>
                <w:rFonts w:ascii="Arial" w:hAnsi="Arial" w:cs="Arial"/>
                <w:b/>
                <w:bCs/>
                <w:sz w:val="18"/>
                <w:szCs w:val="18"/>
              </w:rPr>
              <w:t>Baht</w:t>
            </w:r>
          </w:p>
        </w:tc>
        <w:tc>
          <w:tcPr>
            <w:tcW w:w="761" w:type="pct"/>
            <w:tcBorders>
              <w:bottom w:val="single" w:sz="4" w:space="0" w:color="auto"/>
            </w:tcBorders>
            <w:vAlign w:val="center"/>
            <w:hideMark/>
          </w:tcPr>
          <w:p w14:paraId="758F5D89" w14:textId="77777777" w:rsidR="00A315EA" w:rsidRPr="0017081F" w:rsidRDefault="00A315EA" w:rsidP="0025449A">
            <w:pPr>
              <w:ind w:right="-72"/>
              <w:jc w:val="right"/>
              <w:rPr>
                <w:rFonts w:ascii="Arial" w:hAnsi="Arial" w:cs="Arial"/>
                <w:b/>
                <w:bCs/>
                <w:sz w:val="18"/>
                <w:szCs w:val="18"/>
              </w:rPr>
            </w:pPr>
            <w:r w:rsidRPr="0017081F">
              <w:rPr>
                <w:rFonts w:ascii="Arial" w:hAnsi="Arial" w:cs="Arial"/>
                <w:b/>
                <w:bCs/>
                <w:sz w:val="18"/>
                <w:szCs w:val="18"/>
              </w:rPr>
              <w:t>Baht</w:t>
            </w:r>
          </w:p>
        </w:tc>
      </w:tr>
      <w:tr w:rsidR="00A315EA" w:rsidRPr="0017081F" w14:paraId="3DDC045D" w14:textId="77777777" w:rsidTr="00B945EB">
        <w:tc>
          <w:tcPr>
            <w:tcW w:w="3478" w:type="pct"/>
            <w:vAlign w:val="bottom"/>
          </w:tcPr>
          <w:p w14:paraId="7658CC95" w14:textId="77777777" w:rsidR="00A315EA" w:rsidRPr="0017081F" w:rsidRDefault="00A315EA" w:rsidP="0025449A">
            <w:pPr>
              <w:ind w:left="429" w:right="-72"/>
              <w:rPr>
                <w:rFonts w:ascii="Arial" w:hAnsi="Arial" w:cs="Arial"/>
                <w:sz w:val="18"/>
                <w:szCs w:val="18"/>
              </w:rPr>
            </w:pPr>
          </w:p>
        </w:tc>
        <w:tc>
          <w:tcPr>
            <w:tcW w:w="761" w:type="pct"/>
            <w:tcBorders>
              <w:top w:val="single" w:sz="4" w:space="0" w:color="auto"/>
            </w:tcBorders>
            <w:shd w:val="clear" w:color="auto" w:fill="FAFAFA"/>
          </w:tcPr>
          <w:p w14:paraId="273509A7" w14:textId="77777777" w:rsidR="00A315EA" w:rsidRPr="0017081F" w:rsidRDefault="00A315EA" w:rsidP="0025449A">
            <w:pPr>
              <w:ind w:right="-72"/>
              <w:jc w:val="right"/>
              <w:rPr>
                <w:rFonts w:ascii="Arial" w:hAnsi="Arial" w:cs="Arial"/>
                <w:sz w:val="18"/>
                <w:szCs w:val="18"/>
              </w:rPr>
            </w:pPr>
          </w:p>
        </w:tc>
        <w:tc>
          <w:tcPr>
            <w:tcW w:w="761" w:type="pct"/>
            <w:tcBorders>
              <w:top w:val="single" w:sz="4" w:space="0" w:color="auto"/>
            </w:tcBorders>
            <w:vAlign w:val="bottom"/>
          </w:tcPr>
          <w:p w14:paraId="38C021C3" w14:textId="77777777" w:rsidR="00A315EA" w:rsidRPr="0017081F" w:rsidRDefault="00A315EA" w:rsidP="0025449A">
            <w:pPr>
              <w:ind w:right="-72"/>
              <w:jc w:val="right"/>
              <w:rPr>
                <w:rFonts w:ascii="Arial" w:hAnsi="Arial" w:cs="Arial"/>
                <w:sz w:val="18"/>
                <w:szCs w:val="18"/>
              </w:rPr>
            </w:pPr>
          </w:p>
        </w:tc>
      </w:tr>
      <w:tr w:rsidR="0071354E" w:rsidRPr="0017081F" w14:paraId="257D02CF" w14:textId="77777777" w:rsidTr="00B945EB">
        <w:tc>
          <w:tcPr>
            <w:tcW w:w="3478" w:type="pct"/>
            <w:vAlign w:val="center"/>
          </w:tcPr>
          <w:p w14:paraId="3CA04B69" w14:textId="6353D8F2" w:rsidR="0071354E" w:rsidRPr="0017081F" w:rsidRDefault="0071354E" w:rsidP="0071354E">
            <w:pPr>
              <w:ind w:left="429"/>
              <w:rPr>
                <w:rFonts w:ascii="Arial" w:hAnsi="Arial" w:cs="Arial"/>
                <w:sz w:val="18"/>
                <w:szCs w:val="18"/>
                <w:cs/>
              </w:rPr>
            </w:pPr>
            <w:r w:rsidRPr="0017081F">
              <w:rPr>
                <w:rFonts w:ascii="Arial" w:hAnsi="Arial" w:cs="Arial"/>
                <w:sz w:val="18"/>
                <w:szCs w:val="18"/>
              </w:rPr>
              <w:t xml:space="preserve">Not later than </w:t>
            </w:r>
            <w:r w:rsidRPr="0017081F">
              <w:rPr>
                <w:rFonts w:ascii="Arial" w:hAnsi="Arial" w:cs="Arial"/>
                <w:sz w:val="18"/>
                <w:szCs w:val="18"/>
                <w:lang w:val="en-GB"/>
              </w:rPr>
              <w:t>1</w:t>
            </w:r>
            <w:r w:rsidRPr="0017081F">
              <w:rPr>
                <w:rFonts w:ascii="Arial" w:hAnsi="Arial" w:cs="Arial"/>
                <w:sz w:val="18"/>
                <w:szCs w:val="18"/>
                <w:cs/>
              </w:rPr>
              <w:t xml:space="preserve"> </w:t>
            </w:r>
            <w:r w:rsidRPr="0017081F">
              <w:rPr>
                <w:rFonts w:ascii="Arial" w:hAnsi="Arial" w:cs="Arial"/>
                <w:sz w:val="18"/>
                <w:szCs w:val="18"/>
              </w:rPr>
              <w:t>year</w:t>
            </w:r>
          </w:p>
        </w:tc>
        <w:tc>
          <w:tcPr>
            <w:tcW w:w="761" w:type="pct"/>
            <w:shd w:val="clear" w:color="000000" w:fill="FAFAFA"/>
          </w:tcPr>
          <w:p w14:paraId="5F2D151C" w14:textId="7F0E41FE" w:rsidR="0071354E" w:rsidRPr="0017081F" w:rsidRDefault="00391A17" w:rsidP="0071354E">
            <w:pPr>
              <w:ind w:right="-72"/>
              <w:jc w:val="right"/>
              <w:rPr>
                <w:rFonts w:ascii="Arial" w:hAnsi="Arial" w:cs="Arial"/>
                <w:snapToGrid w:val="0"/>
                <w:color w:val="000000"/>
                <w:sz w:val="18"/>
                <w:szCs w:val="18"/>
              </w:rPr>
            </w:pPr>
            <w:r w:rsidRPr="0017081F">
              <w:rPr>
                <w:rFonts w:ascii="Arial" w:hAnsi="Arial" w:cs="Arial"/>
                <w:snapToGrid w:val="0"/>
                <w:color w:val="000000"/>
                <w:sz w:val="18"/>
                <w:szCs w:val="18"/>
              </w:rPr>
              <w:t>2,222,322</w:t>
            </w:r>
          </w:p>
        </w:tc>
        <w:tc>
          <w:tcPr>
            <w:tcW w:w="761" w:type="pct"/>
          </w:tcPr>
          <w:p w14:paraId="5F8FAA16" w14:textId="795D75C7" w:rsidR="0071354E" w:rsidRPr="0017081F" w:rsidRDefault="0071354E" w:rsidP="0071354E">
            <w:pPr>
              <w:ind w:right="-72"/>
              <w:jc w:val="right"/>
              <w:rPr>
                <w:rFonts w:ascii="Arial" w:hAnsi="Arial" w:cs="Arial"/>
                <w:snapToGrid w:val="0"/>
                <w:color w:val="000000"/>
                <w:sz w:val="18"/>
                <w:szCs w:val="18"/>
              </w:rPr>
            </w:pPr>
            <w:r w:rsidRPr="0017081F">
              <w:rPr>
                <w:rFonts w:ascii="Arial" w:hAnsi="Arial" w:cs="Arial"/>
                <w:snapToGrid w:val="0"/>
                <w:color w:val="000000"/>
                <w:sz w:val="18"/>
                <w:szCs w:val="18"/>
              </w:rPr>
              <w:t>1,502,322</w:t>
            </w:r>
          </w:p>
        </w:tc>
      </w:tr>
      <w:tr w:rsidR="0071354E" w:rsidRPr="0017081F" w14:paraId="1439F3A7" w14:textId="77777777" w:rsidTr="00B945EB">
        <w:tc>
          <w:tcPr>
            <w:tcW w:w="3478" w:type="pct"/>
            <w:vAlign w:val="center"/>
          </w:tcPr>
          <w:p w14:paraId="47E1797E" w14:textId="01E694D4" w:rsidR="0071354E" w:rsidRPr="0017081F" w:rsidRDefault="0071354E" w:rsidP="0071354E">
            <w:pPr>
              <w:autoSpaceDE w:val="0"/>
              <w:autoSpaceDN w:val="0"/>
              <w:ind w:left="429"/>
              <w:rPr>
                <w:rFonts w:ascii="Arial" w:hAnsi="Arial" w:cs="Arial"/>
                <w:sz w:val="18"/>
                <w:szCs w:val="18"/>
                <w:cs/>
              </w:rPr>
            </w:pPr>
            <w:r w:rsidRPr="0017081F">
              <w:rPr>
                <w:rFonts w:ascii="Arial" w:hAnsi="Arial" w:cs="Arial"/>
                <w:sz w:val="18"/>
                <w:szCs w:val="18"/>
                <w:lang w:val="en-GB"/>
              </w:rPr>
              <w:t>Later than 1</w:t>
            </w:r>
            <w:r w:rsidRPr="0017081F">
              <w:rPr>
                <w:rFonts w:ascii="Arial" w:hAnsi="Arial" w:cs="Arial"/>
                <w:sz w:val="18"/>
                <w:szCs w:val="18"/>
                <w:cs/>
              </w:rPr>
              <w:t xml:space="preserve"> </w:t>
            </w:r>
            <w:r w:rsidRPr="0017081F">
              <w:rPr>
                <w:rFonts w:ascii="Arial" w:hAnsi="Arial" w:cs="Arial"/>
                <w:sz w:val="18"/>
                <w:szCs w:val="18"/>
                <w:lang w:val="en-GB"/>
              </w:rPr>
              <w:t>year but not later than 5</w:t>
            </w:r>
            <w:r w:rsidRPr="0017081F">
              <w:rPr>
                <w:rFonts w:ascii="Arial" w:hAnsi="Arial" w:cs="Arial"/>
                <w:sz w:val="18"/>
                <w:szCs w:val="18"/>
                <w:cs/>
              </w:rPr>
              <w:t xml:space="preserve"> </w:t>
            </w:r>
            <w:r w:rsidRPr="0017081F">
              <w:rPr>
                <w:rFonts w:ascii="Arial" w:hAnsi="Arial" w:cs="Arial"/>
                <w:sz w:val="18"/>
                <w:szCs w:val="18"/>
                <w:lang w:val="en-GB"/>
              </w:rPr>
              <w:t>years</w:t>
            </w:r>
          </w:p>
        </w:tc>
        <w:tc>
          <w:tcPr>
            <w:tcW w:w="761" w:type="pct"/>
            <w:tcBorders>
              <w:bottom w:val="single" w:sz="4" w:space="0" w:color="auto"/>
            </w:tcBorders>
            <w:shd w:val="clear" w:color="000000" w:fill="FAFAFA"/>
          </w:tcPr>
          <w:p w14:paraId="2BE3236F" w14:textId="6106AE60" w:rsidR="0071354E" w:rsidRPr="0017081F" w:rsidRDefault="00391A17" w:rsidP="0071354E">
            <w:pPr>
              <w:ind w:right="-72"/>
              <w:jc w:val="right"/>
              <w:rPr>
                <w:rFonts w:ascii="Arial" w:hAnsi="Arial" w:cs="Arial"/>
                <w:snapToGrid w:val="0"/>
                <w:color w:val="000000"/>
                <w:sz w:val="18"/>
                <w:szCs w:val="18"/>
                <w:lang w:val="en-GB"/>
              </w:rPr>
            </w:pPr>
            <w:r w:rsidRPr="0017081F">
              <w:rPr>
                <w:rFonts w:ascii="Arial" w:hAnsi="Arial" w:cs="Arial"/>
                <w:snapToGrid w:val="0"/>
                <w:color w:val="000000"/>
                <w:sz w:val="18"/>
                <w:szCs w:val="18"/>
                <w:lang w:val="en-GB"/>
              </w:rPr>
              <w:t>-</w:t>
            </w:r>
          </w:p>
        </w:tc>
        <w:tc>
          <w:tcPr>
            <w:tcW w:w="761" w:type="pct"/>
            <w:tcBorders>
              <w:bottom w:val="single" w:sz="4" w:space="0" w:color="auto"/>
            </w:tcBorders>
          </w:tcPr>
          <w:p w14:paraId="43D31784" w14:textId="117C426A" w:rsidR="0071354E" w:rsidRPr="0017081F" w:rsidRDefault="0071354E" w:rsidP="0071354E">
            <w:pPr>
              <w:ind w:right="-72"/>
              <w:jc w:val="right"/>
              <w:rPr>
                <w:rFonts w:ascii="Arial" w:hAnsi="Arial" w:cs="Arial"/>
                <w:snapToGrid w:val="0"/>
                <w:color w:val="000000"/>
                <w:sz w:val="18"/>
                <w:szCs w:val="18"/>
              </w:rPr>
            </w:pPr>
            <w:r w:rsidRPr="0017081F">
              <w:rPr>
                <w:rFonts w:ascii="Arial" w:hAnsi="Arial" w:cs="Arial"/>
                <w:snapToGrid w:val="0"/>
                <w:color w:val="000000"/>
                <w:sz w:val="18"/>
                <w:szCs w:val="18"/>
              </w:rPr>
              <w:t>315,581</w:t>
            </w:r>
          </w:p>
        </w:tc>
      </w:tr>
      <w:tr w:rsidR="0071354E" w:rsidRPr="0017081F" w14:paraId="30C04D38" w14:textId="77777777" w:rsidTr="00B945EB">
        <w:tc>
          <w:tcPr>
            <w:tcW w:w="3478" w:type="pct"/>
            <w:vAlign w:val="center"/>
          </w:tcPr>
          <w:p w14:paraId="6E9C03D6" w14:textId="77777777" w:rsidR="0071354E" w:rsidRPr="0017081F" w:rsidRDefault="0071354E" w:rsidP="0071354E">
            <w:pPr>
              <w:autoSpaceDE w:val="0"/>
              <w:autoSpaceDN w:val="0"/>
              <w:ind w:left="429"/>
              <w:rPr>
                <w:rFonts w:ascii="Arial" w:hAnsi="Arial" w:cs="Arial"/>
                <w:sz w:val="18"/>
                <w:szCs w:val="18"/>
                <w:lang w:val="en-GB"/>
              </w:rPr>
            </w:pPr>
          </w:p>
        </w:tc>
        <w:tc>
          <w:tcPr>
            <w:tcW w:w="761" w:type="pct"/>
            <w:tcBorders>
              <w:top w:val="single" w:sz="4" w:space="0" w:color="auto"/>
            </w:tcBorders>
            <w:shd w:val="clear" w:color="000000" w:fill="FAFAFA"/>
            <w:vAlign w:val="bottom"/>
          </w:tcPr>
          <w:p w14:paraId="724C0A85" w14:textId="77777777" w:rsidR="0071354E" w:rsidRPr="0017081F" w:rsidRDefault="0071354E" w:rsidP="0071354E">
            <w:pPr>
              <w:ind w:right="-72"/>
              <w:jc w:val="right"/>
              <w:rPr>
                <w:rFonts w:ascii="Arial" w:hAnsi="Arial" w:cs="Arial"/>
                <w:snapToGrid w:val="0"/>
                <w:color w:val="000000"/>
                <w:sz w:val="18"/>
                <w:szCs w:val="18"/>
                <w:lang w:val="en-GB"/>
              </w:rPr>
            </w:pPr>
          </w:p>
        </w:tc>
        <w:tc>
          <w:tcPr>
            <w:tcW w:w="761" w:type="pct"/>
            <w:tcBorders>
              <w:top w:val="single" w:sz="4" w:space="0" w:color="auto"/>
            </w:tcBorders>
            <w:vAlign w:val="bottom"/>
          </w:tcPr>
          <w:p w14:paraId="6A3C922A" w14:textId="77777777" w:rsidR="0071354E" w:rsidRPr="0017081F" w:rsidRDefault="0071354E" w:rsidP="0071354E">
            <w:pPr>
              <w:ind w:right="-72"/>
              <w:jc w:val="right"/>
              <w:rPr>
                <w:rFonts w:ascii="Arial" w:hAnsi="Arial" w:cs="Arial"/>
                <w:snapToGrid w:val="0"/>
                <w:color w:val="000000"/>
                <w:sz w:val="18"/>
                <w:szCs w:val="18"/>
              </w:rPr>
            </w:pPr>
          </w:p>
        </w:tc>
      </w:tr>
      <w:tr w:rsidR="0071354E" w:rsidRPr="0017081F" w14:paraId="5A04A38A" w14:textId="77777777" w:rsidTr="00B945EB">
        <w:tc>
          <w:tcPr>
            <w:tcW w:w="3478" w:type="pct"/>
            <w:vAlign w:val="center"/>
          </w:tcPr>
          <w:p w14:paraId="0ABC2671" w14:textId="316C2E47" w:rsidR="0071354E" w:rsidRPr="0017081F" w:rsidRDefault="0071354E" w:rsidP="0071354E">
            <w:pPr>
              <w:ind w:left="429"/>
              <w:rPr>
                <w:rFonts w:ascii="Arial" w:hAnsi="Arial" w:cs="Arial"/>
                <w:snapToGrid w:val="0"/>
                <w:spacing w:val="-4"/>
                <w:sz w:val="18"/>
                <w:szCs w:val="18"/>
                <w:cs/>
                <w:lang w:val="en-GB"/>
              </w:rPr>
            </w:pPr>
          </w:p>
        </w:tc>
        <w:tc>
          <w:tcPr>
            <w:tcW w:w="761" w:type="pct"/>
            <w:tcBorders>
              <w:bottom w:val="single" w:sz="4" w:space="0" w:color="auto"/>
            </w:tcBorders>
            <w:shd w:val="clear" w:color="auto" w:fill="FAFAFA"/>
            <w:vAlign w:val="center"/>
          </w:tcPr>
          <w:p w14:paraId="3A70405A" w14:textId="38D4AC94" w:rsidR="0071354E" w:rsidRPr="0017081F" w:rsidRDefault="00391A17" w:rsidP="0071354E">
            <w:pPr>
              <w:ind w:right="-72"/>
              <w:jc w:val="right"/>
              <w:rPr>
                <w:rFonts w:ascii="Arial" w:hAnsi="Arial" w:cs="Arial"/>
                <w:color w:val="000000"/>
                <w:sz w:val="18"/>
                <w:szCs w:val="18"/>
              </w:rPr>
            </w:pPr>
            <w:r w:rsidRPr="0017081F">
              <w:rPr>
                <w:rFonts w:ascii="Arial" w:hAnsi="Arial" w:cs="Arial"/>
                <w:color w:val="000000"/>
                <w:sz w:val="18"/>
                <w:szCs w:val="18"/>
              </w:rPr>
              <w:t>2,222,322</w:t>
            </w:r>
          </w:p>
        </w:tc>
        <w:tc>
          <w:tcPr>
            <w:tcW w:w="761" w:type="pct"/>
            <w:tcBorders>
              <w:bottom w:val="single" w:sz="4" w:space="0" w:color="auto"/>
            </w:tcBorders>
            <w:vAlign w:val="center"/>
          </w:tcPr>
          <w:p w14:paraId="7F617CFB" w14:textId="670C9E5E" w:rsidR="0071354E" w:rsidRPr="0017081F" w:rsidRDefault="0071354E" w:rsidP="0071354E">
            <w:pPr>
              <w:ind w:right="-72"/>
              <w:jc w:val="right"/>
              <w:rPr>
                <w:rFonts w:ascii="Arial" w:hAnsi="Arial" w:cs="Arial"/>
                <w:snapToGrid w:val="0"/>
                <w:color w:val="000000"/>
                <w:sz w:val="18"/>
                <w:szCs w:val="18"/>
              </w:rPr>
            </w:pPr>
            <w:r w:rsidRPr="0017081F">
              <w:rPr>
                <w:rFonts w:ascii="Arial" w:hAnsi="Arial" w:cs="Arial"/>
                <w:snapToGrid w:val="0"/>
                <w:color w:val="000000"/>
                <w:sz w:val="18"/>
                <w:szCs w:val="18"/>
              </w:rPr>
              <w:t>1,817,903</w:t>
            </w:r>
          </w:p>
        </w:tc>
      </w:tr>
    </w:tbl>
    <w:p w14:paraId="7F02D6CC" w14:textId="78145662" w:rsidR="004F214D" w:rsidRPr="0017081F" w:rsidRDefault="004F214D" w:rsidP="0025449A">
      <w:pPr>
        <w:tabs>
          <w:tab w:val="left" w:pos="567"/>
          <w:tab w:val="left" w:pos="4050"/>
        </w:tabs>
        <w:jc w:val="thaiDistribute"/>
        <w:rPr>
          <w:rFonts w:ascii="Arial" w:hAnsi="Arial" w:cs="Arial"/>
          <w:sz w:val="18"/>
          <w:szCs w:val="18"/>
        </w:rPr>
      </w:pPr>
    </w:p>
    <w:p w14:paraId="2AF73F01" w14:textId="02FD4288" w:rsidR="00DF5F86" w:rsidRPr="0017081F" w:rsidRDefault="000E4B31" w:rsidP="0025449A">
      <w:pPr>
        <w:pStyle w:val="Footer"/>
        <w:tabs>
          <w:tab w:val="left" w:pos="1080"/>
        </w:tabs>
        <w:ind w:left="540" w:hanging="540"/>
        <w:jc w:val="both"/>
        <w:rPr>
          <w:rFonts w:ascii="Arial" w:hAnsi="Arial" w:cs="Arial"/>
          <w:b/>
          <w:bCs/>
          <w:color w:val="CF4A02"/>
          <w:sz w:val="18"/>
          <w:szCs w:val="18"/>
          <w:cs/>
          <w:lang w:val="en-GB"/>
        </w:rPr>
      </w:pPr>
      <w:r>
        <w:rPr>
          <w:rFonts w:ascii="Arial" w:hAnsi="Arial" w:cs="Arial"/>
          <w:b/>
          <w:bCs/>
          <w:color w:val="CF4A02"/>
          <w:sz w:val="18"/>
          <w:szCs w:val="18"/>
          <w:lang w:val="en-GB"/>
        </w:rPr>
        <w:t>1</w:t>
      </w:r>
      <w:r w:rsidR="00325914">
        <w:rPr>
          <w:rFonts w:ascii="Arial" w:hAnsi="Arial" w:cs="Arial"/>
          <w:b/>
          <w:bCs/>
          <w:color w:val="CF4A02"/>
          <w:sz w:val="18"/>
          <w:szCs w:val="18"/>
          <w:lang w:val="en-GB"/>
        </w:rPr>
        <w:t>8</w:t>
      </w:r>
      <w:r w:rsidR="00DF5F86" w:rsidRPr="0017081F">
        <w:rPr>
          <w:rFonts w:ascii="Arial" w:hAnsi="Arial" w:cs="Arial"/>
          <w:b/>
          <w:bCs/>
          <w:color w:val="CF4A02"/>
          <w:sz w:val="18"/>
          <w:szCs w:val="18"/>
          <w:lang w:val="en-GB"/>
        </w:rPr>
        <w:t>.</w:t>
      </w:r>
      <w:r w:rsidR="00B945EB" w:rsidRPr="0017081F">
        <w:rPr>
          <w:rFonts w:ascii="Arial" w:hAnsi="Arial" w:cs="Arial"/>
          <w:b/>
          <w:bCs/>
          <w:color w:val="CF4A02"/>
          <w:sz w:val="18"/>
          <w:szCs w:val="18"/>
          <w:lang w:val="en-GB"/>
        </w:rPr>
        <w:t>2</w:t>
      </w:r>
      <w:r w:rsidR="00691DAE" w:rsidRPr="0017081F">
        <w:rPr>
          <w:rFonts w:ascii="Arial" w:hAnsi="Arial" w:cs="Arial"/>
          <w:b/>
          <w:bCs/>
          <w:color w:val="CF4A02"/>
          <w:sz w:val="18"/>
          <w:szCs w:val="18"/>
          <w:lang w:val="en-GB"/>
        </w:rPr>
        <w:tab/>
      </w:r>
      <w:r w:rsidR="00DF5F86" w:rsidRPr="0017081F">
        <w:rPr>
          <w:rFonts w:ascii="Arial" w:hAnsi="Arial" w:cs="Arial"/>
          <w:b/>
          <w:bCs/>
          <w:color w:val="CF4A02"/>
          <w:sz w:val="18"/>
          <w:szCs w:val="18"/>
          <w:lang w:val="en-GB"/>
        </w:rPr>
        <w:t>Bank guarantees</w:t>
      </w:r>
    </w:p>
    <w:p w14:paraId="6A38DC9B" w14:textId="77777777" w:rsidR="00DF5F86" w:rsidRPr="0017081F" w:rsidRDefault="00DF5F86" w:rsidP="005B4D82">
      <w:pPr>
        <w:tabs>
          <w:tab w:val="left" w:pos="4050"/>
        </w:tabs>
        <w:ind w:left="547" w:hanging="7"/>
        <w:jc w:val="both"/>
        <w:rPr>
          <w:rFonts w:ascii="Arial" w:hAnsi="Arial" w:cs="Arial"/>
          <w:sz w:val="18"/>
          <w:szCs w:val="18"/>
        </w:rPr>
      </w:pPr>
    </w:p>
    <w:p w14:paraId="0BDB26EB" w14:textId="06A4FA5C" w:rsidR="00891696" w:rsidRDefault="00891696" w:rsidP="00325914">
      <w:pPr>
        <w:ind w:left="547" w:hanging="7"/>
        <w:jc w:val="both"/>
        <w:rPr>
          <w:rFonts w:ascii="Arial" w:hAnsi="Arial" w:cs="Arial"/>
          <w:spacing w:val="-4"/>
          <w:sz w:val="18"/>
          <w:szCs w:val="18"/>
        </w:rPr>
      </w:pPr>
      <w:r w:rsidRPr="0017081F">
        <w:rPr>
          <w:rFonts w:ascii="Arial" w:hAnsi="Arial" w:cs="Arial"/>
          <w:spacing w:val="-4"/>
          <w:sz w:val="18"/>
          <w:szCs w:val="18"/>
        </w:rPr>
        <w:t xml:space="preserve">As at </w:t>
      </w:r>
      <w:r w:rsidR="001B4EC6" w:rsidRPr="0017081F">
        <w:rPr>
          <w:rFonts w:ascii="Arial" w:hAnsi="Arial" w:cs="Arial"/>
          <w:spacing w:val="-4"/>
          <w:sz w:val="18"/>
          <w:szCs w:val="18"/>
        </w:rPr>
        <w:t>31 March 2023</w:t>
      </w:r>
      <w:r w:rsidRPr="0017081F">
        <w:rPr>
          <w:rFonts w:ascii="Arial" w:hAnsi="Arial" w:cs="Arial"/>
          <w:spacing w:val="-4"/>
          <w:sz w:val="18"/>
          <w:szCs w:val="18"/>
        </w:rPr>
        <w:t xml:space="preserve">, the Company had outstanding letters of guarantee of Baht </w:t>
      </w:r>
      <w:r w:rsidR="00391A17" w:rsidRPr="0017081F">
        <w:rPr>
          <w:rFonts w:ascii="Arial" w:hAnsi="Arial" w:cs="Arial"/>
          <w:spacing w:val="-4"/>
          <w:sz w:val="18"/>
          <w:szCs w:val="18"/>
        </w:rPr>
        <w:t>65.76</w:t>
      </w:r>
      <w:r w:rsidR="00612288" w:rsidRPr="0017081F">
        <w:rPr>
          <w:rFonts w:ascii="Arial" w:hAnsi="Arial" w:cs="Arial"/>
          <w:spacing w:val="-4"/>
          <w:sz w:val="18"/>
          <w:szCs w:val="18"/>
        </w:rPr>
        <w:t xml:space="preserve"> </w:t>
      </w:r>
      <w:r w:rsidR="00164706" w:rsidRPr="0017081F">
        <w:rPr>
          <w:rFonts w:ascii="Arial" w:hAnsi="Arial" w:cs="Arial"/>
          <w:spacing w:val="-4"/>
          <w:sz w:val="18"/>
          <w:szCs w:val="18"/>
        </w:rPr>
        <w:t xml:space="preserve">million </w:t>
      </w:r>
      <w:r w:rsidRPr="0017081F">
        <w:rPr>
          <w:rFonts w:ascii="Arial" w:hAnsi="Arial" w:cs="Arial"/>
          <w:spacing w:val="-4"/>
          <w:sz w:val="18"/>
          <w:szCs w:val="18"/>
        </w:rPr>
        <w:t>(</w:t>
      </w:r>
      <w:r w:rsidR="00B945EB" w:rsidRPr="0017081F">
        <w:rPr>
          <w:rFonts w:ascii="Arial" w:hAnsi="Arial" w:cs="Arial"/>
          <w:spacing w:val="-4"/>
          <w:sz w:val="18"/>
          <w:szCs w:val="18"/>
        </w:rPr>
        <w:t>31</w:t>
      </w:r>
      <w:r w:rsidR="0021588F" w:rsidRPr="0017081F">
        <w:rPr>
          <w:rFonts w:ascii="Arial" w:hAnsi="Arial" w:cs="Arial"/>
          <w:spacing w:val="-4"/>
          <w:sz w:val="18"/>
          <w:szCs w:val="18"/>
        </w:rPr>
        <w:t xml:space="preserve"> December</w:t>
      </w:r>
      <w:r w:rsidR="00761809" w:rsidRPr="0017081F">
        <w:rPr>
          <w:rFonts w:ascii="Arial" w:hAnsi="Arial" w:cs="Arial"/>
          <w:spacing w:val="-4"/>
          <w:sz w:val="18"/>
          <w:szCs w:val="18"/>
        </w:rPr>
        <w:t xml:space="preserve"> </w:t>
      </w:r>
      <w:r w:rsidR="001B4EC6" w:rsidRPr="0017081F">
        <w:rPr>
          <w:rFonts w:ascii="Arial" w:hAnsi="Arial" w:cs="Arial"/>
          <w:spacing w:val="-4"/>
          <w:sz w:val="18"/>
          <w:szCs w:val="18"/>
        </w:rPr>
        <w:t>2022</w:t>
      </w:r>
      <w:r w:rsidRPr="0017081F">
        <w:rPr>
          <w:rFonts w:ascii="Arial" w:hAnsi="Arial" w:cs="Arial"/>
          <w:spacing w:val="-4"/>
          <w:sz w:val="18"/>
          <w:szCs w:val="18"/>
        </w:rPr>
        <w:t xml:space="preserve">: Baht </w:t>
      </w:r>
      <w:r w:rsidR="00391A17" w:rsidRPr="0017081F">
        <w:rPr>
          <w:rFonts w:ascii="Arial" w:hAnsi="Arial" w:cs="Arial"/>
          <w:spacing w:val="-4"/>
          <w:sz w:val="18"/>
          <w:szCs w:val="18"/>
        </w:rPr>
        <w:t>50.83</w:t>
      </w:r>
      <w:r w:rsidR="00164706" w:rsidRPr="0017081F">
        <w:rPr>
          <w:rFonts w:ascii="Arial" w:hAnsi="Arial" w:cs="Arial"/>
          <w:spacing w:val="-4"/>
          <w:sz w:val="18"/>
          <w:szCs w:val="18"/>
        </w:rPr>
        <w:t xml:space="preserve"> million</w:t>
      </w:r>
      <w:r w:rsidRPr="0017081F">
        <w:rPr>
          <w:rFonts w:ascii="Arial" w:hAnsi="Arial" w:cs="Arial"/>
          <w:spacing w:val="-4"/>
          <w:sz w:val="18"/>
          <w:szCs w:val="18"/>
        </w:rPr>
        <w:t>) issued by a bank for purchases of goods. No liabilities are anticipated to be arisen</w:t>
      </w:r>
      <w:r w:rsidR="0030069A" w:rsidRPr="0017081F">
        <w:rPr>
          <w:rFonts w:ascii="Arial" w:hAnsi="Arial" w:cs="Arial"/>
          <w:spacing w:val="-4"/>
          <w:sz w:val="18"/>
          <w:szCs w:val="18"/>
        </w:rPr>
        <w:t xml:space="preserve"> from this commitment.</w:t>
      </w:r>
    </w:p>
    <w:p w14:paraId="02254E74" w14:textId="6C3F6000" w:rsidR="00325914" w:rsidRDefault="00325914" w:rsidP="00350CCD">
      <w:pPr>
        <w:ind w:hanging="7"/>
        <w:jc w:val="both"/>
        <w:rPr>
          <w:rFonts w:ascii="Arial" w:hAnsi="Arial" w:cs="Arial"/>
          <w:spacing w:val="-4"/>
          <w:sz w:val="18"/>
          <w:szCs w:val="18"/>
        </w:rPr>
      </w:pPr>
    </w:p>
    <w:p w14:paraId="5652D21E" w14:textId="77777777" w:rsidR="00325914" w:rsidRPr="00325914" w:rsidRDefault="00325914" w:rsidP="00350CCD">
      <w:pPr>
        <w:ind w:hanging="7"/>
        <w:jc w:val="both"/>
        <w:rPr>
          <w:rFonts w:ascii="Arial" w:hAnsi="Arial" w:cs="Arial"/>
          <w:spacing w:val="-4"/>
          <w:sz w:val="18"/>
          <w:szCs w:val="18"/>
        </w:rPr>
      </w:pPr>
    </w:p>
    <w:tbl>
      <w:tblPr>
        <w:tblW w:w="9461" w:type="dxa"/>
        <w:tblInd w:w="108" w:type="dxa"/>
        <w:tblLayout w:type="fixed"/>
        <w:tblLook w:val="0000" w:firstRow="0" w:lastRow="0" w:firstColumn="0" w:lastColumn="0" w:noHBand="0" w:noVBand="0"/>
      </w:tblPr>
      <w:tblGrid>
        <w:gridCol w:w="9461"/>
      </w:tblGrid>
      <w:tr w:rsidR="00CD16C8" w:rsidRPr="0017081F" w14:paraId="0291C4B6" w14:textId="77777777" w:rsidTr="00364F0E">
        <w:trPr>
          <w:trHeight w:val="380"/>
        </w:trPr>
        <w:tc>
          <w:tcPr>
            <w:tcW w:w="9461" w:type="dxa"/>
            <w:shd w:val="clear" w:color="auto" w:fill="FFA543"/>
            <w:vAlign w:val="center"/>
          </w:tcPr>
          <w:p w14:paraId="257487FD" w14:textId="4AED48D2" w:rsidR="00CD16C8" w:rsidRPr="0017081F" w:rsidRDefault="00325914" w:rsidP="00364F0E">
            <w:pPr>
              <w:tabs>
                <w:tab w:val="left" w:pos="432"/>
              </w:tabs>
              <w:ind w:left="432" w:hanging="432"/>
              <w:rPr>
                <w:rFonts w:ascii="Arial" w:eastAsia="Arial" w:hAnsi="Arial" w:cs="Arial"/>
                <w:color w:val="FFFFFF"/>
                <w:sz w:val="18"/>
                <w:szCs w:val="18"/>
              </w:rPr>
            </w:pPr>
            <w:r>
              <w:rPr>
                <w:rFonts w:ascii="Arial" w:eastAsia="Arial" w:hAnsi="Arial" w:cs="Arial"/>
                <w:b/>
                <w:color w:val="FFFFFF"/>
                <w:sz w:val="18"/>
                <w:szCs w:val="18"/>
                <w:lang w:val="en-GB"/>
              </w:rPr>
              <w:t>19</w:t>
            </w:r>
            <w:r w:rsidR="00CD16C8" w:rsidRPr="0017081F">
              <w:rPr>
                <w:rFonts w:ascii="Arial" w:eastAsia="Arial" w:hAnsi="Arial" w:cs="Arial"/>
                <w:b/>
                <w:color w:val="FFFFFF"/>
                <w:sz w:val="18"/>
                <w:szCs w:val="18"/>
              </w:rPr>
              <w:tab/>
              <w:t>Events occurring after the reporting date</w:t>
            </w:r>
          </w:p>
        </w:tc>
      </w:tr>
    </w:tbl>
    <w:p w14:paraId="1213E8F3" w14:textId="20DC5E7D" w:rsidR="00CD16C8" w:rsidRPr="0017081F" w:rsidRDefault="00CD16C8" w:rsidP="006A389C">
      <w:pPr>
        <w:jc w:val="both"/>
        <w:rPr>
          <w:rFonts w:ascii="Arial" w:eastAsia="Arial" w:hAnsi="Arial" w:cs="Arial"/>
          <w:sz w:val="18"/>
          <w:szCs w:val="18"/>
        </w:rPr>
      </w:pPr>
    </w:p>
    <w:p w14:paraId="43F1356C" w14:textId="67B202E9" w:rsidR="000E4B31" w:rsidRDefault="001C3410" w:rsidP="00CD16C8">
      <w:pPr>
        <w:jc w:val="thaiDistribute"/>
        <w:rPr>
          <w:rFonts w:ascii="Arial" w:eastAsia="Arial" w:hAnsi="Arial"/>
          <w:b/>
          <w:bCs/>
          <w:sz w:val="18"/>
          <w:szCs w:val="18"/>
          <w:cs/>
        </w:rPr>
      </w:pPr>
      <w:r w:rsidRPr="00214BE5">
        <w:rPr>
          <w:rFonts w:ascii="Arial" w:eastAsia="Arial" w:hAnsi="Arial" w:cs="Arial"/>
          <w:b/>
          <w:bCs/>
          <w:sz w:val="18"/>
          <w:szCs w:val="18"/>
        </w:rPr>
        <w:t xml:space="preserve">Establishment of </w:t>
      </w:r>
      <w:r w:rsidR="00214BE5" w:rsidRPr="00214BE5">
        <w:rPr>
          <w:rFonts w:ascii="Arial" w:eastAsia="Arial" w:hAnsi="Arial" w:cs="Arial"/>
          <w:b/>
          <w:bCs/>
          <w:sz w:val="18"/>
          <w:szCs w:val="18"/>
        </w:rPr>
        <w:t>a s</w:t>
      </w:r>
      <w:r w:rsidR="000E4B31" w:rsidRPr="00214BE5">
        <w:rPr>
          <w:rFonts w:ascii="Arial" w:eastAsia="Arial" w:hAnsi="Arial" w:cs="Arial"/>
          <w:b/>
          <w:bCs/>
          <w:sz w:val="18"/>
          <w:szCs w:val="18"/>
        </w:rPr>
        <w:t>ubsidiary</w:t>
      </w:r>
    </w:p>
    <w:p w14:paraId="3D78156D" w14:textId="77777777" w:rsidR="000E4B31" w:rsidRPr="00214BE5" w:rsidRDefault="000E4B31" w:rsidP="00CD16C8">
      <w:pPr>
        <w:jc w:val="thaiDistribute"/>
        <w:rPr>
          <w:rFonts w:ascii="Arial" w:eastAsia="Arial" w:hAnsi="Arial" w:cs="Arial"/>
          <w:sz w:val="18"/>
          <w:szCs w:val="18"/>
        </w:rPr>
      </w:pPr>
    </w:p>
    <w:p w14:paraId="337DA3D4" w14:textId="27E5CBD0" w:rsidR="001C3410" w:rsidRDefault="00FC4EE9" w:rsidP="006A389C">
      <w:pPr>
        <w:jc w:val="both"/>
        <w:rPr>
          <w:rFonts w:ascii="Arial" w:eastAsia="Arial" w:hAnsi="Arial" w:cs="Arial"/>
          <w:sz w:val="18"/>
          <w:szCs w:val="18"/>
        </w:rPr>
      </w:pPr>
      <w:r w:rsidRPr="00FC4EE9">
        <w:rPr>
          <w:rFonts w:ascii="Arial" w:eastAsia="Arial" w:hAnsi="Arial" w:cs="Arial"/>
          <w:sz w:val="18"/>
          <w:szCs w:val="18"/>
        </w:rPr>
        <w:t>On 23 January 2023, the Board of Directors' meeting approved to establish a new subsidiary, Twenty Four Home Company Limited, with its registered capital of Baht 5,000,000, comprise of 50,000 ordinary shares at par value of Baht 100. The Company acquired 49,997 ordinary shares at a par value of Baht 100 each, totaling Baht 4,999,700, with 99.99% ownership interests.</w:t>
      </w:r>
      <w:r>
        <w:rPr>
          <w:rFonts w:ascii="Arial" w:eastAsia="Arial" w:hAnsi="Arial" w:cs="Arial"/>
          <w:sz w:val="18"/>
          <w:szCs w:val="18"/>
        </w:rPr>
        <w:t xml:space="preserve"> </w:t>
      </w:r>
      <w:r w:rsidRPr="00FC4EE9">
        <w:rPr>
          <w:rFonts w:ascii="Arial" w:eastAsia="Arial" w:hAnsi="Arial" w:cs="Arial"/>
          <w:sz w:val="18"/>
          <w:szCs w:val="18"/>
        </w:rPr>
        <w:t>The subsidiary was incorporated for the business of sales and installation of air conditioning system, including services via application and vending machine. The new subsidiary was registered with the Ministry of Commerce on 24 April 2023</w:t>
      </w:r>
      <w:r w:rsidR="00350CCD">
        <w:rPr>
          <w:rFonts w:ascii="Arial" w:eastAsia="Arial" w:hAnsi="Arial" w:cs="Arial"/>
          <w:sz w:val="18"/>
          <w:szCs w:val="18"/>
        </w:rPr>
        <w:t>.</w:t>
      </w:r>
    </w:p>
    <w:p w14:paraId="5AECC61F" w14:textId="77777777" w:rsidR="00FC4EE9" w:rsidRDefault="00FC4EE9" w:rsidP="006A389C">
      <w:pPr>
        <w:jc w:val="both"/>
        <w:rPr>
          <w:rFonts w:ascii="Arial" w:eastAsia="Arial" w:hAnsi="Arial"/>
          <w:sz w:val="18"/>
          <w:szCs w:val="18"/>
          <w:lang w:val="en-GB"/>
        </w:rPr>
      </w:pPr>
    </w:p>
    <w:p w14:paraId="5C0786B4" w14:textId="77777777" w:rsidR="00CD16C8" w:rsidRPr="0017081F" w:rsidRDefault="00CD16C8" w:rsidP="006A389C">
      <w:pPr>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38316B" w:rsidRPr="0017081F" w14:paraId="0AA07A11" w14:textId="77777777" w:rsidTr="006E6D6B">
        <w:trPr>
          <w:trHeight w:val="380"/>
        </w:trPr>
        <w:tc>
          <w:tcPr>
            <w:tcW w:w="9461" w:type="dxa"/>
            <w:shd w:val="clear" w:color="auto" w:fill="FFA543"/>
            <w:vAlign w:val="center"/>
          </w:tcPr>
          <w:p w14:paraId="742A0220" w14:textId="4948B019" w:rsidR="0038316B" w:rsidRPr="0017081F" w:rsidRDefault="00B945EB" w:rsidP="0025449A">
            <w:pPr>
              <w:tabs>
                <w:tab w:val="left" w:pos="432"/>
              </w:tabs>
              <w:ind w:left="432" w:hanging="432"/>
              <w:rPr>
                <w:rFonts w:ascii="Arial" w:eastAsia="Arial" w:hAnsi="Arial" w:cs="Arial"/>
                <w:color w:val="FFFFFF"/>
                <w:sz w:val="18"/>
                <w:szCs w:val="18"/>
              </w:rPr>
            </w:pPr>
            <w:bookmarkStart w:id="2" w:name="_Hlk118414137"/>
            <w:r w:rsidRPr="0017081F">
              <w:rPr>
                <w:rFonts w:ascii="Arial" w:eastAsia="Arial" w:hAnsi="Arial" w:cs="Arial"/>
                <w:b/>
                <w:color w:val="FFFFFF"/>
                <w:sz w:val="18"/>
                <w:szCs w:val="18"/>
                <w:lang w:val="en-GB"/>
              </w:rPr>
              <w:t>2</w:t>
            </w:r>
            <w:r w:rsidR="00325914">
              <w:rPr>
                <w:rFonts w:ascii="Arial" w:eastAsia="Arial" w:hAnsi="Arial" w:cs="Arial"/>
                <w:b/>
                <w:color w:val="FFFFFF"/>
                <w:sz w:val="18"/>
                <w:szCs w:val="18"/>
                <w:lang w:val="en-GB"/>
              </w:rPr>
              <w:t>0</w:t>
            </w:r>
            <w:r w:rsidR="0038316B" w:rsidRPr="0017081F">
              <w:rPr>
                <w:rFonts w:ascii="Arial" w:eastAsia="Arial" w:hAnsi="Arial" w:cs="Arial"/>
                <w:b/>
                <w:color w:val="FFFFFF"/>
                <w:sz w:val="18"/>
                <w:szCs w:val="18"/>
              </w:rPr>
              <w:tab/>
              <w:t>Authorisation of financial information</w:t>
            </w:r>
          </w:p>
        </w:tc>
      </w:tr>
      <w:bookmarkEnd w:id="2"/>
    </w:tbl>
    <w:p w14:paraId="0D78A29C" w14:textId="77777777" w:rsidR="00891696" w:rsidRPr="0017081F" w:rsidRDefault="00891696" w:rsidP="0025449A">
      <w:pPr>
        <w:jc w:val="both"/>
        <w:rPr>
          <w:rFonts w:ascii="Arial" w:eastAsia="Arial" w:hAnsi="Arial" w:cs="Arial"/>
          <w:sz w:val="18"/>
          <w:szCs w:val="18"/>
        </w:rPr>
      </w:pPr>
    </w:p>
    <w:p w14:paraId="2072401E" w14:textId="441E8E04" w:rsidR="005C47D7" w:rsidRPr="0017081F" w:rsidRDefault="001823B9" w:rsidP="0025449A">
      <w:pPr>
        <w:jc w:val="both"/>
        <w:rPr>
          <w:rFonts w:ascii="Arial" w:eastAsia="Arial" w:hAnsi="Arial" w:cs="Arial"/>
          <w:sz w:val="18"/>
          <w:szCs w:val="18"/>
        </w:rPr>
      </w:pPr>
      <w:r w:rsidRPr="0017081F">
        <w:rPr>
          <w:rFonts w:ascii="Arial" w:eastAsia="Arial" w:hAnsi="Arial" w:cs="Arial"/>
          <w:sz w:val="18"/>
          <w:szCs w:val="18"/>
        </w:rPr>
        <w:t xml:space="preserve">This interim financial </w:t>
      </w:r>
      <w:r w:rsidR="006747B2" w:rsidRPr="0017081F">
        <w:rPr>
          <w:rFonts w:ascii="Arial" w:eastAsia="Arial" w:hAnsi="Arial" w:cs="Arial"/>
          <w:sz w:val="18"/>
          <w:szCs w:val="18"/>
        </w:rPr>
        <w:t xml:space="preserve">information </w:t>
      </w:r>
      <w:r w:rsidR="009541C4" w:rsidRPr="0017081F">
        <w:rPr>
          <w:rFonts w:ascii="Arial" w:eastAsia="Arial" w:hAnsi="Arial" w:cs="Arial"/>
          <w:sz w:val="18"/>
          <w:szCs w:val="18"/>
        </w:rPr>
        <w:t>was</w:t>
      </w:r>
      <w:r w:rsidRPr="0017081F">
        <w:rPr>
          <w:rFonts w:ascii="Arial" w:eastAsia="Arial" w:hAnsi="Arial" w:cs="Arial"/>
          <w:sz w:val="18"/>
          <w:szCs w:val="18"/>
        </w:rPr>
        <w:t xml:space="preserve"> authorised for issue</w:t>
      </w:r>
      <w:r w:rsidRPr="0017081F">
        <w:rPr>
          <w:rFonts w:ascii="Arial" w:hAnsi="Arial" w:cs="Arial"/>
          <w:sz w:val="18"/>
          <w:szCs w:val="18"/>
        </w:rPr>
        <w:t xml:space="preserve"> </w:t>
      </w:r>
      <w:r w:rsidRPr="0017081F">
        <w:rPr>
          <w:rFonts w:ascii="Arial" w:eastAsia="Arial" w:hAnsi="Arial" w:cs="Arial"/>
          <w:sz w:val="18"/>
          <w:szCs w:val="18"/>
        </w:rPr>
        <w:t xml:space="preserve">by the Board of Directors on </w:t>
      </w:r>
      <w:r w:rsidR="004555A5" w:rsidRPr="0017081F">
        <w:rPr>
          <w:rFonts w:ascii="Arial" w:hAnsi="Arial" w:cs="Arial"/>
          <w:spacing w:val="-4"/>
          <w:sz w:val="18"/>
          <w:szCs w:val="18"/>
        </w:rPr>
        <w:t>12 May</w:t>
      </w:r>
      <w:r w:rsidR="00F367BB" w:rsidRPr="0017081F">
        <w:rPr>
          <w:rFonts w:ascii="Arial" w:hAnsi="Arial" w:cs="Arial"/>
          <w:spacing w:val="-4"/>
          <w:sz w:val="18"/>
          <w:szCs w:val="18"/>
        </w:rPr>
        <w:t xml:space="preserve"> </w:t>
      </w:r>
      <w:r w:rsidR="001B4EC6" w:rsidRPr="0017081F">
        <w:rPr>
          <w:rFonts w:ascii="Arial" w:eastAsia="Arial" w:hAnsi="Arial" w:cs="Arial"/>
          <w:sz w:val="18"/>
          <w:szCs w:val="18"/>
          <w:lang w:val="en-GB"/>
        </w:rPr>
        <w:t>2023</w:t>
      </w:r>
      <w:r w:rsidR="006C2D9D" w:rsidRPr="0017081F">
        <w:rPr>
          <w:rFonts w:ascii="Arial" w:eastAsia="Arial" w:hAnsi="Arial" w:cs="Arial"/>
          <w:sz w:val="18"/>
          <w:szCs w:val="18"/>
        </w:rPr>
        <w:t>.</w:t>
      </w:r>
    </w:p>
    <w:p w14:paraId="23E7ABAE" w14:textId="77777777" w:rsidR="008D78B6" w:rsidRPr="0017081F" w:rsidRDefault="008D78B6" w:rsidP="0025449A">
      <w:pPr>
        <w:jc w:val="both"/>
        <w:rPr>
          <w:rFonts w:ascii="Arial" w:eastAsia="Arial" w:hAnsi="Arial" w:cs="Arial"/>
          <w:sz w:val="18"/>
          <w:szCs w:val="18"/>
        </w:rPr>
      </w:pPr>
    </w:p>
    <w:sectPr w:rsidR="008D78B6" w:rsidRPr="0017081F" w:rsidSect="007A7E29">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B0A32" w14:textId="77777777" w:rsidR="009A4ACE" w:rsidRDefault="009A4ACE">
      <w:r>
        <w:separator/>
      </w:r>
    </w:p>
  </w:endnote>
  <w:endnote w:type="continuationSeparator" w:id="0">
    <w:p w14:paraId="4903E0CC" w14:textId="77777777" w:rsidR="009A4ACE" w:rsidRDefault="009A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ordiaUPC">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1879F" w14:textId="77777777" w:rsidR="0017081F" w:rsidRDefault="001708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B9A31" w14:textId="361F5A40" w:rsidR="00335F70" w:rsidRPr="008C1A92" w:rsidRDefault="00335F70">
    <w:pPr>
      <w:pBdr>
        <w:top w:val="single" w:sz="8" w:space="1" w:color="000000"/>
        <w:left w:val="nil"/>
        <w:bottom w:val="nil"/>
        <w:right w:val="nil"/>
        <w:between w:val="nil"/>
      </w:pBdr>
      <w:ind w:right="27"/>
      <w:jc w:val="right"/>
      <w:rPr>
        <w:rFonts w:ascii="Arial" w:eastAsia="Arial" w:hAnsi="Arial" w:cs="Arial"/>
        <w:color w:val="000000"/>
        <w:sz w:val="18"/>
        <w:szCs w:val="18"/>
        <w:lang w:val="en-GB"/>
      </w:rPr>
    </w:pPr>
    <w:r w:rsidRPr="005B4D82">
      <w:rPr>
        <w:rFonts w:ascii="Arial" w:eastAsia="Arial" w:hAnsi="Arial" w:cs="Arial"/>
        <w:color w:val="000000"/>
        <w:sz w:val="18"/>
        <w:szCs w:val="18"/>
        <w:lang w:val="en-GB"/>
      </w:rPr>
      <w:fldChar w:fldCharType="begin"/>
    </w:r>
    <w:r w:rsidRPr="005B4D82">
      <w:rPr>
        <w:rFonts w:ascii="Arial" w:eastAsia="Arial" w:hAnsi="Arial" w:cs="Arial"/>
        <w:color w:val="000000"/>
        <w:sz w:val="18"/>
        <w:szCs w:val="18"/>
        <w:lang w:val="en-GB"/>
      </w:rPr>
      <w:instrText xml:space="preserve"> PAGE   \* MERGEFORMAT </w:instrText>
    </w:r>
    <w:r w:rsidRPr="005B4D82">
      <w:rPr>
        <w:rFonts w:ascii="Arial" w:eastAsia="Arial" w:hAnsi="Arial" w:cs="Arial"/>
        <w:color w:val="000000"/>
        <w:sz w:val="18"/>
        <w:szCs w:val="18"/>
        <w:lang w:val="en-GB"/>
      </w:rPr>
      <w:fldChar w:fldCharType="separate"/>
    </w:r>
    <w:r w:rsidRPr="005B4D82">
      <w:rPr>
        <w:rFonts w:ascii="Arial" w:eastAsia="Arial" w:hAnsi="Arial" w:cs="Arial"/>
        <w:noProof/>
        <w:color w:val="000000"/>
        <w:sz w:val="18"/>
        <w:szCs w:val="18"/>
        <w:lang w:val="en-GB"/>
      </w:rPr>
      <w:t>1</w:t>
    </w:r>
    <w:r w:rsidRPr="005B4D82">
      <w:rPr>
        <w:rFonts w:ascii="Arial" w:eastAsia="Arial" w:hAnsi="Arial" w:cs="Arial"/>
        <w:noProof/>
        <w:color w:val="000000"/>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BE56F" w14:textId="77777777" w:rsidR="0017081F" w:rsidRDefault="001708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FFEB2" w14:textId="77777777" w:rsidR="009A4ACE" w:rsidRDefault="009A4ACE">
      <w:r>
        <w:separator/>
      </w:r>
    </w:p>
  </w:footnote>
  <w:footnote w:type="continuationSeparator" w:id="0">
    <w:p w14:paraId="7054BAA9" w14:textId="77777777" w:rsidR="009A4ACE" w:rsidRDefault="009A4A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D3388" w14:textId="77777777" w:rsidR="0017081F" w:rsidRDefault="001708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82B39" w14:textId="77777777" w:rsidR="002C27D4" w:rsidRPr="00C841C1" w:rsidRDefault="002C27D4" w:rsidP="00C53BD0">
    <w:pPr>
      <w:pStyle w:val="afff"/>
      <w:ind w:right="0"/>
      <w:rPr>
        <w:rFonts w:ascii="Arial" w:eastAsia="Times New Roman" w:hAnsi="Arial" w:cs="Arial"/>
        <w:sz w:val="18"/>
        <w:szCs w:val="18"/>
        <w:lang w:val="en-GB"/>
      </w:rPr>
    </w:pPr>
    <w:r w:rsidRPr="00C841C1">
      <w:rPr>
        <w:rFonts w:ascii="Arial" w:eastAsia="MS Mincho" w:hAnsi="Arial" w:cs="Arial"/>
        <w:b/>
        <w:bCs/>
        <w:sz w:val="18"/>
        <w:szCs w:val="18"/>
        <w:lang w:val="en-US" w:eastAsia="en-US"/>
      </w:rPr>
      <w:t xml:space="preserve">Twenty-Four Con &amp; Supply Public Company Limited </w:t>
    </w:r>
  </w:p>
  <w:p w14:paraId="08DCED80" w14:textId="7ADCBDBE" w:rsidR="00335F70" w:rsidRPr="00C841C1" w:rsidRDefault="00335F70" w:rsidP="00C53BD0">
    <w:pPr>
      <w:pStyle w:val="afff"/>
      <w:ind w:right="0"/>
      <w:rPr>
        <w:rFonts w:ascii="Arial" w:eastAsia="Angsana New" w:hAnsi="Arial" w:cs="Arial"/>
        <w:b/>
        <w:bCs/>
        <w:sz w:val="18"/>
        <w:szCs w:val="18"/>
        <w:cs/>
        <w:lang w:val="en-GB"/>
      </w:rPr>
    </w:pPr>
    <w:r w:rsidRPr="00C841C1">
      <w:rPr>
        <w:rFonts w:ascii="Arial" w:eastAsia="Angsana New" w:hAnsi="Arial" w:cs="Arial"/>
        <w:b/>
        <w:bCs/>
        <w:sz w:val="18"/>
        <w:szCs w:val="18"/>
        <w:lang w:val="en-GB"/>
      </w:rPr>
      <w:t>Condensed notes to the interim financial information</w:t>
    </w:r>
    <w:r w:rsidRPr="00C841C1">
      <w:rPr>
        <w:rFonts w:ascii="Arial" w:eastAsia="Angsana New" w:hAnsi="Arial" w:hint="cs"/>
        <w:b/>
        <w:bCs/>
        <w:sz w:val="18"/>
        <w:szCs w:val="18"/>
        <w:cs/>
        <w:lang w:val="en-GB"/>
      </w:rPr>
      <w:t xml:space="preserve"> </w:t>
    </w:r>
    <w:r w:rsidRPr="00C841C1">
      <w:rPr>
        <w:rFonts w:ascii="Arial" w:eastAsia="Arial" w:hAnsi="Arial" w:cs="Arial"/>
        <w:b/>
        <w:sz w:val="18"/>
        <w:szCs w:val="18"/>
        <w:lang w:val="en-GB"/>
      </w:rPr>
      <w:t>(</w:t>
    </w:r>
    <w:r w:rsidRPr="00C841C1">
      <w:rPr>
        <w:rFonts w:ascii="Arial" w:eastAsia="Angsana New" w:hAnsi="Arial" w:cs="Arial"/>
        <w:b/>
        <w:bCs/>
        <w:sz w:val="18"/>
        <w:szCs w:val="18"/>
        <w:lang w:val="en-GB"/>
      </w:rPr>
      <w:t>Unaudited)</w:t>
    </w:r>
  </w:p>
  <w:p w14:paraId="1E8FFDE6" w14:textId="6AA85602" w:rsidR="00335F70" w:rsidRPr="00C841C1" w:rsidRDefault="000C0508" w:rsidP="00516476">
    <w:pPr>
      <w:pStyle w:val="afff"/>
      <w:pBdr>
        <w:bottom w:val="single" w:sz="8" w:space="1" w:color="auto"/>
      </w:pBdr>
      <w:ind w:right="0"/>
      <w:jc w:val="both"/>
      <w:rPr>
        <w:rFonts w:ascii="Arial" w:eastAsia="Angsana New" w:hAnsi="Arial" w:cs="Arial"/>
        <w:b/>
        <w:bCs/>
        <w:sz w:val="18"/>
        <w:szCs w:val="18"/>
        <w:lang w:val="en-GB"/>
      </w:rPr>
    </w:pPr>
    <w:r w:rsidRPr="00BC6A89">
      <w:rPr>
        <w:rFonts w:ascii="Arial" w:eastAsia="Angsana New" w:hAnsi="Arial" w:cs="Arial"/>
        <w:b/>
        <w:bCs/>
        <w:sz w:val="18"/>
        <w:szCs w:val="18"/>
        <w:lang w:val="en-GB"/>
      </w:rPr>
      <w:t xml:space="preserve">For the </w:t>
    </w:r>
    <w:r>
      <w:rPr>
        <w:rFonts w:ascii="Arial" w:eastAsia="Angsana New" w:hAnsi="Arial" w:cs="Arial"/>
        <w:b/>
        <w:bCs/>
        <w:sz w:val="18"/>
        <w:szCs w:val="18"/>
        <w:lang w:val="en-GB"/>
      </w:rPr>
      <w:t>three-month</w:t>
    </w:r>
    <w:r w:rsidRPr="00C53BD0">
      <w:rPr>
        <w:rFonts w:ascii="Arial" w:eastAsia="Angsana New" w:hAnsi="Arial" w:cs="Arial"/>
        <w:b/>
        <w:bCs/>
        <w:sz w:val="18"/>
        <w:szCs w:val="18"/>
        <w:lang w:val="en-GB"/>
      </w:rPr>
      <w:t xml:space="preserve"> period ended </w:t>
    </w:r>
    <w:r>
      <w:rPr>
        <w:rFonts w:ascii="Arial" w:eastAsia="Angsana New" w:hAnsi="Arial" w:cs="Arial"/>
        <w:b/>
        <w:bCs/>
        <w:sz w:val="18"/>
        <w:szCs w:val="18"/>
        <w:lang w:val="en-GB"/>
      </w:rPr>
      <w:t xml:space="preserve">31 March </w:t>
    </w:r>
    <w:r w:rsidRPr="00C53BD0">
      <w:rPr>
        <w:rFonts w:ascii="Arial" w:eastAsia="Angsana New" w:hAnsi="Arial" w:cs="Arial"/>
        <w:b/>
        <w:bCs/>
        <w:sz w:val="18"/>
        <w:szCs w:val="18"/>
        <w:lang w:val="en-GB"/>
      </w:rPr>
      <w:t>202</w:t>
    </w:r>
    <w:r>
      <w:rPr>
        <w:rFonts w:ascii="Arial" w:eastAsia="Angsana New" w:hAnsi="Arial" w:cs="Arial"/>
        <w:b/>
        <w:bCs/>
        <w:sz w:val="18"/>
        <w:szCs w:val="18"/>
        <w:lang w:val="en-GB"/>
      </w:rPr>
      <w:t>3</w:t>
    </w:r>
  </w:p>
  <w:p w14:paraId="150C3574" w14:textId="77777777" w:rsidR="00335F70" w:rsidRPr="00C841C1" w:rsidRDefault="00335F70">
    <w:pPr>
      <w:rPr>
        <w:rFonts w:ascii="Arial" w:eastAsia="Arial" w:hAnsi="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0EB4E" w14:textId="77777777" w:rsidR="0017081F" w:rsidRDefault="001708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25E"/>
    <w:multiLevelType w:val="hybridMultilevel"/>
    <w:tmpl w:val="A9BCFAD2"/>
    <w:lvl w:ilvl="0" w:tplc="1D384D58">
      <w:start w:val="4"/>
      <w:numFmt w:val="bullet"/>
      <w:lvlText w:val="-"/>
      <w:lvlJc w:val="left"/>
      <w:pPr>
        <w:ind w:left="900" w:hanging="360"/>
      </w:pPr>
      <w:rPr>
        <w:rFonts w:ascii="Arial" w:eastAsia="Arial Unicode MS"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1" w15:restartNumberingAfterBreak="0">
    <w:nsid w:val="0DEB2FF1"/>
    <w:multiLevelType w:val="hybridMultilevel"/>
    <w:tmpl w:val="AF54C5E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A5054C"/>
    <w:multiLevelType w:val="hybridMultilevel"/>
    <w:tmpl w:val="AA68EF1E"/>
    <w:lvl w:ilvl="0" w:tplc="D8F02FB6">
      <w:start w:val="1"/>
      <w:numFmt w:val="bullet"/>
      <w:lvlText w:val=""/>
      <w:lvlJc w:val="left"/>
      <w:pPr>
        <w:ind w:left="900" w:hanging="360"/>
      </w:pPr>
      <w:rPr>
        <w:rFonts w:ascii="Symbol" w:hAnsi="Symbol" w:hint="default"/>
        <w:sz w:val="18"/>
        <w:szCs w:val="18"/>
      </w:rPr>
    </w:lvl>
    <w:lvl w:ilvl="1" w:tplc="08090019">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3" w15:restartNumberingAfterBreak="0">
    <w:nsid w:val="157E4507"/>
    <w:multiLevelType w:val="multilevel"/>
    <w:tmpl w:val="0D88916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22414DA4"/>
    <w:multiLevelType w:val="multilevel"/>
    <w:tmpl w:val="6038BF9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25F15ACF"/>
    <w:multiLevelType w:val="hybridMultilevel"/>
    <w:tmpl w:val="1826E4D0"/>
    <w:lvl w:ilvl="0" w:tplc="A6BADADE">
      <w:start w:val="2"/>
      <w:numFmt w:val="bullet"/>
      <w:lvlText w:val="-"/>
      <w:lvlJc w:val="left"/>
      <w:pPr>
        <w:ind w:left="108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941015"/>
    <w:multiLevelType w:val="hybridMultilevel"/>
    <w:tmpl w:val="0CFC6326"/>
    <w:lvl w:ilvl="0" w:tplc="4BAC6F6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666466"/>
    <w:multiLevelType w:val="hybridMultilevel"/>
    <w:tmpl w:val="756E671C"/>
    <w:lvl w:ilvl="0" w:tplc="8E42246A">
      <w:start w:val="1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0F1084"/>
    <w:multiLevelType w:val="hybridMultilevel"/>
    <w:tmpl w:val="C0BC8306"/>
    <w:lvl w:ilvl="0" w:tplc="9DF8A926">
      <w:start w:val="19"/>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6406FFE"/>
    <w:multiLevelType w:val="hybridMultilevel"/>
    <w:tmpl w:val="8B8E67F0"/>
    <w:lvl w:ilvl="0" w:tplc="0E58A1A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FE6519"/>
    <w:multiLevelType w:val="hybridMultilevel"/>
    <w:tmpl w:val="9C1A3728"/>
    <w:lvl w:ilvl="0" w:tplc="2034E34C">
      <w:start w:val="2"/>
      <w:numFmt w:val="bullet"/>
      <w:lvlText w:val="-"/>
      <w:lvlJc w:val="left"/>
      <w:pPr>
        <w:ind w:left="72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E93CFA"/>
    <w:multiLevelType w:val="hybridMultilevel"/>
    <w:tmpl w:val="238635FA"/>
    <w:lvl w:ilvl="0" w:tplc="A6BADADE">
      <w:start w:val="2"/>
      <w:numFmt w:val="bullet"/>
      <w:lvlText w:val="-"/>
      <w:lvlJc w:val="left"/>
      <w:pPr>
        <w:ind w:left="1080" w:hanging="360"/>
      </w:pPr>
      <w:rPr>
        <w:rFonts w:ascii="Arial" w:eastAsia="Arial Unicode MS"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24E5ACC"/>
    <w:multiLevelType w:val="hybridMultilevel"/>
    <w:tmpl w:val="1F0A3B7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5A32E1"/>
    <w:multiLevelType w:val="multilevel"/>
    <w:tmpl w:val="5254E5DC"/>
    <w:lvl w:ilvl="0">
      <w:start w:val="1"/>
      <w:numFmt w:val="lowerLetter"/>
      <w:lvlText w:val="%1)"/>
      <w:lvlJc w:val="left"/>
      <w:pPr>
        <w:ind w:left="785" w:hanging="360"/>
      </w:pPr>
      <w:rPr>
        <w:b/>
        <w:bCs/>
        <w:color w:val="D04A02"/>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15" w15:restartNumberingAfterBreak="0">
    <w:nsid w:val="4B7339B2"/>
    <w:multiLevelType w:val="hybridMultilevel"/>
    <w:tmpl w:val="344E025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E355D5"/>
    <w:multiLevelType w:val="hybridMultilevel"/>
    <w:tmpl w:val="EA22C6E0"/>
    <w:lvl w:ilvl="0" w:tplc="25FEFFD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A01E14"/>
    <w:multiLevelType w:val="multilevel"/>
    <w:tmpl w:val="B8AE81EA"/>
    <w:lvl w:ilvl="0">
      <w:start w:val="1"/>
      <w:numFmt w:val="decimal"/>
      <w:lvlText w:val="%1."/>
      <w:lvlJc w:val="left"/>
      <w:pPr>
        <w:ind w:left="720"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8" w15:restartNumberingAfterBreak="0">
    <w:nsid w:val="584B00D8"/>
    <w:multiLevelType w:val="hybridMultilevel"/>
    <w:tmpl w:val="6F5E08A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3FC7EA0"/>
    <w:multiLevelType w:val="hybridMultilevel"/>
    <w:tmpl w:val="8F7CED00"/>
    <w:lvl w:ilvl="0" w:tplc="469E7136">
      <w:start w:val="18"/>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2696883"/>
    <w:multiLevelType w:val="multilevel"/>
    <w:tmpl w:val="5324F69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7D65628C"/>
    <w:multiLevelType w:val="hybridMultilevel"/>
    <w:tmpl w:val="1D7EF05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71863618">
    <w:abstractNumId w:val="14"/>
  </w:num>
  <w:num w:numId="2" w16cid:durableId="1056508501">
    <w:abstractNumId w:val="20"/>
  </w:num>
  <w:num w:numId="3" w16cid:durableId="913315658">
    <w:abstractNumId w:val="6"/>
  </w:num>
  <w:num w:numId="4" w16cid:durableId="536281287">
    <w:abstractNumId w:val="10"/>
  </w:num>
  <w:num w:numId="5" w16cid:durableId="1635788072">
    <w:abstractNumId w:val="16"/>
  </w:num>
  <w:num w:numId="6" w16cid:durableId="1773672485">
    <w:abstractNumId w:val="15"/>
  </w:num>
  <w:num w:numId="7" w16cid:durableId="995457890">
    <w:abstractNumId w:val="11"/>
  </w:num>
  <w:num w:numId="8" w16cid:durableId="758672545">
    <w:abstractNumId w:val="12"/>
  </w:num>
  <w:num w:numId="9" w16cid:durableId="965892536">
    <w:abstractNumId w:val="0"/>
  </w:num>
  <w:num w:numId="10" w16cid:durableId="1091120935">
    <w:abstractNumId w:val="2"/>
  </w:num>
  <w:num w:numId="11" w16cid:durableId="1815490656">
    <w:abstractNumId w:val="8"/>
  </w:num>
  <w:num w:numId="12" w16cid:durableId="731660778">
    <w:abstractNumId w:val="5"/>
  </w:num>
  <w:num w:numId="13" w16cid:durableId="1917325343">
    <w:abstractNumId w:val="13"/>
  </w:num>
  <w:num w:numId="14" w16cid:durableId="1829205537">
    <w:abstractNumId w:val="1"/>
  </w:num>
  <w:num w:numId="15" w16cid:durableId="869925435">
    <w:abstractNumId w:val="19"/>
  </w:num>
  <w:num w:numId="16" w16cid:durableId="780418018">
    <w:abstractNumId w:val="21"/>
  </w:num>
  <w:num w:numId="17" w16cid:durableId="673728103">
    <w:abstractNumId w:val="9"/>
  </w:num>
  <w:num w:numId="18" w16cid:durableId="1001472091">
    <w:abstractNumId w:val="7"/>
  </w:num>
  <w:num w:numId="19" w16cid:durableId="1181158817">
    <w:abstractNumId w:val="17"/>
  </w:num>
  <w:num w:numId="20" w16cid:durableId="778182876">
    <w:abstractNumId w:val="4"/>
  </w:num>
  <w:num w:numId="21" w16cid:durableId="1559436732">
    <w:abstractNumId w:val="3"/>
  </w:num>
  <w:num w:numId="22" w16cid:durableId="7892773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77AE"/>
    <w:rsid w:val="00000A63"/>
    <w:rsid w:val="00003AB9"/>
    <w:rsid w:val="00004D00"/>
    <w:rsid w:val="0000534C"/>
    <w:rsid w:val="00005C85"/>
    <w:rsid w:val="00006525"/>
    <w:rsid w:val="000074A7"/>
    <w:rsid w:val="00010D07"/>
    <w:rsid w:val="00012FC3"/>
    <w:rsid w:val="0001368A"/>
    <w:rsid w:val="000139AE"/>
    <w:rsid w:val="00013CE8"/>
    <w:rsid w:val="0001443D"/>
    <w:rsid w:val="00016977"/>
    <w:rsid w:val="00016C95"/>
    <w:rsid w:val="000175D6"/>
    <w:rsid w:val="00017B0C"/>
    <w:rsid w:val="000214CF"/>
    <w:rsid w:val="000231B1"/>
    <w:rsid w:val="00025F3E"/>
    <w:rsid w:val="000273F9"/>
    <w:rsid w:val="00027F70"/>
    <w:rsid w:val="000303A7"/>
    <w:rsid w:val="0003126D"/>
    <w:rsid w:val="00031E02"/>
    <w:rsid w:val="00032E5A"/>
    <w:rsid w:val="00033035"/>
    <w:rsid w:val="00034F54"/>
    <w:rsid w:val="000350F0"/>
    <w:rsid w:val="00035A25"/>
    <w:rsid w:val="00036CED"/>
    <w:rsid w:val="00040622"/>
    <w:rsid w:val="00043D8F"/>
    <w:rsid w:val="0004554A"/>
    <w:rsid w:val="00046006"/>
    <w:rsid w:val="000461D9"/>
    <w:rsid w:val="00046635"/>
    <w:rsid w:val="00047FFD"/>
    <w:rsid w:val="000515FD"/>
    <w:rsid w:val="000544CB"/>
    <w:rsid w:val="000548C9"/>
    <w:rsid w:val="000556AE"/>
    <w:rsid w:val="00055812"/>
    <w:rsid w:val="00056635"/>
    <w:rsid w:val="00060192"/>
    <w:rsid w:val="000601F5"/>
    <w:rsid w:val="00060C15"/>
    <w:rsid w:val="00060F3D"/>
    <w:rsid w:val="0006195F"/>
    <w:rsid w:val="00061F4A"/>
    <w:rsid w:val="000622E9"/>
    <w:rsid w:val="000642FA"/>
    <w:rsid w:val="00070F30"/>
    <w:rsid w:val="000731AA"/>
    <w:rsid w:val="00073B45"/>
    <w:rsid w:val="00073FE4"/>
    <w:rsid w:val="00075B1E"/>
    <w:rsid w:val="00080943"/>
    <w:rsid w:val="00083C63"/>
    <w:rsid w:val="000848B1"/>
    <w:rsid w:val="00084F96"/>
    <w:rsid w:val="0008516D"/>
    <w:rsid w:val="000852EB"/>
    <w:rsid w:val="00085A2D"/>
    <w:rsid w:val="00090B37"/>
    <w:rsid w:val="00092973"/>
    <w:rsid w:val="00093AD7"/>
    <w:rsid w:val="00094BBB"/>
    <w:rsid w:val="00094BF5"/>
    <w:rsid w:val="00095194"/>
    <w:rsid w:val="000951D7"/>
    <w:rsid w:val="00096260"/>
    <w:rsid w:val="000969CA"/>
    <w:rsid w:val="000A066C"/>
    <w:rsid w:val="000A34C2"/>
    <w:rsid w:val="000A36B9"/>
    <w:rsid w:val="000A3FC9"/>
    <w:rsid w:val="000A59D7"/>
    <w:rsid w:val="000A66C8"/>
    <w:rsid w:val="000A6A86"/>
    <w:rsid w:val="000A6FC0"/>
    <w:rsid w:val="000B0E22"/>
    <w:rsid w:val="000B1AC4"/>
    <w:rsid w:val="000B2381"/>
    <w:rsid w:val="000B28A9"/>
    <w:rsid w:val="000B7DF1"/>
    <w:rsid w:val="000C0508"/>
    <w:rsid w:val="000C28D0"/>
    <w:rsid w:val="000C369F"/>
    <w:rsid w:val="000C4990"/>
    <w:rsid w:val="000C53A4"/>
    <w:rsid w:val="000C58E5"/>
    <w:rsid w:val="000C590F"/>
    <w:rsid w:val="000C5A32"/>
    <w:rsid w:val="000C635C"/>
    <w:rsid w:val="000D07E1"/>
    <w:rsid w:val="000D54DE"/>
    <w:rsid w:val="000D590E"/>
    <w:rsid w:val="000D6C3B"/>
    <w:rsid w:val="000E312F"/>
    <w:rsid w:val="000E354A"/>
    <w:rsid w:val="000E402B"/>
    <w:rsid w:val="000E4B31"/>
    <w:rsid w:val="000E7BA2"/>
    <w:rsid w:val="000F142C"/>
    <w:rsid w:val="000F3CF6"/>
    <w:rsid w:val="000F49B1"/>
    <w:rsid w:val="000F4ACB"/>
    <w:rsid w:val="000F52BD"/>
    <w:rsid w:val="000F7787"/>
    <w:rsid w:val="00100012"/>
    <w:rsid w:val="0010019E"/>
    <w:rsid w:val="001002AE"/>
    <w:rsid w:val="001005CE"/>
    <w:rsid w:val="001020CA"/>
    <w:rsid w:val="0010275C"/>
    <w:rsid w:val="00102CA7"/>
    <w:rsid w:val="00103C0A"/>
    <w:rsid w:val="0010408D"/>
    <w:rsid w:val="00106B27"/>
    <w:rsid w:val="001076AB"/>
    <w:rsid w:val="00112333"/>
    <w:rsid w:val="00112928"/>
    <w:rsid w:val="001136DC"/>
    <w:rsid w:val="00114230"/>
    <w:rsid w:val="00114828"/>
    <w:rsid w:val="00115D44"/>
    <w:rsid w:val="001166AE"/>
    <w:rsid w:val="00117081"/>
    <w:rsid w:val="00122412"/>
    <w:rsid w:val="00123234"/>
    <w:rsid w:val="00125BE0"/>
    <w:rsid w:val="00126379"/>
    <w:rsid w:val="001267E9"/>
    <w:rsid w:val="00126AD2"/>
    <w:rsid w:val="00130081"/>
    <w:rsid w:val="001308AC"/>
    <w:rsid w:val="00131B56"/>
    <w:rsid w:val="0013235B"/>
    <w:rsid w:val="0013375E"/>
    <w:rsid w:val="001342D5"/>
    <w:rsid w:val="00140DD9"/>
    <w:rsid w:val="001457A8"/>
    <w:rsid w:val="0014600B"/>
    <w:rsid w:val="001467AE"/>
    <w:rsid w:val="00146D7A"/>
    <w:rsid w:val="00152224"/>
    <w:rsid w:val="0015240F"/>
    <w:rsid w:val="001534F8"/>
    <w:rsid w:val="00153CB5"/>
    <w:rsid w:val="00156FE2"/>
    <w:rsid w:val="00157BEE"/>
    <w:rsid w:val="00157EF7"/>
    <w:rsid w:val="001614A5"/>
    <w:rsid w:val="00162587"/>
    <w:rsid w:val="00164706"/>
    <w:rsid w:val="001673A3"/>
    <w:rsid w:val="0017081F"/>
    <w:rsid w:val="00171FAC"/>
    <w:rsid w:val="0017251F"/>
    <w:rsid w:val="00172898"/>
    <w:rsid w:val="0017291B"/>
    <w:rsid w:val="00172FC9"/>
    <w:rsid w:val="001736F0"/>
    <w:rsid w:val="001764F0"/>
    <w:rsid w:val="0018112B"/>
    <w:rsid w:val="00181D85"/>
    <w:rsid w:val="001823B9"/>
    <w:rsid w:val="00183977"/>
    <w:rsid w:val="00183FF8"/>
    <w:rsid w:val="00184788"/>
    <w:rsid w:val="00184D72"/>
    <w:rsid w:val="00186F50"/>
    <w:rsid w:val="00190367"/>
    <w:rsid w:val="00192202"/>
    <w:rsid w:val="00193C8B"/>
    <w:rsid w:val="00193F7B"/>
    <w:rsid w:val="001948EF"/>
    <w:rsid w:val="00196390"/>
    <w:rsid w:val="00196E8F"/>
    <w:rsid w:val="00196F9A"/>
    <w:rsid w:val="001A01FE"/>
    <w:rsid w:val="001A0523"/>
    <w:rsid w:val="001A2FCB"/>
    <w:rsid w:val="001A30DF"/>
    <w:rsid w:val="001B06BD"/>
    <w:rsid w:val="001B0FE7"/>
    <w:rsid w:val="001B1F4F"/>
    <w:rsid w:val="001B3C55"/>
    <w:rsid w:val="001B4471"/>
    <w:rsid w:val="001B4EC6"/>
    <w:rsid w:val="001B553F"/>
    <w:rsid w:val="001B589C"/>
    <w:rsid w:val="001B5972"/>
    <w:rsid w:val="001B6EBF"/>
    <w:rsid w:val="001B7B66"/>
    <w:rsid w:val="001B7F58"/>
    <w:rsid w:val="001C06CF"/>
    <w:rsid w:val="001C2CD1"/>
    <w:rsid w:val="001C3410"/>
    <w:rsid w:val="001C7ADB"/>
    <w:rsid w:val="001D00F6"/>
    <w:rsid w:val="001D1B18"/>
    <w:rsid w:val="001D36E6"/>
    <w:rsid w:val="001D3A28"/>
    <w:rsid w:val="001D3A9B"/>
    <w:rsid w:val="001D3C2F"/>
    <w:rsid w:val="001D7860"/>
    <w:rsid w:val="001E25CC"/>
    <w:rsid w:val="001E33D1"/>
    <w:rsid w:val="001E5EC2"/>
    <w:rsid w:val="001F12B5"/>
    <w:rsid w:val="001F2223"/>
    <w:rsid w:val="001F56FA"/>
    <w:rsid w:val="001F7613"/>
    <w:rsid w:val="00200471"/>
    <w:rsid w:val="00201092"/>
    <w:rsid w:val="002030B9"/>
    <w:rsid w:val="002034D3"/>
    <w:rsid w:val="00205469"/>
    <w:rsid w:val="002057C9"/>
    <w:rsid w:val="00206BE2"/>
    <w:rsid w:val="00214BE5"/>
    <w:rsid w:val="00215054"/>
    <w:rsid w:val="0021588F"/>
    <w:rsid w:val="00216714"/>
    <w:rsid w:val="00217900"/>
    <w:rsid w:val="00217AC3"/>
    <w:rsid w:val="0022032B"/>
    <w:rsid w:val="0022072C"/>
    <w:rsid w:val="0022182B"/>
    <w:rsid w:val="00222E0C"/>
    <w:rsid w:val="002231A1"/>
    <w:rsid w:val="00223F0F"/>
    <w:rsid w:val="0022418A"/>
    <w:rsid w:val="002241A6"/>
    <w:rsid w:val="00225769"/>
    <w:rsid w:val="00225824"/>
    <w:rsid w:val="00225856"/>
    <w:rsid w:val="00225D48"/>
    <w:rsid w:val="0022784C"/>
    <w:rsid w:val="00232086"/>
    <w:rsid w:val="00233A19"/>
    <w:rsid w:val="0023422A"/>
    <w:rsid w:val="002363B5"/>
    <w:rsid w:val="00240B6D"/>
    <w:rsid w:val="00241249"/>
    <w:rsid w:val="00242F0C"/>
    <w:rsid w:val="00246290"/>
    <w:rsid w:val="002477E9"/>
    <w:rsid w:val="002502FA"/>
    <w:rsid w:val="002528A6"/>
    <w:rsid w:val="0025449A"/>
    <w:rsid w:val="0025574E"/>
    <w:rsid w:val="002565B1"/>
    <w:rsid w:val="00256786"/>
    <w:rsid w:val="00257F33"/>
    <w:rsid w:val="00260DCE"/>
    <w:rsid w:val="00264184"/>
    <w:rsid w:val="00264543"/>
    <w:rsid w:val="00266065"/>
    <w:rsid w:val="00267D7D"/>
    <w:rsid w:val="00271AB1"/>
    <w:rsid w:val="0027259B"/>
    <w:rsid w:val="00273333"/>
    <w:rsid w:val="0027426B"/>
    <w:rsid w:val="002771D1"/>
    <w:rsid w:val="0028181C"/>
    <w:rsid w:val="00281C0A"/>
    <w:rsid w:val="00281C4D"/>
    <w:rsid w:val="00285916"/>
    <w:rsid w:val="00286032"/>
    <w:rsid w:val="002866C2"/>
    <w:rsid w:val="00286885"/>
    <w:rsid w:val="0028716A"/>
    <w:rsid w:val="00290F8D"/>
    <w:rsid w:val="00291526"/>
    <w:rsid w:val="0029334A"/>
    <w:rsid w:val="002952A7"/>
    <w:rsid w:val="002967DA"/>
    <w:rsid w:val="002A0321"/>
    <w:rsid w:val="002A0BDA"/>
    <w:rsid w:val="002A2E17"/>
    <w:rsid w:val="002A313A"/>
    <w:rsid w:val="002A3A27"/>
    <w:rsid w:val="002A4EB2"/>
    <w:rsid w:val="002A6A74"/>
    <w:rsid w:val="002B102F"/>
    <w:rsid w:val="002B12C1"/>
    <w:rsid w:val="002B1F26"/>
    <w:rsid w:val="002B38B2"/>
    <w:rsid w:val="002B3D9E"/>
    <w:rsid w:val="002B4C9B"/>
    <w:rsid w:val="002B4F58"/>
    <w:rsid w:val="002B7349"/>
    <w:rsid w:val="002B7FA7"/>
    <w:rsid w:val="002C27D4"/>
    <w:rsid w:val="002C283F"/>
    <w:rsid w:val="002C2E09"/>
    <w:rsid w:val="002C4851"/>
    <w:rsid w:val="002C50FE"/>
    <w:rsid w:val="002C748C"/>
    <w:rsid w:val="002C7CE6"/>
    <w:rsid w:val="002D0791"/>
    <w:rsid w:val="002D1570"/>
    <w:rsid w:val="002D2E72"/>
    <w:rsid w:val="002D64C9"/>
    <w:rsid w:val="002D7B60"/>
    <w:rsid w:val="002D7E2C"/>
    <w:rsid w:val="002E0886"/>
    <w:rsid w:val="002E0D49"/>
    <w:rsid w:val="002E19B1"/>
    <w:rsid w:val="002E1FD9"/>
    <w:rsid w:val="002E277A"/>
    <w:rsid w:val="002E58DC"/>
    <w:rsid w:val="002E75C3"/>
    <w:rsid w:val="002E7D96"/>
    <w:rsid w:val="002F0E58"/>
    <w:rsid w:val="002F2404"/>
    <w:rsid w:val="002F3D25"/>
    <w:rsid w:val="002F5479"/>
    <w:rsid w:val="002F6621"/>
    <w:rsid w:val="002F7160"/>
    <w:rsid w:val="002F7712"/>
    <w:rsid w:val="0030069A"/>
    <w:rsid w:val="00300AA0"/>
    <w:rsid w:val="003025DA"/>
    <w:rsid w:val="00302A39"/>
    <w:rsid w:val="00303C5C"/>
    <w:rsid w:val="0030656D"/>
    <w:rsid w:val="0031134F"/>
    <w:rsid w:val="00311494"/>
    <w:rsid w:val="003129FC"/>
    <w:rsid w:val="003132C6"/>
    <w:rsid w:val="00313AE4"/>
    <w:rsid w:val="003146D5"/>
    <w:rsid w:val="00315B5C"/>
    <w:rsid w:val="00316446"/>
    <w:rsid w:val="00316BFD"/>
    <w:rsid w:val="0031700D"/>
    <w:rsid w:val="0031728C"/>
    <w:rsid w:val="00317FCE"/>
    <w:rsid w:val="00320A31"/>
    <w:rsid w:val="00321DF0"/>
    <w:rsid w:val="0032262F"/>
    <w:rsid w:val="00324979"/>
    <w:rsid w:val="00324CD2"/>
    <w:rsid w:val="00325914"/>
    <w:rsid w:val="0032661E"/>
    <w:rsid w:val="00326878"/>
    <w:rsid w:val="00327793"/>
    <w:rsid w:val="00327879"/>
    <w:rsid w:val="003305DF"/>
    <w:rsid w:val="00331FDB"/>
    <w:rsid w:val="003323B8"/>
    <w:rsid w:val="003343CC"/>
    <w:rsid w:val="00335615"/>
    <w:rsid w:val="00335F70"/>
    <w:rsid w:val="00336046"/>
    <w:rsid w:val="00337A80"/>
    <w:rsid w:val="00340AE2"/>
    <w:rsid w:val="0034145F"/>
    <w:rsid w:val="00342521"/>
    <w:rsid w:val="00342617"/>
    <w:rsid w:val="00344D25"/>
    <w:rsid w:val="003459D7"/>
    <w:rsid w:val="00345F43"/>
    <w:rsid w:val="00346A07"/>
    <w:rsid w:val="00350CCD"/>
    <w:rsid w:val="003520C2"/>
    <w:rsid w:val="00352998"/>
    <w:rsid w:val="0035316C"/>
    <w:rsid w:val="00354412"/>
    <w:rsid w:val="00355185"/>
    <w:rsid w:val="00356B78"/>
    <w:rsid w:val="00357577"/>
    <w:rsid w:val="003600FF"/>
    <w:rsid w:val="00360B31"/>
    <w:rsid w:val="00361BC1"/>
    <w:rsid w:val="003640BF"/>
    <w:rsid w:val="00365995"/>
    <w:rsid w:val="003673BD"/>
    <w:rsid w:val="00370F62"/>
    <w:rsid w:val="00372501"/>
    <w:rsid w:val="00373630"/>
    <w:rsid w:val="003754D0"/>
    <w:rsid w:val="00375650"/>
    <w:rsid w:val="003756D9"/>
    <w:rsid w:val="00375AC2"/>
    <w:rsid w:val="00375B24"/>
    <w:rsid w:val="0037619A"/>
    <w:rsid w:val="00376725"/>
    <w:rsid w:val="00377EF2"/>
    <w:rsid w:val="00382BF0"/>
    <w:rsid w:val="0038316B"/>
    <w:rsid w:val="00390DBF"/>
    <w:rsid w:val="00391A17"/>
    <w:rsid w:val="003941DE"/>
    <w:rsid w:val="00395753"/>
    <w:rsid w:val="00396AB9"/>
    <w:rsid w:val="003A00D2"/>
    <w:rsid w:val="003A0104"/>
    <w:rsid w:val="003A06B4"/>
    <w:rsid w:val="003A1AD5"/>
    <w:rsid w:val="003A4077"/>
    <w:rsid w:val="003A576F"/>
    <w:rsid w:val="003B187F"/>
    <w:rsid w:val="003B2B03"/>
    <w:rsid w:val="003B6719"/>
    <w:rsid w:val="003B6B89"/>
    <w:rsid w:val="003B7CBB"/>
    <w:rsid w:val="003B7DB3"/>
    <w:rsid w:val="003C09A5"/>
    <w:rsid w:val="003C100F"/>
    <w:rsid w:val="003C24A7"/>
    <w:rsid w:val="003C2A69"/>
    <w:rsid w:val="003C61CF"/>
    <w:rsid w:val="003C62EA"/>
    <w:rsid w:val="003C6CDE"/>
    <w:rsid w:val="003C7561"/>
    <w:rsid w:val="003C7C07"/>
    <w:rsid w:val="003C7DA0"/>
    <w:rsid w:val="003D0F90"/>
    <w:rsid w:val="003D7D06"/>
    <w:rsid w:val="003E19F3"/>
    <w:rsid w:val="003E2890"/>
    <w:rsid w:val="003E3228"/>
    <w:rsid w:val="003E447D"/>
    <w:rsid w:val="003E61FC"/>
    <w:rsid w:val="003E6335"/>
    <w:rsid w:val="003F0EA5"/>
    <w:rsid w:val="003F14CB"/>
    <w:rsid w:val="003F2340"/>
    <w:rsid w:val="003F2D68"/>
    <w:rsid w:val="003F45BD"/>
    <w:rsid w:val="003F6DE6"/>
    <w:rsid w:val="00400B9C"/>
    <w:rsid w:val="00401348"/>
    <w:rsid w:val="00404019"/>
    <w:rsid w:val="004040F9"/>
    <w:rsid w:val="00404CE3"/>
    <w:rsid w:val="00406A79"/>
    <w:rsid w:val="00410666"/>
    <w:rsid w:val="00411150"/>
    <w:rsid w:val="004113EF"/>
    <w:rsid w:val="0041140D"/>
    <w:rsid w:val="00411842"/>
    <w:rsid w:val="00411DF9"/>
    <w:rsid w:val="00412AA2"/>
    <w:rsid w:val="004130E2"/>
    <w:rsid w:val="00413918"/>
    <w:rsid w:val="00413E31"/>
    <w:rsid w:val="004144F7"/>
    <w:rsid w:val="00414DFF"/>
    <w:rsid w:val="004158CA"/>
    <w:rsid w:val="0041614B"/>
    <w:rsid w:val="00416BE7"/>
    <w:rsid w:val="004178DD"/>
    <w:rsid w:val="00420AA6"/>
    <w:rsid w:val="00420BAE"/>
    <w:rsid w:val="00420E33"/>
    <w:rsid w:val="00421AD1"/>
    <w:rsid w:val="00422670"/>
    <w:rsid w:val="004229A9"/>
    <w:rsid w:val="004232CC"/>
    <w:rsid w:val="00423676"/>
    <w:rsid w:val="00423AF6"/>
    <w:rsid w:val="00423E33"/>
    <w:rsid w:val="004242B6"/>
    <w:rsid w:val="0042430A"/>
    <w:rsid w:val="004264F1"/>
    <w:rsid w:val="004300DF"/>
    <w:rsid w:val="00431DBB"/>
    <w:rsid w:val="0043294D"/>
    <w:rsid w:val="004334B5"/>
    <w:rsid w:val="004350E8"/>
    <w:rsid w:val="00436786"/>
    <w:rsid w:val="00436ABA"/>
    <w:rsid w:val="0043706C"/>
    <w:rsid w:val="00437185"/>
    <w:rsid w:val="0044084E"/>
    <w:rsid w:val="00440B0F"/>
    <w:rsid w:val="00441BDB"/>
    <w:rsid w:val="0044390C"/>
    <w:rsid w:val="00443A8C"/>
    <w:rsid w:val="004447BD"/>
    <w:rsid w:val="00444C9E"/>
    <w:rsid w:val="004468F4"/>
    <w:rsid w:val="00446F31"/>
    <w:rsid w:val="00447DA3"/>
    <w:rsid w:val="004502B5"/>
    <w:rsid w:val="00452DB2"/>
    <w:rsid w:val="0045345F"/>
    <w:rsid w:val="00454EB1"/>
    <w:rsid w:val="00455445"/>
    <w:rsid w:val="004555A5"/>
    <w:rsid w:val="004616BA"/>
    <w:rsid w:val="004624D4"/>
    <w:rsid w:val="00462CD8"/>
    <w:rsid w:val="00464636"/>
    <w:rsid w:val="0046475A"/>
    <w:rsid w:val="00466050"/>
    <w:rsid w:val="00467B75"/>
    <w:rsid w:val="004717ED"/>
    <w:rsid w:val="00471885"/>
    <w:rsid w:val="00471BAB"/>
    <w:rsid w:val="004725BF"/>
    <w:rsid w:val="00472CA2"/>
    <w:rsid w:val="00475E1A"/>
    <w:rsid w:val="00476C02"/>
    <w:rsid w:val="004779B2"/>
    <w:rsid w:val="004853A1"/>
    <w:rsid w:val="004853C5"/>
    <w:rsid w:val="004862B3"/>
    <w:rsid w:val="004866CF"/>
    <w:rsid w:val="00487973"/>
    <w:rsid w:val="00487A9B"/>
    <w:rsid w:val="00490DBC"/>
    <w:rsid w:val="00492361"/>
    <w:rsid w:val="00493AF2"/>
    <w:rsid w:val="0049414A"/>
    <w:rsid w:val="00494C7D"/>
    <w:rsid w:val="00495DA6"/>
    <w:rsid w:val="00496BF8"/>
    <w:rsid w:val="004A26C0"/>
    <w:rsid w:val="004A443D"/>
    <w:rsid w:val="004A4EC9"/>
    <w:rsid w:val="004B103D"/>
    <w:rsid w:val="004B1389"/>
    <w:rsid w:val="004B1C29"/>
    <w:rsid w:val="004B48C4"/>
    <w:rsid w:val="004B5078"/>
    <w:rsid w:val="004B5BAA"/>
    <w:rsid w:val="004B60DC"/>
    <w:rsid w:val="004B6C18"/>
    <w:rsid w:val="004B6D80"/>
    <w:rsid w:val="004C17D5"/>
    <w:rsid w:val="004C1918"/>
    <w:rsid w:val="004C1C8F"/>
    <w:rsid w:val="004C23F5"/>
    <w:rsid w:val="004C44D3"/>
    <w:rsid w:val="004C77BD"/>
    <w:rsid w:val="004D0718"/>
    <w:rsid w:val="004D0BDC"/>
    <w:rsid w:val="004D1638"/>
    <w:rsid w:val="004D32E8"/>
    <w:rsid w:val="004D4010"/>
    <w:rsid w:val="004D51B1"/>
    <w:rsid w:val="004D5316"/>
    <w:rsid w:val="004D5DEC"/>
    <w:rsid w:val="004D63C8"/>
    <w:rsid w:val="004D6E46"/>
    <w:rsid w:val="004E1573"/>
    <w:rsid w:val="004E1952"/>
    <w:rsid w:val="004E47D1"/>
    <w:rsid w:val="004E6D68"/>
    <w:rsid w:val="004E745A"/>
    <w:rsid w:val="004E7E81"/>
    <w:rsid w:val="004F0CB0"/>
    <w:rsid w:val="004F1A91"/>
    <w:rsid w:val="004F1ED5"/>
    <w:rsid w:val="004F214D"/>
    <w:rsid w:val="004F443F"/>
    <w:rsid w:val="004F5205"/>
    <w:rsid w:val="004F5B6C"/>
    <w:rsid w:val="00500EE1"/>
    <w:rsid w:val="005057DB"/>
    <w:rsid w:val="0050592B"/>
    <w:rsid w:val="00505E17"/>
    <w:rsid w:val="005069FF"/>
    <w:rsid w:val="0051355C"/>
    <w:rsid w:val="005159A2"/>
    <w:rsid w:val="005160B0"/>
    <w:rsid w:val="00516476"/>
    <w:rsid w:val="00517132"/>
    <w:rsid w:val="00517E2F"/>
    <w:rsid w:val="00520552"/>
    <w:rsid w:val="00520790"/>
    <w:rsid w:val="00521466"/>
    <w:rsid w:val="00521F14"/>
    <w:rsid w:val="00525D71"/>
    <w:rsid w:val="0052705E"/>
    <w:rsid w:val="00527DC6"/>
    <w:rsid w:val="00532D1D"/>
    <w:rsid w:val="00532D76"/>
    <w:rsid w:val="00532EF8"/>
    <w:rsid w:val="005330D8"/>
    <w:rsid w:val="00533F52"/>
    <w:rsid w:val="005350C4"/>
    <w:rsid w:val="00536F52"/>
    <w:rsid w:val="00537F3D"/>
    <w:rsid w:val="00540AEB"/>
    <w:rsid w:val="005410A7"/>
    <w:rsid w:val="00542B59"/>
    <w:rsid w:val="00543387"/>
    <w:rsid w:val="00544575"/>
    <w:rsid w:val="00544F7F"/>
    <w:rsid w:val="00545E09"/>
    <w:rsid w:val="00547CC1"/>
    <w:rsid w:val="0055090A"/>
    <w:rsid w:val="0055206A"/>
    <w:rsid w:val="0055222C"/>
    <w:rsid w:val="005553FE"/>
    <w:rsid w:val="00561133"/>
    <w:rsid w:val="00561FE8"/>
    <w:rsid w:val="005623AC"/>
    <w:rsid w:val="005631F8"/>
    <w:rsid w:val="00563D29"/>
    <w:rsid w:val="00564177"/>
    <w:rsid w:val="0056483E"/>
    <w:rsid w:val="00564CD5"/>
    <w:rsid w:val="00566EB8"/>
    <w:rsid w:val="00570D98"/>
    <w:rsid w:val="0057123D"/>
    <w:rsid w:val="00571782"/>
    <w:rsid w:val="00571E7C"/>
    <w:rsid w:val="005728AA"/>
    <w:rsid w:val="00572A07"/>
    <w:rsid w:val="005741E5"/>
    <w:rsid w:val="00574248"/>
    <w:rsid w:val="00577AAD"/>
    <w:rsid w:val="00577E23"/>
    <w:rsid w:val="00577FE1"/>
    <w:rsid w:val="00583417"/>
    <w:rsid w:val="00583DC3"/>
    <w:rsid w:val="00586809"/>
    <w:rsid w:val="00590D54"/>
    <w:rsid w:val="0059132E"/>
    <w:rsid w:val="0059168E"/>
    <w:rsid w:val="00592F77"/>
    <w:rsid w:val="00594298"/>
    <w:rsid w:val="00596D4D"/>
    <w:rsid w:val="005A01B1"/>
    <w:rsid w:val="005A2367"/>
    <w:rsid w:val="005A424F"/>
    <w:rsid w:val="005A5895"/>
    <w:rsid w:val="005A6003"/>
    <w:rsid w:val="005B0829"/>
    <w:rsid w:val="005B0C4E"/>
    <w:rsid w:val="005B13CD"/>
    <w:rsid w:val="005B1D82"/>
    <w:rsid w:val="005B431E"/>
    <w:rsid w:val="005B4D82"/>
    <w:rsid w:val="005B5B09"/>
    <w:rsid w:val="005C0918"/>
    <w:rsid w:val="005C47D7"/>
    <w:rsid w:val="005C5D6F"/>
    <w:rsid w:val="005C712F"/>
    <w:rsid w:val="005D110E"/>
    <w:rsid w:val="005D1626"/>
    <w:rsid w:val="005D1C3A"/>
    <w:rsid w:val="005D1DA8"/>
    <w:rsid w:val="005D2AC8"/>
    <w:rsid w:val="005D33EA"/>
    <w:rsid w:val="005D5392"/>
    <w:rsid w:val="005D5C4E"/>
    <w:rsid w:val="005D740C"/>
    <w:rsid w:val="005E28FB"/>
    <w:rsid w:val="005E2ECE"/>
    <w:rsid w:val="005E3B88"/>
    <w:rsid w:val="005E6573"/>
    <w:rsid w:val="005E68B2"/>
    <w:rsid w:val="005E6A68"/>
    <w:rsid w:val="005F0639"/>
    <w:rsid w:val="005F0936"/>
    <w:rsid w:val="005F262A"/>
    <w:rsid w:val="005F3930"/>
    <w:rsid w:val="005F67EC"/>
    <w:rsid w:val="005F70DB"/>
    <w:rsid w:val="005F785E"/>
    <w:rsid w:val="0060017B"/>
    <w:rsid w:val="00602802"/>
    <w:rsid w:val="00604EE7"/>
    <w:rsid w:val="006054EC"/>
    <w:rsid w:val="00606C81"/>
    <w:rsid w:val="00607203"/>
    <w:rsid w:val="006105E7"/>
    <w:rsid w:val="00610B47"/>
    <w:rsid w:val="0061185E"/>
    <w:rsid w:val="00612288"/>
    <w:rsid w:val="00615420"/>
    <w:rsid w:val="00615BF9"/>
    <w:rsid w:val="006177C5"/>
    <w:rsid w:val="006179F0"/>
    <w:rsid w:val="0062145E"/>
    <w:rsid w:val="006220C8"/>
    <w:rsid w:val="00622183"/>
    <w:rsid w:val="00622E4F"/>
    <w:rsid w:val="0062307B"/>
    <w:rsid w:val="00623FAD"/>
    <w:rsid w:val="00626436"/>
    <w:rsid w:val="006267B2"/>
    <w:rsid w:val="00627379"/>
    <w:rsid w:val="00631A70"/>
    <w:rsid w:val="006328FB"/>
    <w:rsid w:val="00633FBE"/>
    <w:rsid w:val="00634CA1"/>
    <w:rsid w:val="006371BD"/>
    <w:rsid w:val="00640370"/>
    <w:rsid w:val="00645A4F"/>
    <w:rsid w:val="0064698C"/>
    <w:rsid w:val="006517F4"/>
    <w:rsid w:val="00651AB2"/>
    <w:rsid w:val="0065237A"/>
    <w:rsid w:val="00652C76"/>
    <w:rsid w:val="0065305F"/>
    <w:rsid w:val="006539B4"/>
    <w:rsid w:val="006566EA"/>
    <w:rsid w:val="00657806"/>
    <w:rsid w:val="006600E2"/>
    <w:rsid w:val="00663881"/>
    <w:rsid w:val="00665FF3"/>
    <w:rsid w:val="0066666A"/>
    <w:rsid w:val="00667810"/>
    <w:rsid w:val="00667E10"/>
    <w:rsid w:val="00670310"/>
    <w:rsid w:val="0067461D"/>
    <w:rsid w:val="006747B2"/>
    <w:rsid w:val="00677080"/>
    <w:rsid w:val="0068118D"/>
    <w:rsid w:val="00687F2E"/>
    <w:rsid w:val="006915B7"/>
    <w:rsid w:val="00691DAE"/>
    <w:rsid w:val="00694009"/>
    <w:rsid w:val="00694CDB"/>
    <w:rsid w:val="00697C85"/>
    <w:rsid w:val="006A197E"/>
    <w:rsid w:val="006A389C"/>
    <w:rsid w:val="006A3C47"/>
    <w:rsid w:val="006A542C"/>
    <w:rsid w:val="006A603B"/>
    <w:rsid w:val="006A6A81"/>
    <w:rsid w:val="006A779E"/>
    <w:rsid w:val="006A7DB3"/>
    <w:rsid w:val="006B09C4"/>
    <w:rsid w:val="006B221D"/>
    <w:rsid w:val="006B38DF"/>
    <w:rsid w:val="006B3B65"/>
    <w:rsid w:val="006B4834"/>
    <w:rsid w:val="006C0A3F"/>
    <w:rsid w:val="006C18DC"/>
    <w:rsid w:val="006C223B"/>
    <w:rsid w:val="006C2D9D"/>
    <w:rsid w:val="006C3CD6"/>
    <w:rsid w:val="006C5B54"/>
    <w:rsid w:val="006C6752"/>
    <w:rsid w:val="006C6BC7"/>
    <w:rsid w:val="006C791D"/>
    <w:rsid w:val="006D093D"/>
    <w:rsid w:val="006D254A"/>
    <w:rsid w:val="006D29F6"/>
    <w:rsid w:val="006D36A8"/>
    <w:rsid w:val="006D725F"/>
    <w:rsid w:val="006E03F3"/>
    <w:rsid w:val="006E0958"/>
    <w:rsid w:val="006E2AFF"/>
    <w:rsid w:val="006E3415"/>
    <w:rsid w:val="006E4C1F"/>
    <w:rsid w:val="006E6D6B"/>
    <w:rsid w:val="006E7927"/>
    <w:rsid w:val="006F06FE"/>
    <w:rsid w:val="006F2206"/>
    <w:rsid w:val="006F3EAE"/>
    <w:rsid w:val="006F6607"/>
    <w:rsid w:val="00704324"/>
    <w:rsid w:val="00704513"/>
    <w:rsid w:val="0070577B"/>
    <w:rsid w:val="00707EF7"/>
    <w:rsid w:val="00711917"/>
    <w:rsid w:val="00712565"/>
    <w:rsid w:val="007126B6"/>
    <w:rsid w:val="0071354E"/>
    <w:rsid w:val="00713EC0"/>
    <w:rsid w:val="00715C92"/>
    <w:rsid w:val="00715F02"/>
    <w:rsid w:val="00717D69"/>
    <w:rsid w:val="00720AA9"/>
    <w:rsid w:val="00721DEB"/>
    <w:rsid w:val="007239EE"/>
    <w:rsid w:val="007277AC"/>
    <w:rsid w:val="00730272"/>
    <w:rsid w:val="00730C21"/>
    <w:rsid w:val="007315CF"/>
    <w:rsid w:val="00736900"/>
    <w:rsid w:val="00737E79"/>
    <w:rsid w:val="00743A82"/>
    <w:rsid w:val="00743B4C"/>
    <w:rsid w:val="00747A27"/>
    <w:rsid w:val="00752885"/>
    <w:rsid w:val="007607B6"/>
    <w:rsid w:val="007610FD"/>
    <w:rsid w:val="00761809"/>
    <w:rsid w:val="0076186C"/>
    <w:rsid w:val="00761DC4"/>
    <w:rsid w:val="00763031"/>
    <w:rsid w:val="00763AE9"/>
    <w:rsid w:val="00763FD1"/>
    <w:rsid w:val="007640C2"/>
    <w:rsid w:val="007659B4"/>
    <w:rsid w:val="0076660D"/>
    <w:rsid w:val="007676A8"/>
    <w:rsid w:val="007677E4"/>
    <w:rsid w:val="0077285F"/>
    <w:rsid w:val="007739D5"/>
    <w:rsid w:val="007748EF"/>
    <w:rsid w:val="00777691"/>
    <w:rsid w:val="00780276"/>
    <w:rsid w:val="007802D5"/>
    <w:rsid w:val="00780B9F"/>
    <w:rsid w:val="0078137B"/>
    <w:rsid w:val="00783DD5"/>
    <w:rsid w:val="00784014"/>
    <w:rsid w:val="00784077"/>
    <w:rsid w:val="00785679"/>
    <w:rsid w:val="00787BC1"/>
    <w:rsid w:val="00787FA0"/>
    <w:rsid w:val="00790ACD"/>
    <w:rsid w:val="007921D3"/>
    <w:rsid w:val="00792DBF"/>
    <w:rsid w:val="00793AB6"/>
    <w:rsid w:val="0079423F"/>
    <w:rsid w:val="00795C88"/>
    <w:rsid w:val="00795E79"/>
    <w:rsid w:val="00795EBD"/>
    <w:rsid w:val="0079610B"/>
    <w:rsid w:val="00797A29"/>
    <w:rsid w:val="007A06D0"/>
    <w:rsid w:val="007A1F7E"/>
    <w:rsid w:val="007A200F"/>
    <w:rsid w:val="007A2EF8"/>
    <w:rsid w:val="007A3BBD"/>
    <w:rsid w:val="007A3C46"/>
    <w:rsid w:val="007A4D63"/>
    <w:rsid w:val="007A62A9"/>
    <w:rsid w:val="007A6B1F"/>
    <w:rsid w:val="007A6D41"/>
    <w:rsid w:val="007A7E29"/>
    <w:rsid w:val="007B0B65"/>
    <w:rsid w:val="007B21FA"/>
    <w:rsid w:val="007B2987"/>
    <w:rsid w:val="007B2997"/>
    <w:rsid w:val="007B360F"/>
    <w:rsid w:val="007B3AF5"/>
    <w:rsid w:val="007B3BAF"/>
    <w:rsid w:val="007B3D33"/>
    <w:rsid w:val="007B5653"/>
    <w:rsid w:val="007B770A"/>
    <w:rsid w:val="007C28E0"/>
    <w:rsid w:val="007C3F80"/>
    <w:rsid w:val="007C4109"/>
    <w:rsid w:val="007C54F4"/>
    <w:rsid w:val="007D27B6"/>
    <w:rsid w:val="007D5034"/>
    <w:rsid w:val="007D51AB"/>
    <w:rsid w:val="007D6493"/>
    <w:rsid w:val="007D7C14"/>
    <w:rsid w:val="007E1A8E"/>
    <w:rsid w:val="007E1E2C"/>
    <w:rsid w:val="007E1F21"/>
    <w:rsid w:val="007E2524"/>
    <w:rsid w:val="007E32AF"/>
    <w:rsid w:val="007E3AEC"/>
    <w:rsid w:val="007E3C15"/>
    <w:rsid w:val="007E53C1"/>
    <w:rsid w:val="007E5E42"/>
    <w:rsid w:val="007E6E09"/>
    <w:rsid w:val="007E72DB"/>
    <w:rsid w:val="007E7635"/>
    <w:rsid w:val="007F1250"/>
    <w:rsid w:val="007F143B"/>
    <w:rsid w:val="007F6C74"/>
    <w:rsid w:val="007F7704"/>
    <w:rsid w:val="007F7DAA"/>
    <w:rsid w:val="0080169D"/>
    <w:rsid w:val="00803109"/>
    <w:rsid w:val="0080327F"/>
    <w:rsid w:val="0080442C"/>
    <w:rsid w:val="00804D35"/>
    <w:rsid w:val="00810214"/>
    <w:rsid w:val="00811294"/>
    <w:rsid w:val="008119F7"/>
    <w:rsid w:val="008137B6"/>
    <w:rsid w:val="008159B7"/>
    <w:rsid w:val="00820D1A"/>
    <w:rsid w:val="00821410"/>
    <w:rsid w:val="008214CE"/>
    <w:rsid w:val="008235A9"/>
    <w:rsid w:val="00824E04"/>
    <w:rsid w:val="00831123"/>
    <w:rsid w:val="00831910"/>
    <w:rsid w:val="008320F7"/>
    <w:rsid w:val="00832357"/>
    <w:rsid w:val="008342F0"/>
    <w:rsid w:val="00836817"/>
    <w:rsid w:val="00841E65"/>
    <w:rsid w:val="00843AEC"/>
    <w:rsid w:val="00852B15"/>
    <w:rsid w:val="008539F3"/>
    <w:rsid w:val="00853B36"/>
    <w:rsid w:val="00854C4E"/>
    <w:rsid w:val="00855144"/>
    <w:rsid w:val="00860A8E"/>
    <w:rsid w:val="00862031"/>
    <w:rsid w:val="00863C95"/>
    <w:rsid w:val="008647F7"/>
    <w:rsid w:val="00866003"/>
    <w:rsid w:val="008676E2"/>
    <w:rsid w:val="008678CE"/>
    <w:rsid w:val="008678FE"/>
    <w:rsid w:val="00867ADA"/>
    <w:rsid w:val="00871786"/>
    <w:rsid w:val="00872BC9"/>
    <w:rsid w:val="00873F41"/>
    <w:rsid w:val="00874CBD"/>
    <w:rsid w:val="00874D81"/>
    <w:rsid w:val="008777FE"/>
    <w:rsid w:val="0088022A"/>
    <w:rsid w:val="00880510"/>
    <w:rsid w:val="00880590"/>
    <w:rsid w:val="0088113A"/>
    <w:rsid w:val="008829BE"/>
    <w:rsid w:val="00884016"/>
    <w:rsid w:val="0088442D"/>
    <w:rsid w:val="008865E7"/>
    <w:rsid w:val="00887F27"/>
    <w:rsid w:val="00887F32"/>
    <w:rsid w:val="00890525"/>
    <w:rsid w:val="00890C20"/>
    <w:rsid w:val="00891696"/>
    <w:rsid w:val="00891B6D"/>
    <w:rsid w:val="00893D32"/>
    <w:rsid w:val="00895DA6"/>
    <w:rsid w:val="008A3186"/>
    <w:rsid w:val="008A621B"/>
    <w:rsid w:val="008B0246"/>
    <w:rsid w:val="008B0657"/>
    <w:rsid w:val="008B587E"/>
    <w:rsid w:val="008B63F6"/>
    <w:rsid w:val="008B65EB"/>
    <w:rsid w:val="008B679E"/>
    <w:rsid w:val="008B699F"/>
    <w:rsid w:val="008C0EC1"/>
    <w:rsid w:val="008C1A58"/>
    <w:rsid w:val="008C1A92"/>
    <w:rsid w:val="008C384A"/>
    <w:rsid w:val="008C5287"/>
    <w:rsid w:val="008C5971"/>
    <w:rsid w:val="008C5AA2"/>
    <w:rsid w:val="008C65E8"/>
    <w:rsid w:val="008C72FE"/>
    <w:rsid w:val="008D0A3A"/>
    <w:rsid w:val="008D3DE8"/>
    <w:rsid w:val="008D42A5"/>
    <w:rsid w:val="008D560C"/>
    <w:rsid w:val="008D78B6"/>
    <w:rsid w:val="008E08D2"/>
    <w:rsid w:val="008E1DBF"/>
    <w:rsid w:val="008E2B3A"/>
    <w:rsid w:val="008E5515"/>
    <w:rsid w:val="008E5623"/>
    <w:rsid w:val="008E5956"/>
    <w:rsid w:val="008E6AF3"/>
    <w:rsid w:val="008F0E15"/>
    <w:rsid w:val="008F15DC"/>
    <w:rsid w:val="008F3ED4"/>
    <w:rsid w:val="008F4385"/>
    <w:rsid w:val="008F6DEF"/>
    <w:rsid w:val="00900A17"/>
    <w:rsid w:val="00900E3E"/>
    <w:rsid w:val="00900E6A"/>
    <w:rsid w:val="0090181D"/>
    <w:rsid w:val="0090327A"/>
    <w:rsid w:val="00904197"/>
    <w:rsid w:val="009063A6"/>
    <w:rsid w:val="00906943"/>
    <w:rsid w:val="0090725A"/>
    <w:rsid w:val="009074F5"/>
    <w:rsid w:val="009108C9"/>
    <w:rsid w:val="0091207A"/>
    <w:rsid w:val="00912D6C"/>
    <w:rsid w:val="00915558"/>
    <w:rsid w:val="009203C9"/>
    <w:rsid w:val="0092105C"/>
    <w:rsid w:val="00921A6B"/>
    <w:rsid w:val="00922883"/>
    <w:rsid w:val="0092330F"/>
    <w:rsid w:val="009234FF"/>
    <w:rsid w:val="009263AF"/>
    <w:rsid w:val="0092643E"/>
    <w:rsid w:val="009304F2"/>
    <w:rsid w:val="00931E30"/>
    <w:rsid w:val="00931E9D"/>
    <w:rsid w:val="00931FFC"/>
    <w:rsid w:val="009325F8"/>
    <w:rsid w:val="00937894"/>
    <w:rsid w:val="00941682"/>
    <w:rsid w:val="00941704"/>
    <w:rsid w:val="00942F4E"/>
    <w:rsid w:val="00943745"/>
    <w:rsid w:val="00943CF0"/>
    <w:rsid w:val="00943ED7"/>
    <w:rsid w:val="009449D5"/>
    <w:rsid w:val="00944BB6"/>
    <w:rsid w:val="009473CB"/>
    <w:rsid w:val="00950D09"/>
    <w:rsid w:val="00950D4C"/>
    <w:rsid w:val="00952C0D"/>
    <w:rsid w:val="009541C4"/>
    <w:rsid w:val="00954F68"/>
    <w:rsid w:val="00957FB2"/>
    <w:rsid w:val="009625AA"/>
    <w:rsid w:val="00963057"/>
    <w:rsid w:val="009643F1"/>
    <w:rsid w:val="00970ADF"/>
    <w:rsid w:val="00972EB5"/>
    <w:rsid w:val="00975B2D"/>
    <w:rsid w:val="0097658C"/>
    <w:rsid w:val="009818FA"/>
    <w:rsid w:val="009826A2"/>
    <w:rsid w:val="0098402D"/>
    <w:rsid w:val="009856B6"/>
    <w:rsid w:val="009866D2"/>
    <w:rsid w:val="00986934"/>
    <w:rsid w:val="00987F12"/>
    <w:rsid w:val="00992330"/>
    <w:rsid w:val="0099520E"/>
    <w:rsid w:val="00996A0D"/>
    <w:rsid w:val="00996B25"/>
    <w:rsid w:val="00996F90"/>
    <w:rsid w:val="00997B83"/>
    <w:rsid w:val="00997D22"/>
    <w:rsid w:val="009A05BB"/>
    <w:rsid w:val="009A2C36"/>
    <w:rsid w:val="009A38D8"/>
    <w:rsid w:val="009A40F6"/>
    <w:rsid w:val="009A4ACE"/>
    <w:rsid w:val="009A4D58"/>
    <w:rsid w:val="009A5F10"/>
    <w:rsid w:val="009A67CA"/>
    <w:rsid w:val="009A6B6B"/>
    <w:rsid w:val="009A78F5"/>
    <w:rsid w:val="009B1344"/>
    <w:rsid w:val="009B2927"/>
    <w:rsid w:val="009B4261"/>
    <w:rsid w:val="009B4595"/>
    <w:rsid w:val="009B6007"/>
    <w:rsid w:val="009C1FE2"/>
    <w:rsid w:val="009C59E9"/>
    <w:rsid w:val="009C665B"/>
    <w:rsid w:val="009D0410"/>
    <w:rsid w:val="009D0982"/>
    <w:rsid w:val="009D3D02"/>
    <w:rsid w:val="009D57DC"/>
    <w:rsid w:val="009D77D0"/>
    <w:rsid w:val="009D7B6B"/>
    <w:rsid w:val="009E0D92"/>
    <w:rsid w:val="009E3A82"/>
    <w:rsid w:val="009E61A3"/>
    <w:rsid w:val="009E6F9A"/>
    <w:rsid w:val="009E7276"/>
    <w:rsid w:val="009F2A7A"/>
    <w:rsid w:val="009F40BC"/>
    <w:rsid w:val="009F5845"/>
    <w:rsid w:val="009F643C"/>
    <w:rsid w:val="009F6D60"/>
    <w:rsid w:val="009F6F27"/>
    <w:rsid w:val="00A00A38"/>
    <w:rsid w:val="00A017B4"/>
    <w:rsid w:val="00A03224"/>
    <w:rsid w:val="00A05C1F"/>
    <w:rsid w:val="00A06130"/>
    <w:rsid w:val="00A073BA"/>
    <w:rsid w:val="00A101A3"/>
    <w:rsid w:val="00A10740"/>
    <w:rsid w:val="00A11B72"/>
    <w:rsid w:val="00A127D5"/>
    <w:rsid w:val="00A13F73"/>
    <w:rsid w:val="00A148D5"/>
    <w:rsid w:val="00A14E9C"/>
    <w:rsid w:val="00A16F84"/>
    <w:rsid w:val="00A23618"/>
    <w:rsid w:val="00A24224"/>
    <w:rsid w:val="00A24233"/>
    <w:rsid w:val="00A26942"/>
    <w:rsid w:val="00A26F97"/>
    <w:rsid w:val="00A27EF0"/>
    <w:rsid w:val="00A315EA"/>
    <w:rsid w:val="00A33FC3"/>
    <w:rsid w:val="00A3474A"/>
    <w:rsid w:val="00A35BDD"/>
    <w:rsid w:val="00A40E76"/>
    <w:rsid w:val="00A4148F"/>
    <w:rsid w:val="00A417F8"/>
    <w:rsid w:val="00A4275D"/>
    <w:rsid w:val="00A44784"/>
    <w:rsid w:val="00A44BC2"/>
    <w:rsid w:val="00A45BAD"/>
    <w:rsid w:val="00A45E4C"/>
    <w:rsid w:val="00A46677"/>
    <w:rsid w:val="00A46FA5"/>
    <w:rsid w:val="00A51078"/>
    <w:rsid w:val="00A52F15"/>
    <w:rsid w:val="00A53A9F"/>
    <w:rsid w:val="00A544A8"/>
    <w:rsid w:val="00A57C49"/>
    <w:rsid w:val="00A6036D"/>
    <w:rsid w:val="00A6309C"/>
    <w:rsid w:val="00A634DC"/>
    <w:rsid w:val="00A64180"/>
    <w:rsid w:val="00A64CDD"/>
    <w:rsid w:val="00A6546D"/>
    <w:rsid w:val="00A6609A"/>
    <w:rsid w:val="00A66B0A"/>
    <w:rsid w:val="00A70F37"/>
    <w:rsid w:val="00A71D9C"/>
    <w:rsid w:val="00A723D1"/>
    <w:rsid w:val="00A77B94"/>
    <w:rsid w:val="00A77FE5"/>
    <w:rsid w:val="00A81C8E"/>
    <w:rsid w:val="00A81E48"/>
    <w:rsid w:val="00A827B7"/>
    <w:rsid w:val="00A84668"/>
    <w:rsid w:val="00A85615"/>
    <w:rsid w:val="00A85EAD"/>
    <w:rsid w:val="00A85F54"/>
    <w:rsid w:val="00A9151F"/>
    <w:rsid w:val="00A92E99"/>
    <w:rsid w:val="00A93C79"/>
    <w:rsid w:val="00A94460"/>
    <w:rsid w:val="00A9627E"/>
    <w:rsid w:val="00A966F8"/>
    <w:rsid w:val="00AA24DA"/>
    <w:rsid w:val="00AA32C8"/>
    <w:rsid w:val="00AA4870"/>
    <w:rsid w:val="00AA4CB6"/>
    <w:rsid w:val="00AA672D"/>
    <w:rsid w:val="00AA76DA"/>
    <w:rsid w:val="00AB4331"/>
    <w:rsid w:val="00AB5200"/>
    <w:rsid w:val="00AB616D"/>
    <w:rsid w:val="00AB77A5"/>
    <w:rsid w:val="00AC0EBC"/>
    <w:rsid w:val="00AC13FF"/>
    <w:rsid w:val="00AC25BF"/>
    <w:rsid w:val="00AC48BA"/>
    <w:rsid w:val="00AC4E02"/>
    <w:rsid w:val="00AC54C9"/>
    <w:rsid w:val="00AC5633"/>
    <w:rsid w:val="00AC6496"/>
    <w:rsid w:val="00AC75E5"/>
    <w:rsid w:val="00AD1F96"/>
    <w:rsid w:val="00AD2D97"/>
    <w:rsid w:val="00AD470E"/>
    <w:rsid w:val="00AD572C"/>
    <w:rsid w:val="00AD5799"/>
    <w:rsid w:val="00AD67E6"/>
    <w:rsid w:val="00AD7B44"/>
    <w:rsid w:val="00AD7EBA"/>
    <w:rsid w:val="00AE0DA9"/>
    <w:rsid w:val="00AE3833"/>
    <w:rsid w:val="00AE5125"/>
    <w:rsid w:val="00AE682B"/>
    <w:rsid w:val="00AE6BFD"/>
    <w:rsid w:val="00AE765B"/>
    <w:rsid w:val="00AE7FCC"/>
    <w:rsid w:val="00AF0038"/>
    <w:rsid w:val="00AF0BA4"/>
    <w:rsid w:val="00AF1E19"/>
    <w:rsid w:val="00AF3D0F"/>
    <w:rsid w:val="00AF487A"/>
    <w:rsid w:val="00B01384"/>
    <w:rsid w:val="00B064D6"/>
    <w:rsid w:val="00B06844"/>
    <w:rsid w:val="00B06F99"/>
    <w:rsid w:val="00B07607"/>
    <w:rsid w:val="00B10405"/>
    <w:rsid w:val="00B12B62"/>
    <w:rsid w:val="00B12DD1"/>
    <w:rsid w:val="00B13053"/>
    <w:rsid w:val="00B1492A"/>
    <w:rsid w:val="00B14F89"/>
    <w:rsid w:val="00B15484"/>
    <w:rsid w:val="00B15A0A"/>
    <w:rsid w:val="00B1789F"/>
    <w:rsid w:val="00B20256"/>
    <w:rsid w:val="00B206E9"/>
    <w:rsid w:val="00B22755"/>
    <w:rsid w:val="00B2286A"/>
    <w:rsid w:val="00B229C8"/>
    <w:rsid w:val="00B2489D"/>
    <w:rsid w:val="00B25385"/>
    <w:rsid w:val="00B25F1C"/>
    <w:rsid w:val="00B26D27"/>
    <w:rsid w:val="00B31473"/>
    <w:rsid w:val="00B315A4"/>
    <w:rsid w:val="00B31809"/>
    <w:rsid w:val="00B3208E"/>
    <w:rsid w:val="00B36168"/>
    <w:rsid w:val="00B4171E"/>
    <w:rsid w:val="00B41C79"/>
    <w:rsid w:val="00B440F3"/>
    <w:rsid w:val="00B446C8"/>
    <w:rsid w:val="00B465E0"/>
    <w:rsid w:val="00B46D95"/>
    <w:rsid w:val="00B50B57"/>
    <w:rsid w:val="00B50ECE"/>
    <w:rsid w:val="00B52D2A"/>
    <w:rsid w:val="00B53B62"/>
    <w:rsid w:val="00B53C27"/>
    <w:rsid w:val="00B56BAD"/>
    <w:rsid w:val="00B6034A"/>
    <w:rsid w:val="00B625F8"/>
    <w:rsid w:val="00B62D71"/>
    <w:rsid w:val="00B66E3E"/>
    <w:rsid w:val="00B721D4"/>
    <w:rsid w:val="00B72590"/>
    <w:rsid w:val="00B77711"/>
    <w:rsid w:val="00B81C78"/>
    <w:rsid w:val="00B83BB1"/>
    <w:rsid w:val="00B845D7"/>
    <w:rsid w:val="00B854AE"/>
    <w:rsid w:val="00B86B16"/>
    <w:rsid w:val="00B87AB3"/>
    <w:rsid w:val="00B90621"/>
    <w:rsid w:val="00B910C8"/>
    <w:rsid w:val="00B924A6"/>
    <w:rsid w:val="00B93CC5"/>
    <w:rsid w:val="00B945EB"/>
    <w:rsid w:val="00B94A69"/>
    <w:rsid w:val="00B951AC"/>
    <w:rsid w:val="00B95532"/>
    <w:rsid w:val="00B97EF5"/>
    <w:rsid w:val="00BA1544"/>
    <w:rsid w:val="00BA49A2"/>
    <w:rsid w:val="00BA5A62"/>
    <w:rsid w:val="00BA63C5"/>
    <w:rsid w:val="00BA7EC4"/>
    <w:rsid w:val="00BB0311"/>
    <w:rsid w:val="00BB0324"/>
    <w:rsid w:val="00BB0CDF"/>
    <w:rsid w:val="00BB3EFB"/>
    <w:rsid w:val="00BC0C25"/>
    <w:rsid w:val="00BC0E5F"/>
    <w:rsid w:val="00BC1B79"/>
    <w:rsid w:val="00BC27F7"/>
    <w:rsid w:val="00BC28DF"/>
    <w:rsid w:val="00BC3ED9"/>
    <w:rsid w:val="00BC4F3D"/>
    <w:rsid w:val="00BC5B48"/>
    <w:rsid w:val="00BC6F02"/>
    <w:rsid w:val="00BD0343"/>
    <w:rsid w:val="00BD0FB2"/>
    <w:rsid w:val="00BD1B84"/>
    <w:rsid w:val="00BD2297"/>
    <w:rsid w:val="00BD350B"/>
    <w:rsid w:val="00BD6D72"/>
    <w:rsid w:val="00BE00EB"/>
    <w:rsid w:val="00BE0A8D"/>
    <w:rsid w:val="00BE0F31"/>
    <w:rsid w:val="00BE1757"/>
    <w:rsid w:val="00BE56D0"/>
    <w:rsid w:val="00BF0AFF"/>
    <w:rsid w:val="00BF1B76"/>
    <w:rsid w:val="00BF1CEF"/>
    <w:rsid w:val="00BF1F0C"/>
    <w:rsid w:val="00BF2103"/>
    <w:rsid w:val="00BF3F95"/>
    <w:rsid w:val="00BF4F9A"/>
    <w:rsid w:val="00BF5E25"/>
    <w:rsid w:val="00BF60C4"/>
    <w:rsid w:val="00BF6717"/>
    <w:rsid w:val="00C01052"/>
    <w:rsid w:val="00C016CC"/>
    <w:rsid w:val="00C01861"/>
    <w:rsid w:val="00C02AC9"/>
    <w:rsid w:val="00C03EF0"/>
    <w:rsid w:val="00C0404C"/>
    <w:rsid w:val="00C052CB"/>
    <w:rsid w:val="00C05BDF"/>
    <w:rsid w:val="00C05C41"/>
    <w:rsid w:val="00C148E7"/>
    <w:rsid w:val="00C14BC8"/>
    <w:rsid w:val="00C1587F"/>
    <w:rsid w:val="00C16175"/>
    <w:rsid w:val="00C16C92"/>
    <w:rsid w:val="00C21AF2"/>
    <w:rsid w:val="00C227E5"/>
    <w:rsid w:val="00C2296D"/>
    <w:rsid w:val="00C23EC2"/>
    <w:rsid w:val="00C25371"/>
    <w:rsid w:val="00C2608F"/>
    <w:rsid w:val="00C271F4"/>
    <w:rsid w:val="00C300E4"/>
    <w:rsid w:val="00C301B5"/>
    <w:rsid w:val="00C35855"/>
    <w:rsid w:val="00C36737"/>
    <w:rsid w:val="00C37127"/>
    <w:rsid w:val="00C37D37"/>
    <w:rsid w:val="00C4131B"/>
    <w:rsid w:val="00C414C5"/>
    <w:rsid w:val="00C45C91"/>
    <w:rsid w:val="00C45E75"/>
    <w:rsid w:val="00C45FD0"/>
    <w:rsid w:val="00C527E8"/>
    <w:rsid w:val="00C52A5C"/>
    <w:rsid w:val="00C52E98"/>
    <w:rsid w:val="00C537D4"/>
    <w:rsid w:val="00C53BD0"/>
    <w:rsid w:val="00C54831"/>
    <w:rsid w:val="00C54BBD"/>
    <w:rsid w:val="00C55254"/>
    <w:rsid w:val="00C55314"/>
    <w:rsid w:val="00C55C70"/>
    <w:rsid w:val="00C56517"/>
    <w:rsid w:val="00C56764"/>
    <w:rsid w:val="00C5734C"/>
    <w:rsid w:val="00C57434"/>
    <w:rsid w:val="00C57FFB"/>
    <w:rsid w:val="00C61533"/>
    <w:rsid w:val="00C617A0"/>
    <w:rsid w:val="00C63C43"/>
    <w:rsid w:val="00C66BE3"/>
    <w:rsid w:val="00C6756C"/>
    <w:rsid w:val="00C70AFF"/>
    <w:rsid w:val="00C71209"/>
    <w:rsid w:val="00C73DB2"/>
    <w:rsid w:val="00C73E4D"/>
    <w:rsid w:val="00C754E7"/>
    <w:rsid w:val="00C755C0"/>
    <w:rsid w:val="00C756CF"/>
    <w:rsid w:val="00C75879"/>
    <w:rsid w:val="00C7709B"/>
    <w:rsid w:val="00C8059C"/>
    <w:rsid w:val="00C81C49"/>
    <w:rsid w:val="00C83495"/>
    <w:rsid w:val="00C8351C"/>
    <w:rsid w:val="00C841C1"/>
    <w:rsid w:val="00C8589F"/>
    <w:rsid w:val="00C871B8"/>
    <w:rsid w:val="00C879D6"/>
    <w:rsid w:val="00C87FAA"/>
    <w:rsid w:val="00C902BD"/>
    <w:rsid w:val="00C93025"/>
    <w:rsid w:val="00C943C5"/>
    <w:rsid w:val="00C97718"/>
    <w:rsid w:val="00C977DE"/>
    <w:rsid w:val="00CA0C0F"/>
    <w:rsid w:val="00CA10DD"/>
    <w:rsid w:val="00CA172B"/>
    <w:rsid w:val="00CA2166"/>
    <w:rsid w:val="00CA2820"/>
    <w:rsid w:val="00CA3022"/>
    <w:rsid w:val="00CA3A8A"/>
    <w:rsid w:val="00CA3C98"/>
    <w:rsid w:val="00CA3D32"/>
    <w:rsid w:val="00CA4BF2"/>
    <w:rsid w:val="00CA554C"/>
    <w:rsid w:val="00CA61AB"/>
    <w:rsid w:val="00CA6C66"/>
    <w:rsid w:val="00CA71FD"/>
    <w:rsid w:val="00CB0928"/>
    <w:rsid w:val="00CB116B"/>
    <w:rsid w:val="00CB1DDE"/>
    <w:rsid w:val="00CB3ED4"/>
    <w:rsid w:val="00CB6CE7"/>
    <w:rsid w:val="00CB7495"/>
    <w:rsid w:val="00CC26ED"/>
    <w:rsid w:val="00CC2E12"/>
    <w:rsid w:val="00CC79B6"/>
    <w:rsid w:val="00CC7B40"/>
    <w:rsid w:val="00CC7DF0"/>
    <w:rsid w:val="00CD0882"/>
    <w:rsid w:val="00CD0A3D"/>
    <w:rsid w:val="00CD16C8"/>
    <w:rsid w:val="00CD2343"/>
    <w:rsid w:val="00CD25EF"/>
    <w:rsid w:val="00CD2817"/>
    <w:rsid w:val="00CD29DC"/>
    <w:rsid w:val="00CD4813"/>
    <w:rsid w:val="00CD579D"/>
    <w:rsid w:val="00CD6195"/>
    <w:rsid w:val="00CD75C8"/>
    <w:rsid w:val="00CD7F52"/>
    <w:rsid w:val="00CE2268"/>
    <w:rsid w:val="00CE709E"/>
    <w:rsid w:val="00CE797D"/>
    <w:rsid w:val="00CF064E"/>
    <w:rsid w:val="00CF06FE"/>
    <w:rsid w:val="00CF085F"/>
    <w:rsid w:val="00CF185C"/>
    <w:rsid w:val="00CF1B25"/>
    <w:rsid w:val="00CF2374"/>
    <w:rsid w:val="00CF40DB"/>
    <w:rsid w:val="00CF6567"/>
    <w:rsid w:val="00CF691C"/>
    <w:rsid w:val="00CF6DA4"/>
    <w:rsid w:val="00CF6FCC"/>
    <w:rsid w:val="00CF740A"/>
    <w:rsid w:val="00CF7EF0"/>
    <w:rsid w:val="00D01BD4"/>
    <w:rsid w:val="00D01EF3"/>
    <w:rsid w:val="00D0264D"/>
    <w:rsid w:val="00D02FC7"/>
    <w:rsid w:val="00D074D3"/>
    <w:rsid w:val="00D07E8E"/>
    <w:rsid w:val="00D10991"/>
    <w:rsid w:val="00D12182"/>
    <w:rsid w:val="00D137EF"/>
    <w:rsid w:val="00D14A0A"/>
    <w:rsid w:val="00D15E00"/>
    <w:rsid w:val="00D16AAE"/>
    <w:rsid w:val="00D22AC3"/>
    <w:rsid w:val="00D23042"/>
    <w:rsid w:val="00D24AAD"/>
    <w:rsid w:val="00D256B0"/>
    <w:rsid w:val="00D26C0F"/>
    <w:rsid w:val="00D27A46"/>
    <w:rsid w:val="00D301FA"/>
    <w:rsid w:val="00D30681"/>
    <w:rsid w:val="00D314A3"/>
    <w:rsid w:val="00D31C9B"/>
    <w:rsid w:val="00D3627A"/>
    <w:rsid w:val="00D368F2"/>
    <w:rsid w:val="00D3762F"/>
    <w:rsid w:val="00D4028D"/>
    <w:rsid w:val="00D408D5"/>
    <w:rsid w:val="00D411DD"/>
    <w:rsid w:val="00D41C49"/>
    <w:rsid w:val="00D43E69"/>
    <w:rsid w:val="00D448BC"/>
    <w:rsid w:val="00D4776F"/>
    <w:rsid w:val="00D47CDA"/>
    <w:rsid w:val="00D50FCD"/>
    <w:rsid w:val="00D5393A"/>
    <w:rsid w:val="00D53A06"/>
    <w:rsid w:val="00D53A11"/>
    <w:rsid w:val="00D53C4D"/>
    <w:rsid w:val="00D54674"/>
    <w:rsid w:val="00D54DC2"/>
    <w:rsid w:val="00D55FD6"/>
    <w:rsid w:val="00D5739C"/>
    <w:rsid w:val="00D57A12"/>
    <w:rsid w:val="00D60E77"/>
    <w:rsid w:val="00D60FC5"/>
    <w:rsid w:val="00D62302"/>
    <w:rsid w:val="00D6363C"/>
    <w:rsid w:val="00D63A21"/>
    <w:rsid w:val="00D63CDF"/>
    <w:rsid w:val="00D63DC8"/>
    <w:rsid w:val="00D642F6"/>
    <w:rsid w:val="00D658C4"/>
    <w:rsid w:val="00D66DDD"/>
    <w:rsid w:val="00D740CB"/>
    <w:rsid w:val="00D74DA4"/>
    <w:rsid w:val="00D74EF2"/>
    <w:rsid w:val="00D755A9"/>
    <w:rsid w:val="00D75721"/>
    <w:rsid w:val="00D763B6"/>
    <w:rsid w:val="00D86CD6"/>
    <w:rsid w:val="00D90738"/>
    <w:rsid w:val="00D926E0"/>
    <w:rsid w:val="00D9374F"/>
    <w:rsid w:val="00D975CC"/>
    <w:rsid w:val="00D977C9"/>
    <w:rsid w:val="00DA0A4E"/>
    <w:rsid w:val="00DA38E7"/>
    <w:rsid w:val="00DA38E8"/>
    <w:rsid w:val="00DA416A"/>
    <w:rsid w:val="00DA4BE3"/>
    <w:rsid w:val="00DA5DB6"/>
    <w:rsid w:val="00DA69D7"/>
    <w:rsid w:val="00DA6EC2"/>
    <w:rsid w:val="00DB2494"/>
    <w:rsid w:val="00DB6722"/>
    <w:rsid w:val="00DB6BAE"/>
    <w:rsid w:val="00DB7504"/>
    <w:rsid w:val="00DB7E7F"/>
    <w:rsid w:val="00DC1D23"/>
    <w:rsid w:val="00DC2405"/>
    <w:rsid w:val="00DC3B86"/>
    <w:rsid w:val="00DC4397"/>
    <w:rsid w:val="00DC49FA"/>
    <w:rsid w:val="00DC4EEB"/>
    <w:rsid w:val="00DD03D4"/>
    <w:rsid w:val="00DD191D"/>
    <w:rsid w:val="00DD205C"/>
    <w:rsid w:val="00DD214A"/>
    <w:rsid w:val="00DE13D6"/>
    <w:rsid w:val="00DE396A"/>
    <w:rsid w:val="00DE61C0"/>
    <w:rsid w:val="00DE7325"/>
    <w:rsid w:val="00DF0071"/>
    <w:rsid w:val="00DF0EBA"/>
    <w:rsid w:val="00DF13D9"/>
    <w:rsid w:val="00DF2C48"/>
    <w:rsid w:val="00DF31DB"/>
    <w:rsid w:val="00DF3CF9"/>
    <w:rsid w:val="00DF5F86"/>
    <w:rsid w:val="00DF7D67"/>
    <w:rsid w:val="00E00688"/>
    <w:rsid w:val="00E01A08"/>
    <w:rsid w:val="00E02CAC"/>
    <w:rsid w:val="00E058D5"/>
    <w:rsid w:val="00E05C0C"/>
    <w:rsid w:val="00E05FD2"/>
    <w:rsid w:val="00E0630F"/>
    <w:rsid w:val="00E0692F"/>
    <w:rsid w:val="00E06ED4"/>
    <w:rsid w:val="00E06EFD"/>
    <w:rsid w:val="00E104F8"/>
    <w:rsid w:val="00E12875"/>
    <w:rsid w:val="00E137EB"/>
    <w:rsid w:val="00E13FC1"/>
    <w:rsid w:val="00E14A74"/>
    <w:rsid w:val="00E15C39"/>
    <w:rsid w:val="00E178A7"/>
    <w:rsid w:val="00E21DBC"/>
    <w:rsid w:val="00E2474E"/>
    <w:rsid w:val="00E27CFA"/>
    <w:rsid w:val="00E31592"/>
    <w:rsid w:val="00E31C8B"/>
    <w:rsid w:val="00E32D14"/>
    <w:rsid w:val="00E34626"/>
    <w:rsid w:val="00E34FE9"/>
    <w:rsid w:val="00E359A8"/>
    <w:rsid w:val="00E3622B"/>
    <w:rsid w:val="00E36389"/>
    <w:rsid w:val="00E36B91"/>
    <w:rsid w:val="00E37327"/>
    <w:rsid w:val="00E375E4"/>
    <w:rsid w:val="00E37E9E"/>
    <w:rsid w:val="00E4134B"/>
    <w:rsid w:val="00E416EB"/>
    <w:rsid w:val="00E41C2F"/>
    <w:rsid w:val="00E42A0C"/>
    <w:rsid w:val="00E42F47"/>
    <w:rsid w:val="00E45314"/>
    <w:rsid w:val="00E456F7"/>
    <w:rsid w:val="00E46E2E"/>
    <w:rsid w:val="00E5032C"/>
    <w:rsid w:val="00E52795"/>
    <w:rsid w:val="00E54642"/>
    <w:rsid w:val="00E5595A"/>
    <w:rsid w:val="00E55996"/>
    <w:rsid w:val="00E57F60"/>
    <w:rsid w:val="00E606A7"/>
    <w:rsid w:val="00E64084"/>
    <w:rsid w:val="00E64280"/>
    <w:rsid w:val="00E6430C"/>
    <w:rsid w:val="00E64809"/>
    <w:rsid w:val="00E64B23"/>
    <w:rsid w:val="00E6624B"/>
    <w:rsid w:val="00E677AE"/>
    <w:rsid w:val="00E6797A"/>
    <w:rsid w:val="00E70CF4"/>
    <w:rsid w:val="00E714C6"/>
    <w:rsid w:val="00E71E53"/>
    <w:rsid w:val="00E72264"/>
    <w:rsid w:val="00E72EC2"/>
    <w:rsid w:val="00E75DB0"/>
    <w:rsid w:val="00E7615E"/>
    <w:rsid w:val="00E76768"/>
    <w:rsid w:val="00E80128"/>
    <w:rsid w:val="00E803A5"/>
    <w:rsid w:val="00E806E0"/>
    <w:rsid w:val="00E8131D"/>
    <w:rsid w:val="00E82AD7"/>
    <w:rsid w:val="00E842EB"/>
    <w:rsid w:val="00E85BF5"/>
    <w:rsid w:val="00E86D39"/>
    <w:rsid w:val="00E86E50"/>
    <w:rsid w:val="00E92B5E"/>
    <w:rsid w:val="00E947EE"/>
    <w:rsid w:val="00E95515"/>
    <w:rsid w:val="00E95EF4"/>
    <w:rsid w:val="00E97481"/>
    <w:rsid w:val="00E97AE3"/>
    <w:rsid w:val="00EA1FD0"/>
    <w:rsid w:val="00EA28C9"/>
    <w:rsid w:val="00EA2EFF"/>
    <w:rsid w:val="00EA3046"/>
    <w:rsid w:val="00EA47AB"/>
    <w:rsid w:val="00EA6246"/>
    <w:rsid w:val="00EA6FB8"/>
    <w:rsid w:val="00EB2BC2"/>
    <w:rsid w:val="00EB3862"/>
    <w:rsid w:val="00EB3F73"/>
    <w:rsid w:val="00EB4B04"/>
    <w:rsid w:val="00EB5191"/>
    <w:rsid w:val="00EB588B"/>
    <w:rsid w:val="00EB5915"/>
    <w:rsid w:val="00EB5A93"/>
    <w:rsid w:val="00EC153C"/>
    <w:rsid w:val="00EC1DDA"/>
    <w:rsid w:val="00EC4FCC"/>
    <w:rsid w:val="00ED06C6"/>
    <w:rsid w:val="00ED2E5A"/>
    <w:rsid w:val="00ED31BC"/>
    <w:rsid w:val="00ED59E9"/>
    <w:rsid w:val="00ED5FC5"/>
    <w:rsid w:val="00ED613F"/>
    <w:rsid w:val="00EE00D6"/>
    <w:rsid w:val="00EE26A6"/>
    <w:rsid w:val="00EE5D2D"/>
    <w:rsid w:val="00EE61BB"/>
    <w:rsid w:val="00EE7117"/>
    <w:rsid w:val="00EF0F8C"/>
    <w:rsid w:val="00EF1774"/>
    <w:rsid w:val="00EF1BD2"/>
    <w:rsid w:val="00EF2CAF"/>
    <w:rsid w:val="00EF3430"/>
    <w:rsid w:val="00EF3D4B"/>
    <w:rsid w:val="00EF6A75"/>
    <w:rsid w:val="00F022C5"/>
    <w:rsid w:val="00F026C6"/>
    <w:rsid w:val="00F02CB6"/>
    <w:rsid w:val="00F02F37"/>
    <w:rsid w:val="00F0393A"/>
    <w:rsid w:val="00F07B36"/>
    <w:rsid w:val="00F12673"/>
    <w:rsid w:val="00F13B82"/>
    <w:rsid w:val="00F13CAB"/>
    <w:rsid w:val="00F1746C"/>
    <w:rsid w:val="00F174DE"/>
    <w:rsid w:val="00F17846"/>
    <w:rsid w:val="00F17E22"/>
    <w:rsid w:val="00F201E4"/>
    <w:rsid w:val="00F20578"/>
    <w:rsid w:val="00F20FAA"/>
    <w:rsid w:val="00F221AB"/>
    <w:rsid w:val="00F229D7"/>
    <w:rsid w:val="00F24F0F"/>
    <w:rsid w:val="00F25F8A"/>
    <w:rsid w:val="00F2721D"/>
    <w:rsid w:val="00F304F1"/>
    <w:rsid w:val="00F31918"/>
    <w:rsid w:val="00F31DDD"/>
    <w:rsid w:val="00F335F6"/>
    <w:rsid w:val="00F33CDB"/>
    <w:rsid w:val="00F367BB"/>
    <w:rsid w:val="00F40C0B"/>
    <w:rsid w:val="00F410F8"/>
    <w:rsid w:val="00F425F6"/>
    <w:rsid w:val="00F42721"/>
    <w:rsid w:val="00F428ED"/>
    <w:rsid w:val="00F43BDA"/>
    <w:rsid w:val="00F44874"/>
    <w:rsid w:val="00F44B44"/>
    <w:rsid w:val="00F45126"/>
    <w:rsid w:val="00F4776F"/>
    <w:rsid w:val="00F47F43"/>
    <w:rsid w:val="00F51333"/>
    <w:rsid w:val="00F5184B"/>
    <w:rsid w:val="00F531BC"/>
    <w:rsid w:val="00F53F1F"/>
    <w:rsid w:val="00F55B03"/>
    <w:rsid w:val="00F55DAC"/>
    <w:rsid w:val="00F6151C"/>
    <w:rsid w:val="00F62948"/>
    <w:rsid w:val="00F63D65"/>
    <w:rsid w:val="00F66E0C"/>
    <w:rsid w:val="00F72AA2"/>
    <w:rsid w:val="00F74532"/>
    <w:rsid w:val="00F755C2"/>
    <w:rsid w:val="00F75959"/>
    <w:rsid w:val="00F761B2"/>
    <w:rsid w:val="00F7700C"/>
    <w:rsid w:val="00F77560"/>
    <w:rsid w:val="00F77739"/>
    <w:rsid w:val="00F8194B"/>
    <w:rsid w:val="00F81F6F"/>
    <w:rsid w:val="00F83DD1"/>
    <w:rsid w:val="00F856A2"/>
    <w:rsid w:val="00F86177"/>
    <w:rsid w:val="00F86489"/>
    <w:rsid w:val="00F92D17"/>
    <w:rsid w:val="00F94867"/>
    <w:rsid w:val="00F949D3"/>
    <w:rsid w:val="00F94C82"/>
    <w:rsid w:val="00F96421"/>
    <w:rsid w:val="00FA1EBE"/>
    <w:rsid w:val="00FA3F78"/>
    <w:rsid w:val="00FA5779"/>
    <w:rsid w:val="00FB254D"/>
    <w:rsid w:val="00FB3DBE"/>
    <w:rsid w:val="00FB6144"/>
    <w:rsid w:val="00FB633F"/>
    <w:rsid w:val="00FB7FEA"/>
    <w:rsid w:val="00FC11CD"/>
    <w:rsid w:val="00FC1D72"/>
    <w:rsid w:val="00FC4EE9"/>
    <w:rsid w:val="00FD0305"/>
    <w:rsid w:val="00FD1B78"/>
    <w:rsid w:val="00FD36D0"/>
    <w:rsid w:val="00FE184E"/>
    <w:rsid w:val="00FE2DC1"/>
    <w:rsid w:val="00FE4639"/>
    <w:rsid w:val="00FE5072"/>
    <w:rsid w:val="00FF2CFF"/>
    <w:rsid w:val="00FF3D1D"/>
    <w:rsid w:val="00FF69A1"/>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09EDFC"/>
  <w15:docId w15:val="{4C3CB463-B79B-40F5-B659-A9DA213F9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73630"/>
    <w:rPr>
      <w:sz w:val="24"/>
      <w:szCs w:val="24"/>
      <w:lang w:eastAsia="en-GB"/>
    </w:rPr>
  </w:style>
  <w:style w:type="paragraph" w:styleId="Heading1">
    <w:name w:val="heading 1"/>
    <w:basedOn w:val="Normal"/>
    <w:next w:val="Normal"/>
    <w:pPr>
      <w:keepNext/>
      <w:pBdr>
        <w:bottom w:val="single" w:sz="4" w:space="1" w:color="000000"/>
      </w:pBdr>
      <w:jc w:val="center"/>
      <w:outlineLvl w:val="0"/>
    </w:pPr>
    <w:rPr>
      <w:rFonts w:ascii="Angsana New" w:eastAsia="Angsana New" w:hAnsi="Angsana New" w:cs="Angsana New"/>
      <w:b/>
      <w:color w:val="000000"/>
      <w:sz w:val="28"/>
      <w:szCs w:val="28"/>
    </w:rPr>
  </w:style>
  <w:style w:type="paragraph" w:styleId="Heading2">
    <w:name w:val="heading 2"/>
    <w:basedOn w:val="Normal"/>
    <w:next w:val="Normal"/>
    <w:pPr>
      <w:keepNext/>
      <w:jc w:val="right"/>
      <w:outlineLvl w:val="1"/>
    </w:pPr>
    <w:rPr>
      <w:rFonts w:ascii="Angsana New" w:eastAsia="Angsana New" w:hAnsi="Angsana New" w:cs="Angsana New"/>
      <w:b/>
      <w:color w:val="000000"/>
      <w:sz w:val="28"/>
      <w:szCs w:val="28"/>
    </w:rPr>
  </w:style>
  <w:style w:type="paragraph" w:styleId="Heading3">
    <w:name w:val="heading 3"/>
    <w:basedOn w:val="Normal"/>
    <w:next w:val="Normal"/>
    <w:pPr>
      <w:keepNext/>
      <w:jc w:val="center"/>
      <w:outlineLvl w:val="2"/>
    </w:pPr>
    <w:rPr>
      <w:rFonts w:ascii="Angsana New" w:eastAsia="Angsana New" w:hAnsi="Angsana New" w:cs="Angsana New"/>
      <w:b/>
      <w:color w:val="000000"/>
      <w:sz w:val="28"/>
      <w:szCs w:val="28"/>
    </w:rPr>
  </w:style>
  <w:style w:type="paragraph" w:styleId="Heading4">
    <w:name w:val="heading 4"/>
    <w:basedOn w:val="Normal"/>
    <w:next w:val="Normal"/>
    <w:pPr>
      <w:keepNext/>
      <w:jc w:val="both"/>
      <w:outlineLvl w:val="3"/>
    </w:pPr>
    <w:rPr>
      <w:rFonts w:ascii="Angsana New" w:eastAsia="Angsana New" w:hAnsi="Angsana New" w:cs="Angsana New"/>
      <w:b/>
      <w:color w:val="000000"/>
      <w:sz w:val="28"/>
      <w:szCs w:val="28"/>
    </w:rPr>
  </w:style>
  <w:style w:type="paragraph" w:styleId="Heading5">
    <w:name w:val="heading 5"/>
    <w:basedOn w:val="Normal"/>
    <w:next w:val="Normal"/>
    <w:pPr>
      <w:keepNext/>
      <w:pBdr>
        <w:bottom w:val="single" w:sz="4" w:space="1" w:color="000000"/>
      </w:pBdr>
      <w:jc w:val="right"/>
      <w:outlineLvl w:val="4"/>
    </w:pPr>
    <w:rPr>
      <w:rFonts w:ascii="Angsana New" w:eastAsia="Angsana New" w:hAnsi="Angsana New" w:cs="Angsana New"/>
      <w:b/>
      <w:color w:val="000000"/>
      <w:sz w:val="28"/>
      <w:szCs w:val="28"/>
    </w:rPr>
  </w:style>
  <w:style w:type="paragraph" w:styleId="Heading6">
    <w:name w:val="heading 6"/>
    <w:basedOn w:val="Normal"/>
    <w:next w:val="Normal"/>
    <w:pPr>
      <w:outlineLvl w:val="5"/>
    </w:pPr>
    <w:rPr>
      <w:rFonts w:ascii="Arial" w:eastAsia="Arial" w:hAnsi="Arial" w:cs="Arial"/>
      <w:b/>
      <w:color w:val="000000"/>
    </w:rPr>
  </w:style>
  <w:style w:type="paragraph" w:styleId="Heading7">
    <w:name w:val="heading 7"/>
    <w:basedOn w:val="Normal"/>
    <w:next w:val="Normal"/>
    <w:link w:val="Heading7Char"/>
    <w:uiPriority w:val="9"/>
    <w:unhideWhenUsed/>
    <w:qFormat/>
    <w:rsid w:val="00B94A69"/>
    <w:pPr>
      <w:spacing w:before="240" w:after="60"/>
      <w:outlineLvl w:val="6"/>
    </w:pPr>
    <w:rPr>
      <w:rFonts w:ascii="Calibri" w:eastAsia="Times New Roman" w:hAnsi="Calibri"/>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rFonts w:ascii="Times New Roman" w:eastAsia="Times New Roman" w:hAnsi="Times New Roman" w:cs="Times New Roman"/>
      <w:b/>
      <w:color w:val="000000"/>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101" w:type="dxa"/>
        <w:right w:w="101" w:type="dxa"/>
      </w:tblCellMar>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Pr>
  </w:style>
  <w:style w:type="table" w:customStyle="1" w:styleId="affa">
    <w:basedOn w:val="TableNormal"/>
    <w:tblPr>
      <w:tblStyleRowBandSize w:val="1"/>
      <w:tblStyleColBandSize w:val="1"/>
    </w:tblPr>
  </w:style>
  <w:style w:type="table" w:customStyle="1" w:styleId="affb">
    <w:basedOn w:val="TableNormal"/>
    <w:tblPr>
      <w:tblStyleRowBandSize w:val="1"/>
      <w:tblStyleColBandSize w:val="1"/>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Pr>
  </w:style>
  <w:style w:type="paragraph" w:styleId="BalloonText">
    <w:name w:val="Balloon Text"/>
    <w:basedOn w:val="Normal"/>
    <w:link w:val="BalloonTextChar"/>
    <w:uiPriority w:val="99"/>
    <w:semiHidden/>
    <w:unhideWhenUsed/>
    <w:rsid w:val="002D0791"/>
    <w:rPr>
      <w:rFonts w:ascii="Segoe UI" w:hAnsi="Segoe UI" w:cs="Angsana New"/>
      <w:sz w:val="18"/>
      <w:szCs w:val="22"/>
    </w:rPr>
  </w:style>
  <w:style w:type="character" w:customStyle="1" w:styleId="BalloonTextChar">
    <w:name w:val="Balloon Text Char"/>
    <w:link w:val="BalloonText"/>
    <w:uiPriority w:val="99"/>
    <w:semiHidden/>
    <w:rsid w:val="002D0791"/>
    <w:rPr>
      <w:rFonts w:ascii="Segoe UI" w:hAnsi="Segoe UI" w:cs="Angsana New"/>
      <w:sz w:val="18"/>
      <w:szCs w:val="22"/>
    </w:rPr>
  </w:style>
  <w:style w:type="paragraph" w:styleId="Header">
    <w:name w:val="header"/>
    <w:basedOn w:val="Normal"/>
    <w:link w:val="HeaderChar"/>
    <w:unhideWhenUsed/>
    <w:rsid w:val="00963057"/>
    <w:pPr>
      <w:tabs>
        <w:tab w:val="center" w:pos="4513"/>
        <w:tab w:val="right" w:pos="9026"/>
      </w:tabs>
    </w:pPr>
    <w:rPr>
      <w:szCs w:val="30"/>
    </w:rPr>
  </w:style>
  <w:style w:type="character" w:customStyle="1" w:styleId="HeaderChar">
    <w:name w:val="Header Char"/>
    <w:link w:val="Header"/>
    <w:rsid w:val="00963057"/>
    <w:rPr>
      <w:szCs w:val="30"/>
    </w:rPr>
  </w:style>
  <w:style w:type="paragraph" w:styleId="Footer">
    <w:name w:val="footer"/>
    <w:basedOn w:val="Normal"/>
    <w:link w:val="FooterChar"/>
    <w:uiPriority w:val="99"/>
    <w:unhideWhenUsed/>
    <w:rsid w:val="00963057"/>
    <w:pPr>
      <w:tabs>
        <w:tab w:val="center" w:pos="4513"/>
        <w:tab w:val="right" w:pos="9026"/>
      </w:tabs>
    </w:pPr>
    <w:rPr>
      <w:szCs w:val="30"/>
    </w:rPr>
  </w:style>
  <w:style w:type="character" w:customStyle="1" w:styleId="FooterChar">
    <w:name w:val="Footer Char"/>
    <w:link w:val="Footer"/>
    <w:uiPriority w:val="99"/>
    <w:rsid w:val="00963057"/>
    <w:rPr>
      <w:szCs w:val="30"/>
    </w:rPr>
  </w:style>
  <w:style w:type="table" w:styleId="TableGrid">
    <w:name w:val="Table Grid"/>
    <w:basedOn w:val="TableNormal"/>
    <w:uiPriority w:val="59"/>
    <w:rsid w:val="000D590E"/>
    <w:rPr>
      <w:rFonts w:ascii="Cambria" w:eastAsia="Cambria" w:hAnsi="Cambria"/>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
    <w:name w:val="Preformatted"/>
    <w:basedOn w:val="Normal"/>
    <w:link w:val="PreformattedChar"/>
    <w:rsid w:val="00D9374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eastAsia="Times New Roman" w:hAnsi="Times New Roman" w:cs="Angsana New"/>
      <w:sz w:val="20"/>
      <w:szCs w:val="20"/>
      <w:lang w:val="x-none" w:eastAsia="x-none"/>
    </w:rPr>
  </w:style>
  <w:style w:type="character" w:customStyle="1" w:styleId="PreformattedChar">
    <w:name w:val="Preformatted Char"/>
    <w:link w:val="Preformatted"/>
    <w:rsid w:val="00D9374F"/>
    <w:rPr>
      <w:rFonts w:ascii="Times New Roman" w:eastAsia="Times New Roman" w:hAnsi="Times New Roman" w:cs="Angsana New"/>
      <w:lang w:val="x-none" w:eastAsia="x-none"/>
    </w:rPr>
  </w:style>
  <w:style w:type="paragraph" w:styleId="ListParagraph">
    <w:name w:val="List Paragraph"/>
    <w:basedOn w:val="Normal"/>
    <w:uiPriority w:val="34"/>
    <w:qFormat/>
    <w:rsid w:val="0090725A"/>
    <w:pPr>
      <w:spacing w:after="160" w:line="259" w:lineRule="auto"/>
      <w:ind w:left="720"/>
      <w:contextualSpacing/>
    </w:pPr>
    <w:rPr>
      <w:rFonts w:ascii="Calibri" w:eastAsia="Calibri" w:hAnsi="Calibri"/>
      <w:sz w:val="22"/>
      <w:szCs w:val="22"/>
      <w:lang w:eastAsia="en-US" w:bidi="ar-SA"/>
    </w:rPr>
  </w:style>
  <w:style w:type="table" w:customStyle="1" w:styleId="PwCTableText">
    <w:name w:val="PwC Table Text"/>
    <w:basedOn w:val="TableNormal"/>
    <w:uiPriority w:val="99"/>
    <w:qFormat/>
    <w:rsid w:val="0090725A"/>
    <w:pPr>
      <w:spacing w:before="60" w:after="60"/>
    </w:pPr>
    <w:rPr>
      <w:rFonts w:ascii="Georgia" w:eastAsia="Calibri" w:hAnsi="Georgia"/>
      <w:lang w:bidi="ar-SA"/>
    </w:rPr>
    <w:tblPr>
      <w:tblStyleRowBandSize w:val="1"/>
      <w:tblBorders>
        <w:insideH w:val="dotted" w:sz="4" w:space="0" w:color="44546A"/>
      </w:tblBorders>
    </w:tblPr>
    <w:tblStylePr w:type="firstRow">
      <w:rPr>
        <w:b/>
      </w:rPr>
      <w:tblPr/>
      <w:tcPr>
        <w:tcBorders>
          <w:top w:val="single" w:sz="6" w:space="0" w:color="44546A"/>
          <w:bottom w:val="single" w:sz="6" w:space="0" w:color="44546A"/>
        </w:tcBorders>
      </w:tcPr>
    </w:tblStylePr>
    <w:tblStylePr w:type="lastRow">
      <w:rPr>
        <w:b/>
      </w:rPr>
      <w:tblPr/>
      <w:tcPr>
        <w:tcBorders>
          <w:top w:val="single" w:sz="6" w:space="0" w:color="44546A"/>
          <w:bottom w:val="single" w:sz="6" w:space="0" w:color="44546A"/>
        </w:tcBorders>
      </w:tcPr>
    </w:tblStylePr>
    <w:tblStylePr w:type="band1Horz">
      <w:tblPr/>
      <w:tcPr>
        <w:tcBorders>
          <w:bottom w:val="nil"/>
        </w:tcBorders>
      </w:tcPr>
    </w:tblStylePr>
  </w:style>
  <w:style w:type="paragraph" w:customStyle="1" w:styleId="afff">
    <w:name w:val="เนื้อเรื่อง"/>
    <w:basedOn w:val="Normal"/>
    <w:rsid w:val="00003AB9"/>
    <w:pPr>
      <w:ind w:right="386"/>
    </w:pPr>
    <w:rPr>
      <w:rFonts w:ascii="Times New Roman" w:hAnsi="Times New Roman"/>
      <w:sz w:val="28"/>
      <w:szCs w:val="28"/>
      <w:lang w:val="th-TH" w:eastAsia="th-TH"/>
    </w:rPr>
  </w:style>
  <w:style w:type="paragraph" w:styleId="HTMLPreformatted">
    <w:name w:val="HTML Preformatted"/>
    <w:basedOn w:val="Normal"/>
    <w:link w:val="HTMLPreformattedChar"/>
    <w:uiPriority w:val="99"/>
    <w:unhideWhenUsed/>
    <w:rsid w:val="0035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GB"/>
    </w:rPr>
  </w:style>
  <w:style w:type="character" w:customStyle="1" w:styleId="HTMLPreformattedChar">
    <w:name w:val="HTML Preformatted Char"/>
    <w:link w:val="HTMLPreformatted"/>
    <w:uiPriority w:val="99"/>
    <w:rsid w:val="00352998"/>
    <w:rPr>
      <w:rFonts w:ascii="Courier New" w:eastAsia="Times New Roman" w:hAnsi="Courier New" w:cs="Courier New"/>
    </w:rPr>
  </w:style>
  <w:style w:type="paragraph" w:styleId="BlockText">
    <w:name w:val="Block Text"/>
    <w:basedOn w:val="Normal"/>
    <w:rsid w:val="00516476"/>
    <w:pPr>
      <w:autoSpaceDE w:val="0"/>
      <w:autoSpaceDN w:val="0"/>
      <w:ind w:left="720" w:right="119" w:firstLine="540"/>
      <w:jc w:val="both"/>
    </w:pPr>
    <w:rPr>
      <w:rFonts w:eastAsia="Times New Roman"/>
      <w:color w:val="FF00FF"/>
      <w:sz w:val="30"/>
      <w:szCs w:val="30"/>
      <w:lang w:eastAsia="en-US"/>
    </w:rPr>
  </w:style>
  <w:style w:type="table" w:customStyle="1" w:styleId="PwCTableText1">
    <w:name w:val="PwC Table Text1"/>
    <w:basedOn w:val="TableNormal"/>
    <w:uiPriority w:val="99"/>
    <w:qFormat/>
    <w:rsid w:val="00516476"/>
    <w:pPr>
      <w:spacing w:before="60" w:after="60"/>
    </w:pPr>
    <w:rPr>
      <w:rFonts w:ascii="Georgia" w:eastAsia="Arial" w:hAnsi="Georgia" w:cs="Angsana New"/>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character" w:customStyle="1" w:styleId="Heading7Char">
    <w:name w:val="Heading 7 Char"/>
    <w:link w:val="Heading7"/>
    <w:uiPriority w:val="9"/>
    <w:rsid w:val="00B94A69"/>
    <w:rPr>
      <w:rFonts w:ascii="Calibri" w:eastAsia="Times New Roman" w:hAnsi="Calibri" w:cs="Cordia New"/>
      <w:sz w:val="24"/>
      <w:szCs w:val="30"/>
      <w:lang w:val="en-US"/>
    </w:rPr>
  </w:style>
  <w:style w:type="paragraph" w:customStyle="1" w:styleId="afff0">
    <w:name w:val="à¹×éÍàÃ×èÍ§"/>
    <w:basedOn w:val="Normal"/>
    <w:rsid w:val="003323B8"/>
    <w:pPr>
      <w:ind w:right="386"/>
    </w:pPr>
    <w:rPr>
      <w:rFonts w:ascii="Arial" w:eastAsia="MS Mincho" w:hAnsi="Arial" w:cs="Times New Roman"/>
      <w:color w:val="0000FF"/>
      <w:sz w:val="28"/>
      <w:szCs w:val="28"/>
      <w:u w:val="single"/>
      <w:lang w:val="th-TH" w:eastAsia="en-US"/>
    </w:rPr>
  </w:style>
  <w:style w:type="paragraph" w:styleId="List">
    <w:name w:val="List"/>
    <w:basedOn w:val="Normal"/>
    <w:rsid w:val="00E57F60"/>
    <w:pPr>
      <w:ind w:left="360" w:hanging="360"/>
    </w:pPr>
    <w:rPr>
      <w:rFonts w:ascii="Times New Roman" w:eastAsia="Times New Roman" w:hAnsi="Times New Roman" w:cs="CordiaUPC"/>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2161">
      <w:bodyDiv w:val="1"/>
      <w:marLeft w:val="0"/>
      <w:marRight w:val="0"/>
      <w:marTop w:val="0"/>
      <w:marBottom w:val="0"/>
      <w:divBdr>
        <w:top w:val="none" w:sz="0" w:space="0" w:color="auto"/>
        <w:left w:val="none" w:sz="0" w:space="0" w:color="auto"/>
        <w:bottom w:val="none" w:sz="0" w:space="0" w:color="auto"/>
        <w:right w:val="none" w:sz="0" w:space="0" w:color="auto"/>
      </w:divBdr>
    </w:div>
    <w:div w:id="15153929">
      <w:bodyDiv w:val="1"/>
      <w:marLeft w:val="0"/>
      <w:marRight w:val="0"/>
      <w:marTop w:val="0"/>
      <w:marBottom w:val="0"/>
      <w:divBdr>
        <w:top w:val="none" w:sz="0" w:space="0" w:color="auto"/>
        <w:left w:val="none" w:sz="0" w:space="0" w:color="auto"/>
        <w:bottom w:val="none" w:sz="0" w:space="0" w:color="auto"/>
        <w:right w:val="none" w:sz="0" w:space="0" w:color="auto"/>
      </w:divBdr>
    </w:div>
    <w:div w:id="43261631">
      <w:bodyDiv w:val="1"/>
      <w:marLeft w:val="0"/>
      <w:marRight w:val="0"/>
      <w:marTop w:val="0"/>
      <w:marBottom w:val="0"/>
      <w:divBdr>
        <w:top w:val="none" w:sz="0" w:space="0" w:color="auto"/>
        <w:left w:val="none" w:sz="0" w:space="0" w:color="auto"/>
        <w:bottom w:val="none" w:sz="0" w:space="0" w:color="auto"/>
        <w:right w:val="none" w:sz="0" w:space="0" w:color="auto"/>
      </w:divBdr>
    </w:div>
    <w:div w:id="46225297">
      <w:bodyDiv w:val="1"/>
      <w:marLeft w:val="0"/>
      <w:marRight w:val="0"/>
      <w:marTop w:val="0"/>
      <w:marBottom w:val="0"/>
      <w:divBdr>
        <w:top w:val="none" w:sz="0" w:space="0" w:color="auto"/>
        <w:left w:val="none" w:sz="0" w:space="0" w:color="auto"/>
        <w:bottom w:val="none" w:sz="0" w:space="0" w:color="auto"/>
        <w:right w:val="none" w:sz="0" w:space="0" w:color="auto"/>
      </w:divBdr>
    </w:div>
    <w:div w:id="47799341">
      <w:bodyDiv w:val="1"/>
      <w:marLeft w:val="0"/>
      <w:marRight w:val="0"/>
      <w:marTop w:val="0"/>
      <w:marBottom w:val="0"/>
      <w:divBdr>
        <w:top w:val="none" w:sz="0" w:space="0" w:color="auto"/>
        <w:left w:val="none" w:sz="0" w:space="0" w:color="auto"/>
        <w:bottom w:val="none" w:sz="0" w:space="0" w:color="auto"/>
        <w:right w:val="none" w:sz="0" w:space="0" w:color="auto"/>
      </w:divBdr>
    </w:div>
    <w:div w:id="62601765">
      <w:bodyDiv w:val="1"/>
      <w:marLeft w:val="0"/>
      <w:marRight w:val="0"/>
      <w:marTop w:val="0"/>
      <w:marBottom w:val="0"/>
      <w:divBdr>
        <w:top w:val="none" w:sz="0" w:space="0" w:color="auto"/>
        <w:left w:val="none" w:sz="0" w:space="0" w:color="auto"/>
        <w:bottom w:val="none" w:sz="0" w:space="0" w:color="auto"/>
        <w:right w:val="none" w:sz="0" w:space="0" w:color="auto"/>
      </w:divBdr>
    </w:div>
    <w:div w:id="64449706">
      <w:bodyDiv w:val="1"/>
      <w:marLeft w:val="0"/>
      <w:marRight w:val="0"/>
      <w:marTop w:val="0"/>
      <w:marBottom w:val="0"/>
      <w:divBdr>
        <w:top w:val="none" w:sz="0" w:space="0" w:color="auto"/>
        <w:left w:val="none" w:sz="0" w:space="0" w:color="auto"/>
        <w:bottom w:val="none" w:sz="0" w:space="0" w:color="auto"/>
        <w:right w:val="none" w:sz="0" w:space="0" w:color="auto"/>
      </w:divBdr>
    </w:div>
    <w:div w:id="65032823">
      <w:bodyDiv w:val="1"/>
      <w:marLeft w:val="0"/>
      <w:marRight w:val="0"/>
      <w:marTop w:val="0"/>
      <w:marBottom w:val="0"/>
      <w:divBdr>
        <w:top w:val="none" w:sz="0" w:space="0" w:color="auto"/>
        <w:left w:val="none" w:sz="0" w:space="0" w:color="auto"/>
        <w:bottom w:val="none" w:sz="0" w:space="0" w:color="auto"/>
        <w:right w:val="none" w:sz="0" w:space="0" w:color="auto"/>
      </w:divBdr>
    </w:div>
    <w:div w:id="74061856">
      <w:bodyDiv w:val="1"/>
      <w:marLeft w:val="0"/>
      <w:marRight w:val="0"/>
      <w:marTop w:val="0"/>
      <w:marBottom w:val="0"/>
      <w:divBdr>
        <w:top w:val="none" w:sz="0" w:space="0" w:color="auto"/>
        <w:left w:val="none" w:sz="0" w:space="0" w:color="auto"/>
        <w:bottom w:val="none" w:sz="0" w:space="0" w:color="auto"/>
        <w:right w:val="none" w:sz="0" w:space="0" w:color="auto"/>
      </w:divBdr>
    </w:div>
    <w:div w:id="74522187">
      <w:bodyDiv w:val="1"/>
      <w:marLeft w:val="0"/>
      <w:marRight w:val="0"/>
      <w:marTop w:val="0"/>
      <w:marBottom w:val="0"/>
      <w:divBdr>
        <w:top w:val="none" w:sz="0" w:space="0" w:color="auto"/>
        <w:left w:val="none" w:sz="0" w:space="0" w:color="auto"/>
        <w:bottom w:val="none" w:sz="0" w:space="0" w:color="auto"/>
        <w:right w:val="none" w:sz="0" w:space="0" w:color="auto"/>
      </w:divBdr>
    </w:div>
    <w:div w:id="79256608">
      <w:bodyDiv w:val="1"/>
      <w:marLeft w:val="0"/>
      <w:marRight w:val="0"/>
      <w:marTop w:val="0"/>
      <w:marBottom w:val="0"/>
      <w:divBdr>
        <w:top w:val="none" w:sz="0" w:space="0" w:color="auto"/>
        <w:left w:val="none" w:sz="0" w:space="0" w:color="auto"/>
        <w:bottom w:val="none" w:sz="0" w:space="0" w:color="auto"/>
        <w:right w:val="none" w:sz="0" w:space="0" w:color="auto"/>
      </w:divBdr>
    </w:div>
    <w:div w:id="129901128">
      <w:bodyDiv w:val="1"/>
      <w:marLeft w:val="0"/>
      <w:marRight w:val="0"/>
      <w:marTop w:val="0"/>
      <w:marBottom w:val="0"/>
      <w:divBdr>
        <w:top w:val="none" w:sz="0" w:space="0" w:color="auto"/>
        <w:left w:val="none" w:sz="0" w:space="0" w:color="auto"/>
        <w:bottom w:val="none" w:sz="0" w:space="0" w:color="auto"/>
        <w:right w:val="none" w:sz="0" w:space="0" w:color="auto"/>
      </w:divBdr>
    </w:div>
    <w:div w:id="130296477">
      <w:bodyDiv w:val="1"/>
      <w:marLeft w:val="0"/>
      <w:marRight w:val="0"/>
      <w:marTop w:val="0"/>
      <w:marBottom w:val="0"/>
      <w:divBdr>
        <w:top w:val="none" w:sz="0" w:space="0" w:color="auto"/>
        <w:left w:val="none" w:sz="0" w:space="0" w:color="auto"/>
        <w:bottom w:val="none" w:sz="0" w:space="0" w:color="auto"/>
        <w:right w:val="none" w:sz="0" w:space="0" w:color="auto"/>
      </w:divBdr>
    </w:div>
    <w:div w:id="133454725">
      <w:bodyDiv w:val="1"/>
      <w:marLeft w:val="0"/>
      <w:marRight w:val="0"/>
      <w:marTop w:val="0"/>
      <w:marBottom w:val="0"/>
      <w:divBdr>
        <w:top w:val="none" w:sz="0" w:space="0" w:color="auto"/>
        <w:left w:val="none" w:sz="0" w:space="0" w:color="auto"/>
        <w:bottom w:val="none" w:sz="0" w:space="0" w:color="auto"/>
        <w:right w:val="none" w:sz="0" w:space="0" w:color="auto"/>
      </w:divBdr>
    </w:div>
    <w:div w:id="136068746">
      <w:bodyDiv w:val="1"/>
      <w:marLeft w:val="0"/>
      <w:marRight w:val="0"/>
      <w:marTop w:val="0"/>
      <w:marBottom w:val="0"/>
      <w:divBdr>
        <w:top w:val="none" w:sz="0" w:space="0" w:color="auto"/>
        <w:left w:val="none" w:sz="0" w:space="0" w:color="auto"/>
        <w:bottom w:val="none" w:sz="0" w:space="0" w:color="auto"/>
        <w:right w:val="none" w:sz="0" w:space="0" w:color="auto"/>
      </w:divBdr>
    </w:div>
    <w:div w:id="159931434">
      <w:bodyDiv w:val="1"/>
      <w:marLeft w:val="0"/>
      <w:marRight w:val="0"/>
      <w:marTop w:val="0"/>
      <w:marBottom w:val="0"/>
      <w:divBdr>
        <w:top w:val="none" w:sz="0" w:space="0" w:color="auto"/>
        <w:left w:val="none" w:sz="0" w:space="0" w:color="auto"/>
        <w:bottom w:val="none" w:sz="0" w:space="0" w:color="auto"/>
        <w:right w:val="none" w:sz="0" w:space="0" w:color="auto"/>
      </w:divBdr>
    </w:div>
    <w:div w:id="161481345">
      <w:bodyDiv w:val="1"/>
      <w:marLeft w:val="0"/>
      <w:marRight w:val="0"/>
      <w:marTop w:val="0"/>
      <w:marBottom w:val="0"/>
      <w:divBdr>
        <w:top w:val="none" w:sz="0" w:space="0" w:color="auto"/>
        <w:left w:val="none" w:sz="0" w:space="0" w:color="auto"/>
        <w:bottom w:val="none" w:sz="0" w:space="0" w:color="auto"/>
        <w:right w:val="none" w:sz="0" w:space="0" w:color="auto"/>
      </w:divBdr>
    </w:div>
    <w:div w:id="164828762">
      <w:bodyDiv w:val="1"/>
      <w:marLeft w:val="0"/>
      <w:marRight w:val="0"/>
      <w:marTop w:val="0"/>
      <w:marBottom w:val="0"/>
      <w:divBdr>
        <w:top w:val="none" w:sz="0" w:space="0" w:color="auto"/>
        <w:left w:val="none" w:sz="0" w:space="0" w:color="auto"/>
        <w:bottom w:val="none" w:sz="0" w:space="0" w:color="auto"/>
        <w:right w:val="none" w:sz="0" w:space="0" w:color="auto"/>
      </w:divBdr>
    </w:div>
    <w:div w:id="171772427">
      <w:bodyDiv w:val="1"/>
      <w:marLeft w:val="0"/>
      <w:marRight w:val="0"/>
      <w:marTop w:val="0"/>
      <w:marBottom w:val="0"/>
      <w:divBdr>
        <w:top w:val="none" w:sz="0" w:space="0" w:color="auto"/>
        <w:left w:val="none" w:sz="0" w:space="0" w:color="auto"/>
        <w:bottom w:val="none" w:sz="0" w:space="0" w:color="auto"/>
        <w:right w:val="none" w:sz="0" w:space="0" w:color="auto"/>
      </w:divBdr>
    </w:div>
    <w:div w:id="174467689">
      <w:bodyDiv w:val="1"/>
      <w:marLeft w:val="0"/>
      <w:marRight w:val="0"/>
      <w:marTop w:val="0"/>
      <w:marBottom w:val="0"/>
      <w:divBdr>
        <w:top w:val="none" w:sz="0" w:space="0" w:color="auto"/>
        <w:left w:val="none" w:sz="0" w:space="0" w:color="auto"/>
        <w:bottom w:val="none" w:sz="0" w:space="0" w:color="auto"/>
        <w:right w:val="none" w:sz="0" w:space="0" w:color="auto"/>
      </w:divBdr>
    </w:div>
    <w:div w:id="179467840">
      <w:bodyDiv w:val="1"/>
      <w:marLeft w:val="0"/>
      <w:marRight w:val="0"/>
      <w:marTop w:val="0"/>
      <w:marBottom w:val="0"/>
      <w:divBdr>
        <w:top w:val="none" w:sz="0" w:space="0" w:color="auto"/>
        <w:left w:val="none" w:sz="0" w:space="0" w:color="auto"/>
        <w:bottom w:val="none" w:sz="0" w:space="0" w:color="auto"/>
        <w:right w:val="none" w:sz="0" w:space="0" w:color="auto"/>
      </w:divBdr>
    </w:div>
    <w:div w:id="202520367">
      <w:bodyDiv w:val="1"/>
      <w:marLeft w:val="0"/>
      <w:marRight w:val="0"/>
      <w:marTop w:val="0"/>
      <w:marBottom w:val="0"/>
      <w:divBdr>
        <w:top w:val="none" w:sz="0" w:space="0" w:color="auto"/>
        <w:left w:val="none" w:sz="0" w:space="0" w:color="auto"/>
        <w:bottom w:val="none" w:sz="0" w:space="0" w:color="auto"/>
        <w:right w:val="none" w:sz="0" w:space="0" w:color="auto"/>
      </w:divBdr>
    </w:div>
    <w:div w:id="203491904">
      <w:bodyDiv w:val="1"/>
      <w:marLeft w:val="0"/>
      <w:marRight w:val="0"/>
      <w:marTop w:val="0"/>
      <w:marBottom w:val="0"/>
      <w:divBdr>
        <w:top w:val="none" w:sz="0" w:space="0" w:color="auto"/>
        <w:left w:val="none" w:sz="0" w:space="0" w:color="auto"/>
        <w:bottom w:val="none" w:sz="0" w:space="0" w:color="auto"/>
        <w:right w:val="none" w:sz="0" w:space="0" w:color="auto"/>
      </w:divBdr>
    </w:div>
    <w:div w:id="203949115">
      <w:bodyDiv w:val="1"/>
      <w:marLeft w:val="0"/>
      <w:marRight w:val="0"/>
      <w:marTop w:val="0"/>
      <w:marBottom w:val="0"/>
      <w:divBdr>
        <w:top w:val="none" w:sz="0" w:space="0" w:color="auto"/>
        <w:left w:val="none" w:sz="0" w:space="0" w:color="auto"/>
        <w:bottom w:val="none" w:sz="0" w:space="0" w:color="auto"/>
        <w:right w:val="none" w:sz="0" w:space="0" w:color="auto"/>
      </w:divBdr>
    </w:div>
    <w:div w:id="208349155">
      <w:bodyDiv w:val="1"/>
      <w:marLeft w:val="0"/>
      <w:marRight w:val="0"/>
      <w:marTop w:val="0"/>
      <w:marBottom w:val="0"/>
      <w:divBdr>
        <w:top w:val="none" w:sz="0" w:space="0" w:color="auto"/>
        <w:left w:val="none" w:sz="0" w:space="0" w:color="auto"/>
        <w:bottom w:val="none" w:sz="0" w:space="0" w:color="auto"/>
        <w:right w:val="none" w:sz="0" w:space="0" w:color="auto"/>
      </w:divBdr>
    </w:div>
    <w:div w:id="209609926">
      <w:bodyDiv w:val="1"/>
      <w:marLeft w:val="0"/>
      <w:marRight w:val="0"/>
      <w:marTop w:val="0"/>
      <w:marBottom w:val="0"/>
      <w:divBdr>
        <w:top w:val="none" w:sz="0" w:space="0" w:color="auto"/>
        <w:left w:val="none" w:sz="0" w:space="0" w:color="auto"/>
        <w:bottom w:val="none" w:sz="0" w:space="0" w:color="auto"/>
        <w:right w:val="none" w:sz="0" w:space="0" w:color="auto"/>
      </w:divBdr>
    </w:div>
    <w:div w:id="210381993">
      <w:bodyDiv w:val="1"/>
      <w:marLeft w:val="0"/>
      <w:marRight w:val="0"/>
      <w:marTop w:val="0"/>
      <w:marBottom w:val="0"/>
      <w:divBdr>
        <w:top w:val="none" w:sz="0" w:space="0" w:color="auto"/>
        <w:left w:val="none" w:sz="0" w:space="0" w:color="auto"/>
        <w:bottom w:val="none" w:sz="0" w:space="0" w:color="auto"/>
        <w:right w:val="none" w:sz="0" w:space="0" w:color="auto"/>
      </w:divBdr>
    </w:div>
    <w:div w:id="211892830">
      <w:bodyDiv w:val="1"/>
      <w:marLeft w:val="0"/>
      <w:marRight w:val="0"/>
      <w:marTop w:val="0"/>
      <w:marBottom w:val="0"/>
      <w:divBdr>
        <w:top w:val="none" w:sz="0" w:space="0" w:color="auto"/>
        <w:left w:val="none" w:sz="0" w:space="0" w:color="auto"/>
        <w:bottom w:val="none" w:sz="0" w:space="0" w:color="auto"/>
        <w:right w:val="none" w:sz="0" w:space="0" w:color="auto"/>
      </w:divBdr>
    </w:div>
    <w:div w:id="214122700">
      <w:bodyDiv w:val="1"/>
      <w:marLeft w:val="0"/>
      <w:marRight w:val="0"/>
      <w:marTop w:val="0"/>
      <w:marBottom w:val="0"/>
      <w:divBdr>
        <w:top w:val="none" w:sz="0" w:space="0" w:color="auto"/>
        <w:left w:val="none" w:sz="0" w:space="0" w:color="auto"/>
        <w:bottom w:val="none" w:sz="0" w:space="0" w:color="auto"/>
        <w:right w:val="none" w:sz="0" w:space="0" w:color="auto"/>
      </w:divBdr>
    </w:div>
    <w:div w:id="223294378">
      <w:bodyDiv w:val="1"/>
      <w:marLeft w:val="0"/>
      <w:marRight w:val="0"/>
      <w:marTop w:val="0"/>
      <w:marBottom w:val="0"/>
      <w:divBdr>
        <w:top w:val="none" w:sz="0" w:space="0" w:color="auto"/>
        <w:left w:val="none" w:sz="0" w:space="0" w:color="auto"/>
        <w:bottom w:val="none" w:sz="0" w:space="0" w:color="auto"/>
        <w:right w:val="none" w:sz="0" w:space="0" w:color="auto"/>
      </w:divBdr>
    </w:div>
    <w:div w:id="228535677">
      <w:bodyDiv w:val="1"/>
      <w:marLeft w:val="0"/>
      <w:marRight w:val="0"/>
      <w:marTop w:val="0"/>
      <w:marBottom w:val="0"/>
      <w:divBdr>
        <w:top w:val="none" w:sz="0" w:space="0" w:color="auto"/>
        <w:left w:val="none" w:sz="0" w:space="0" w:color="auto"/>
        <w:bottom w:val="none" w:sz="0" w:space="0" w:color="auto"/>
        <w:right w:val="none" w:sz="0" w:space="0" w:color="auto"/>
      </w:divBdr>
    </w:div>
    <w:div w:id="228542339">
      <w:bodyDiv w:val="1"/>
      <w:marLeft w:val="0"/>
      <w:marRight w:val="0"/>
      <w:marTop w:val="0"/>
      <w:marBottom w:val="0"/>
      <w:divBdr>
        <w:top w:val="none" w:sz="0" w:space="0" w:color="auto"/>
        <w:left w:val="none" w:sz="0" w:space="0" w:color="auto"/>
        <w:bottom w:val="none" w:sz="0" w:space="0" w:color="auto"/>
        <w:right w:val="none" w:sz="0" w:space="0" w:color="auto"/>
      </w:divBdr>
    </w:div>
    <w:div w:id="246766992">
      <w:bodyDiv w:val="1"/>
      <w:marLeft w:val="0"/>
      <w:marRight w:val="0"/>
      <w:marTop w:val="0"/>
      <w:marBottom w:val="0"/>
      <w:divBdr>
        <w:top w:val="none" w:sz="0" w:space="0" w:color="auto"/>
        <w:left w:val="none" w:sz="0" w:space="0" w:color="auto"/>
        <w:bottom w:val="none" w:sz="0" w:space="0" w:color="auto"/>
        <w:right w:val="none" w:sz="0" w:space="0" w:color="auto"/>
      </w:divBdr>
    </w:div>
    <w:div w:id="265315452">
      <w:bodyDiv w:val="1"/>
      <w:marLeft w:val="0"/>
      <w:marRight w:val="0"/>
      <w:marTop w:val="0"/>
      <w:marBottom w:val="0"/>
      <w:divBdr>
        <w:top w:val="none" w:sz="0" w:space="0" w:color="auto"/>
        <w:left w:val="none" w:sz="0" w:space="0" w:color="auto"/>
        <w:bottom w:val="none" w:sz="0" w:space="0" w:color="auto"/>
        <w:right w:val="none" w:sz="0" w:space="0" w:color="auto"/>
      </w:divBdr>
    </w:div>
    <w:div w:id="296573810">
      <w:bodyDiv w:val="1"/>
      <w:marLeft w:val="0"/>
      <w:marRight w:val="0"/>
      <w:marTop w:val="0"/>
      <w:marBottom w:val="0"/>
      <w:divBdr>
        <w:top w:val="none" w:sz="0" w:space="0" w:color="auto"/>
        <w:left w:val="none" w:sz="0" w:space="0" w:color="auto"/>
        <w:bottom w:val="none" w:sz="0" w:space="0" w:color="auto"/>
        <w:right w:val="none" w:sz="0" w:space="0" w:color="auto"/>
      </w:divBdr>
    </w:div>
    <w:div w:id="302198917">
      <w:bodyDiv w:val="1"/>
      <w:marLeft w:val="0"/>
      <w:marRight w:val="0"/>
      <w:marTop w:val="0"/>
      <w:marBottom w:val="0"/>
      <w:divBdr>
        <w:top w:val="none" w:sz="0" w:space="0" w:color="auto"/>
        <w:left w:val="none" w:sz="0" w:space="0" w:color="auto"/>
        <w:bottom w:val="none" w:sz="0" w:space="0" w:color="auto"/>
        <w:right w:val="none" w:sz="0" w:space="0" w:color="auto"/>
      </w:divBdr>
    </w:div>
    <w:div w:id="311523336">
      <w:bodyDiv w:val="1"/>
      <w:marLeft w:val="0"/>
      <w:marRight w:val="0"/>
      <w:marTop w:val="0"/>
      <w:marBottom w:val="0"/>
      <w:divBdr>
        <w:top w:val="none" w:sz="0" w:space="0" w:color="auto"/>
        <w:left w:val="none" w:sz="0" w:space="0" w:color="auto"/>
        <w:bottom w:val="none" w:sz="0" w:space="0" w:color="auto"/>
        <w:right w:val="none" w:sz="0" w:space="0" w:color="auto"/>
      </w:divBdr>
    </w:div>
    <w:div w:id="315379835">
      <w:bodyDiv w:val="1"/>
      <w:marLeft w:val="0"/>
      <w:marRight w:val="0"/>
      <w:marTop w:val="0"/>
      <w:marBottom w:val="0"/>
      <w:divBdr>
        <w:top w:val="none" w:sz="0" w:space="0" w:color="auto"/>
        <w:left w:val="none" w:sz="0" w:space="0" w:color="auto"/>
        <w:bottom w:val="none" w:sz="0" w:space="0" w:color="auto"/>
        <w:right w:val="none" w:sz="0" w:space="0" w:color="auto"/>
      </w:divBdr>
    </w:div>
    <w:div w:id="316886136">
      <w:bodyDiv w:val="1"/>
      <w:marLeft w:val="0"/>
      <w:marRight w:val="0"/>
      <w:marTop w:val="0"/>
      <w:marBottom w:val="0"/>
      <w:divBdr>
        <w:top w:val="none" w:sz="0" w:space="0" w:color="auto"/>
        <w:left w:val="none" w:sz="0" w:space="0" w:color="auto"/>
        <w:bottom w:val="none" w:sz="0" w:space="0" w:color="auto"/>
        <w:right w:val="none" w:sz="0" w:space="0" w:color="auto"/>
      </w:divBdr>
    </w:div>
    <w:div w:id="329791150">
      <w:bodyDiv w:val="1"/>
      <w:marLeft w:val="0"/>
      <w:marRight w:val="0"/>
      <w:marTop w:val="0"/>
      <w:marBottom w:val="0"/>
      <w:divBdr>
        <w:top w:val="none" w:sz="0" w:space="0" w:color="auto"/>
        <w:left w:val="none" w:sz="0" w:space="0" w:color="auto"/>
        <w:bottom w:val="none" w:sz="0" w:space="0" w:color="auto"/>
        <w:right w:val="none" w:sz="0" w:space="0" w:color="auto"/>
      </w:divBdr>
    </w:div>
    <w:div w:id="341472290">
      <w:bodyDiv w:val="1"/>
      <w:marLeft w:val="0"/>
      <w:marRight w:val="0"/>
      <w:marTop w:val="0"/>
      <w:marBottom w:val="0"/>
      <w:divBdr>
        <w:top w:val="none" w:sz="0" w:space="0" w:color="auto"/>
        <w:left w:val="none" w:sz="0" w:space="0" w:color="auto"/>
        <w:bottom w:val="none" w:sz="0" w:space="0" w:color="auto"/>
        <w:right w:val="none" w:sz="0" w:space="0" w:color="auto"/>
      </w:divBdr>
    </w:div>
    <w:div w:id="347567238">
      <w:bodyDiv w:val="1"/>
      <w:marLeft w:val="0"/>
      <w:marRight w:val="0"/>
      <w:marTop w:val="0"/>
      <w:marBottom w:val="0"/>
      <w:divBdr>
        <w:top w:val="none" w:sz="0" w:space="0" w:color="auto"/>
        <w:left w:val="none" w:sz="0" w:space="0" w:color="auto"/>
        <w:bottom w:val="none" w:sz="0" w:space="0" w:color="auto"/>
        <w:right w:val="none" w:sz="0" w:space="0" w:color="auto"/>
      </w:divBdr>
    </w:div>
    <w:div w:id="351422854">
      <w:bodyDiv w:val="1"/>
      <w:marLeft w:val="0"/>
      <w:marRight w:val="0"/>
      <w:marTop w:val="0"/>
      <w:marBottom w:val="0"/>
      <w:divBdr>
        <w:top w:val="none" w:sz="0" w:space="0" w:color="auto"/>
        <w:left w:val="none" w:sz="0" w:space="0" w:color="auto"/>
        <w:bottom w:val="none" w:sz="0" w:space="0" w:color="auto"/>
        <w:right w:val="none" w:sz="0" w:space="0" w:color="auto"/>
      </w:divBdr>
    </w:div>
    <w:div w:id="355544717">
      <w:bodyDiv w:val="1"/>
      <w:marLeft w:val="0"/>
      <w:marRight w:val="0"/>
      <w:marTop w:val="0"/>
      <w:marBottom w:val="0"/>
      <w:divBdr>
        <w:top w:val="none" w:sz="0" w:space="0" w:color="auto"/>
        <w:left w:val="none" w:sz="0" w:space="0" w:color="auto"/>
        <w:bottom w:val="none" w:sz="0" w:space="0" w:color="auto"/>
        <w:right w:val="none" w:sz="0" w:space="0" w:color="auto"/>
      </w:divBdr>
    </w:div>
    <w:div w:id="356198199">
      <w:bodyDiv w:val="1"/>
      <w:marLeft w:val="0"/>
      <w:marRight w:val="0"/>
      <w:marTop w:val="0"/>
      <w:marBottom w:val="0"/>
      <w:divBdr>
        <w:top w:val="none" w:sz="0" w:space="0" w:color="auto"/>
        <w:left w:val="none" w:sz="0" w:space="0" w:color="auto"/>
        <w:bottom w:val="none" w:sz="0" w:space="0" w:color="auto"/>
        <w:right w:val="none" w:sz="0" w:space="0" w:color="auto"/>
      </w:divBdr>
    </w:div>
    <w:div w:id="367023173">
      <w:bodyDiv w:val="1"/>
      <w:marLeft w:val="0"/>
      <w:marRight w:val="0"/>
      <w:marTop w:val="0"/>
      <w:marBottom w:val="0"/>
      <w:divBdr>
        <w:top w:val="none" w:sz="0" w:space="0" w:color="auto"/>
        <w:left w:val="none" w:sz="0" w:space="0" w:color="auto"/>
        <w:bottom w:val="none" w:sz="0" w:space="0" w:color="auto"/>
        <w:right w:val="none" w:sz="0" w:space="0" w:color="auto"/>
      </w:divBdr>
    </w:div>
    <w:div w:id="392701170">
      <w:bodyDiv w:val="1"/>
      <w:marLeft w:val="0"/>
      <w:marRight w:val="0"/>
      <w:marTop w:val="0"/>
      <w:marBottom w:val="0"/>
      <w:divBdr>
        <w:top w:val="none" w:sz="0" w:space="0" w:color="auto"/>
        <w:left w:val="none" w:sz="0" w:space="0" w:color="auto"/>
        <w:bottom w:val="none" w:sz="0" w:space="0" w:color="auto"/>
        <w:right w:val="none" w:sz="0" w:space="0" w:color="auto"/>
      </w:divBdr>
    </w:div>
    <w:div w:id="419181063">
      <w:bodyDiv w:val="1"/>
      <w:marLeft w:val="0"/>
      <w:marRight w:val="0"/>
      <w:marTop w:val="0"/>
      <w:marBottom w:val="0"/>
      <w:divBdr>
        <w:top w:val="none" w:sz="0" w:space="0" w:color="auto"/>
        <w:left w:val="none" w:sz="0" w:space="0" w:color="auto"/>
        <w:bottom w:val="none" w:sz="0" w:space="0" w:color="auto"/>
        <w:right w:val="none" w:sz="0" w:space="0" w:color="auto"/>
      </w:divBdr>
    </w:div>
    <w:div w:id="420953147">
      <w:bodyDiv w:val="1"/>
      <w:marLeft w:val="0"/>
      <w:marRight w:val="0"/>
      <w:marTop w:val="0"/>
      <w:marBottom w:val="0"/>
      <w:divBdr>
        <w:top w:val="none" w:sz="0" w:space="0" w:color="auto"/>
        <w:left w:val="none" w:sz="0" w:space="0" w:color="auto"/>
        <w:bottom w:val="none" w:sz="0" w:space="0" w:color="auto"/>
        <w:right w:val="none" w:sz="0" w:space="0" w:color="auto"/>
      </w:divBdr>
    </w:div>
    <w:div w:id="422455604">
      <w:bodyDiv w:val="1"/>
      <w:marLeft w:val="0"/>
      <w:marRight w:val="0"/>
      <w:marTop w:val="0"/>
      <w:marBottom w:val="0"/>
      <w:divBdr>
        <w:top w:val="none" w:sz="0" w:space="0" w:color="auto"/>
        <w:left w:val="none" w:sz="0" w:space="0" w:color="auto"/>
        <w:bottom w:val="none" w:sz="0" w:space="0" w:color="auto"/>
        <w:right w:val="none" w:sz="0" w:space="0" w:color="auto"/>
      </w:divBdr>
    </w:div>
    <w:div w:id="429858936">
      <w:bodyDiv w:val="1"/>
      <w:marLeft w:val="0"/>
      <w:marRight w:val="0"/>
      <w:marTop w:val="0"/>
      <w:marBottom w:val="0"/>
      <w:divBdr>
        <w:top w:val="none" w:sz="0" w:space="0" w:color="auto"/>
        <w:left w:val="none" w:sz="0" w:space="0" w:color="auto"/>
        <w:bottom w:val="none" w:sz="0" w:space="0" w:color="auto"/>
        <w:right w:val="none" w:sz="0" w:space="0" w:color="auto"/>
      </w:divBdr>
    </w:div>
    <w:div w:id="431171782">
      <w:bodyDiv w:val="1"/>
      <w:marLeft w:val="0"/>
      <w:marRight w:val="0"/>
      <w:marTop w:val="0"/>
      <w:marBottom w:val="0"/>
      <w:divBdr>
        <w:top w:val="none" w:sz="0" w:space="0" w:color="auto"/>
        <w:left w:val="none" w:sz="0" w:space="0" w:color="auto"/>
        <w:bottom w:val="none" w:sz="0" w:space="0" w:color="auto"/>
        <w:right w:val="none" w:sz="0" w:space="0" w:color="auto"/>
      </w:divBdr>
    </w:div>
    <w:div w:id="440730146">
      <w:bodyDiv w:val="1"/>
      <w:marLeft w:val="0"/>
      <w:marRight w:val="0"/>
      <w:marTop w:val="0"/>
      <w:marBottom w:val="0"/>
      <w:divBdr>
        <w:top w:val="none" w:sz="0" w:space="0" w:color="auto"/>
        <w:left w:val="none" w:sz="0" w:space="0" w:color="auto"/>
        <w:bottom w:val="none" w:sz="0" w:space="0" w:color="auto"/>
        <w:right w:val="none" w:sz="0" w:space="0" w:color="auto"/>
      </w:divBdr>
    </w:div>
    <w:div w:id="442699101">
      <w:bodyDiv w:val="1"/>
      <w:marLeft w:val="0"/>
      <w:marRight w:val="0"/>
      <w:marTop w:val="0"/>
      <w:marBottom w:val="0"/>
      <w:divBdr>
        <w:top w:val="none" w:sz="0" w:space="0" w:color="auto"/>
        <w:left w:val="none" w:sz="0" w:space="0" w:color="auto"/>
        <w:bottom w:val="none" w:sz="0" w:space="0" w:color="auto"/>
        <w:right w:val="none" w:sz="0" w:space="0" w:color="auto"/>
      </w:divBdr>
    </w:div>
    <w:div w:id="458642993">
      <w:bodyDiv w:val="1"/>
      <w:marLeft w:val="0"/>
      <w:marRight w:val="0"/>
      <w:marTop w:val="0"/>
      <w:marBottom w:val="0"/>
      <w:divBdr>
        <w:top w:val="none" w:sz="0" w:space="0" w:color="auto"/>
        <w:left w:val="none" w:sz="0" w:space="0" w:color="auto"/>
        <w:bottom w:val="none" w:sz="0" w:space="0" w:color="auto"/>
        <w:right w:val="none" w:sz="0" w:space="0" w:color="auto"/>
      </w:divBdr>
    </w:div>
    <w:div w:id="475417020">
      <w:bodyDiv w:val="1"/>
      <w:marLeft w:val="0"/>
      <w:marRight w:val="0"/>
      <w:marTop w:val="0"/>
      <w:marBottom w:val="0"/>
      <w:divBdr>
        <w:top w:val="none" w:sz="0" w:space="0" w:color="auto"/>
        <w:left w:val="none" w:sz="0" w:space="0" w:color="auto"/>
        <w:bottom w:val="none" w:sz="0" w:space="0" w:color="auto"/>
        <w:right w:val="none" w:sz="0" w:space="0" w:color="auto"/>
      </w:divBdr>
    </w:div>
    <w:div w:id="481384875">
      <w:bodyDiv w:val="1"/>
      <w:marLeft w:val="0"/>
      <w:marRight w:val="0"/>
      <w:marTop w:val="0"/>
      <w:marBottom w:val="0"/>
      <w:divBdr>
        <w:top w:val="none" w:sz="0" w:space="0" w:color="auto"/>
        <w:left w:val="none" w:sz="0" w:space="0" w:color="auto"/>
        <w:bottom w:val="none" w:sz="0" w:space="0" w:color="auto"/>
        <w:right w:val="none" w:sz="0" w:space="0" w:color="auto"/>
      </w:divBdr>
    </w:div>
    <w:div w:id="493224379">
      <w:bodyDiv w:val="1"/>
      <w:marLeft w:val="0"/>
      <w:marRight w:val="0"/>
      <w:marTop w:val="0"/>
      <w:marBottom w:val="0"/>
      <w:divBdr>
        <w:top w:val="none" w:sz="0" w:space="0" w:color="auto"/>
        <w:left w:val="none" w:sz="0" w:space="0" w:color="auto"/>
        <w:bottom w:val="none" w:sz="0" w:space="0" w:color="auto"/>
        <w:right w:val="none" w:sz="0" w:space="0" w:color="auto"/>
      </w:divBdr>
    </w:div>
    <w:div w:id="510222572">
      <w:bodyDiv w:val="1"/>
      <w:marLeft w:val="0"/>
      <w:marRight w:val="0"/>
      <w:marTop w:val="0"/>
      <w:marBottom w:val="0"/>
      <w:divBdr>
        <w:top w:val="none" w:sz="0" w:space="0" w:color="auto"/>
        <w:left w:val="none" w:sz="0" w:space="0" w:color="auto"/>
        <w:bottom w:val="none" w:sz="0" w:space="0" w:color="auto"/>
        <w:right w:val="none" w:sz="0" w:space="0" w:color="auto"/>
      </w:divBdr>
    </w:div>
    <w:div w:id="516848746">
      <w:bodyDiv w:val="1"/>
      <w:marLeft w:val="0"/>
      <w:marRight w:val="0"/>
      <w:marTop w:val="0"/>
      <w:marBottom w:val="0"/>
      <w:divBdr>
        <w:top w:val="none" w:sz="0" w:space="0" w:color="auto"/>
        <w:left w:val="none" w:sz="0" w:space="0" w:color="auto"/>
        <w:bottom w:val="none" w:sz="0" w:space="0" w:color="auto"/>
        <w:right w:val="none" w:sz="0" w:space="0" w:color="auto"/>
      </w:divBdr>
    </w:div>
    <w:div w:id="539829844">
      <w:bodyDiv w:val="1"/>
      <w:marLeft w:val="0"/>
      <w:marRight w:val="0"/>
      <w:marTop w:val="0"/>
      <w:marBottom w:val="0"/>
      <w:divBdr>
        <w:top w:val="none" w:sz="0" w:space="0" w:color="auto"/>
        <w:left w:val="none" w:sz="0" w:space="0" w:color="auto"/>
        <w:bottom w:val="none" w:sz="0" w:space="0" w:color="auto"/>
        <w:right w:val="none" w:sz="0" w:space="0" w:color="auto"/>
      </w:divBdr>
    </w:div>
    <w:div w:id="559945741">
      <w:bodyDiv w:val="1"/>
      <w:marLeft w:val="0"/>
      <w:marRight w:val="0"/>
      <w:marTop w:val="0"/>
      <w:marBottom w:val="0"/>
      <w:divBdr>
        <w:top w:val="none" w:sz="0" w:space="0" w:color="auto"/>
        <w:left w:val="none" w:sz="0" w:space="0" w:color="auto"/>
        <w:bottom w:val="none" w:sz="0" w:space="0" w:color="auto"/>
        <w:right w:val="none" w:sz="0" w:space="0" w:color="auto"/>
      </w:divBdr>
    </w:div>
    <w:div w:id="563026828">
      <w:bodyDiv w:val="1"/>
      <w:marLeft w:val="0"/>
      <w:marRight w:val="0"/>
      <w:marTop w:val="0"/>
      <w:marBottom w:val="0"/>
      <w:divBdr>
        <w:top w:val="none" w:sz="0" w:space="0" w:color="auto"/>
        <w:left w:val="none" w:sz="0" w:space="0" w:color="auto"/>
        <w:bottom w:val="none" w:sz="0" w:space="0" w:color="auto"/>
        <w:right w:val="none" w:sz="0" w:space="0" w:color="auto"/>
      </w:divBdr>
    </w:div>
    <w:div w:id="594483365">
      <w:bodyDiv w:val="1"/>
      <w:marLeft w:val="0"/>
      <w:marRight w:val="0"/>
      <w:marTop w:val="0"/>
      <w:marBottom w:val="0"/>
      <w:divBdr>
        <w:top w:val="none" w:sz="0" w:space="0" w:color="auto"/>
        <w:left w:val="none" w:sz="0" w:space="0" w:color="auto"/>
        <w:bottom w:val="none" w:sz="0" w:space="0" w:color="auto"/>
        <w:right w:val="none" w:sz="0" w:space="0" w:color="auto"/>
      </w:divBdr>
    </w:div>
    <w:div w:id="620111439">
      <w:bodyDiv w:val="1"/>
      <w:marLeft w:val="0"/>
      <w:marRight w:val="0"/>
      <w:marTop w:val="0"/>
      <w:marBottom w:val="0"/>
      <w:divBdr>
        <w:top w:val="none" w:sz="0" w:space="0" w:color="auto"/>
        <w:left w:val="none" w:sz="0" w:space="0" w:color="auto"/>
        <w:bottom w:val="none" w:sz="0" w:space="0" w:color="auto"/>
        <w:right w:val="none" w:sz="0" w:space="0" w:color="auto"/>
      </w:divBdr>
    </w:div>
    <w:div w:id="629283613">
      <w:bodyDiv w:val="1"/>
      <w:marLeft w:val="0"/>
      <w:marRight w:val="0"/>
      <w:marTop w:val="0"/>
      <w:marBottom w:val="0"/>
      <w:divBdr>
        <w:top w:val="none" w:sz="0" w:space="0" w:color="auto"/>
        <w:left w:val="none" w:sz="0" w:space="0" w:color="auto"/>
        <w:bottom w:val="none" w:sz="0" w:space="0" w:color="auto"/>
        <w:right w:val="none" w:sz="0" w:space="0" w:color="auto"/>
      </w:divBdr>
    </w:div>
    <w:div w:id="642320838">
      <w:bodyDiv w:val="1"/>
      <w:marLeft w:val="0"/>
      <w:marRight w:val="0"/>
      <w:marTop w:val="0"/>
      <w:marBottom w:val="0"/>
      <w:divBdr>
        <w:top w:val="none" w:sz="0" w:space="0" w:color="auto"/>
        <w:left w:val="none" w:sz="0" w:space="0" w:color="auto"/>
        <w:bottom w:val="none" w:sz="0" w:space="0" w:color="auto"/>
        <w:right w:val="none" w:sz="0" w:space="0" w:color="auto"/>
      </w:divBdr>
    </w:div>
    <w:div w:id="681512278">
      <w:bodyDiv w:val="1"/>
      <w:marLeft w:val="0"/>
      <w:marRight w:val="0"/>
      <w:marTop w:val="0"/>
      <w:marBottom w:val="0"/>
      <w:divBdr>
        <w:top w:val="none" w:sz="0" w:space="0" w:color="auto"/>
        <w:left w:val="none" w:sz="0" w:space="0" w:color="auto"/>
        <w:bottom w:val="none" w:sz="0" w:space="0" w:color="auto"/>
        <w:right w:val="none" w:sz="0" w:space="0" w:color="auto"/>
      </w:divBdr>
    </w:div>
    <w:div w:id="685986817">
      <w:bodyDiv w:val="1"/>
      <w:marLeft w:val="0"/>
      <w:marRight w:val="0"/>
      <w:marTop w:val="0"/>
      <w:marBottom w:val="0"/>
      <w:divBdr>
        <w:top w:val="none" w:sz="0" w:space="0" w:color="auto"/>
        <w:left w:val="none" w:sz="0" w:space="0" w:color="auto"/>
        <w:bottom w:val="none" w:sz="0" w:space="0" w:color="auto"/>
        <w:right w:val="none" w:sz="0" w:space="0" w:color="auto"/>
      </w:divBdr>
    </w:div>
    <w:div w:id="687756668">
      <w:bodyDiv w:val="1"/>
      <w:marLeft w:val="0"/>
      <w:marRight w:val="0"/>
      <w:marTop w:val="0"/>
      <w:marBottom w:val="0"/>
      <w:divBdr>
        <w:top w:val="none" w:sz="0" w:space="0" w:color="auto"/>
        <w:left w:val="none" w:sz="0" w:space="0" w:color="auto"/>
        <w:bottom w:val="none" w:sz="0" w:space="0" w:color="auto"/>
        <w:right w:val="none" w:sz="0" w:space="0" w:color="auto"/>
      </w:divBdr>
    </w:div>
    <w:div w:id="689141928">
      <w:bodyDiv w:val="1"/>
      <w:marLeft w:val="0"/>
      <w:marRight w:val="0"/>
      <w:marTop w:val="0"/>
      <w:marBottom w:val="0"/>
      <w:divBdr>
        <w:top w:val="none" w:sz="0" w:space="0" w:color="auto"/>
        <w:left w:val="none" w:sz="0" w:space="0" w:color="auto"/>
        <w:bottom w:val="none" w:sz="0" w:space="0" w:color="auto"/>
        <w:right w:val="none" w:sz="0" w:space="0" w:color="auto"/>
      </w:divBdr>
    </w:div>
    <w:div w:id="701202332">
      <w:bodyDiv w:val="1"/>
      <w:marLeft w:val="0"/>
      <w:marRight w:val="0"/>
      <w:marTop w:val="0"/>
      <w:marBottom w:val="0"/>
      <w:divBdr>
        <w:top w:val="none" w:sz="0" w:space="0" w:color="auto"/>
        <w:left w:val="none" w:sz="0" w:space="0" w:color="auto"/>
        <w:bottom w:val="none" w:sz="0" w:space="0" w:color="auto"/>
        <w:right w:val="none" w:sz="0" w:space="0" w:color="auto"/>
      </w:divBdr>
    </w:div>
    <w:div w:id="714742345">
      <w:bodyDiv w:val="1"/>
      <w:marLeft w:val="0"/>
      <w:marRight w:val="0"/>
      <w:marTop w:val="0"/>
      <w:marBottom w:val="0"/>
      <w:divBdr>
        <w:top w:val="none" w:sz="0" w:space="0" w:color="auto"/>
        <w:left w:val="none" w:sz="0" w:space="0" w:color="auto"/>
        <w:bottom w:val="none" w:sz="0" w:space="0" w:color="auto"/>
        <w:right w:val="none" w:sz="0" w:space="0" w:color="auto"/>
      </w:divBdr>
    </w:div>
    <w:div w:id="718894732">
      <w:bodyDiv w:val="1"/>
      <w:marLeft w:val="0"/>
      <w:marRight w:val="0"/>
      <w:marTop w:val="0"/>
      <w:marBottom w:val="0"/>
      <w:divBdr>
        <w:top w:val="none" w:sz="0" w:space="0" w:color="auto"/>
        <w:left w:val="none" w:sz="0" w:space="0" w:color="auto"/>
        <w:bottom w:val="none" w:sz="0" w:space="0" w:color="auto"/>
        <w:right w:val="none" w:sz="0" w:space="0" w:color="auto"/>
      </w:divBdr>
    </w:div>
    <w:div w:id="722370455">
      <w:bodyDiv w:val="1"/>
      <w:marLeft w:val="0"/>
      <w:marRight w:val="0"/>
      <w:marTop w:val="0"/>
      <w:marBottom w:val="0"/>
      <w:divBdr>
        <w:top w:val="none" w:sz="0" w:space="0" w:color="auto"/>
        <w:left w:val="none" w:sz="0" w:space="0" w:color="auto"/>
        <w:bottom w:val="none" w:sz="0" w:space="0" w:color="auto"/>
        <w:right w:val="none" w:sz="0" w:space="0" w:color="auto"/>
      </w:divBdr>
    </w:div>
    <w:div w:id="726950319">
      <w:bodyDiv w:val="1"/>
      <w:marLeft w:val="0"/>
      <w:marRight w:val="0"/>
      <w:marTop w:val="0"/>
      <w:marBottom w:val="0"/>
      <w:divBdr>
        <w:top w:val="none" w:sz="0" w:space="0" w:color="auto"/>
        <w:left w:val="none" w:sz="0" w:space="0" w:color="auto"/>
        <w:bottom w:val="none" w:sz="0" w:space="0" w:color="auto"/>
        <w:right w:val="none" w:sz="0" w:space="0" w:color="auto"/>
      </w:divBdr>
    </w:div>
    <w:div w:id="740952005">
      <w:bodyDiv w:val="1"/>
      <w:marLeft w:val="0"/>
      <w:marRight w:val="0"/>
      <w:marTop w:val="0"/>
      <w:marBottom w:val="0"/>
      <w:divBdr>
        <w:top w:val="none" w:sz="0" w:space="0" w:color="auto"/>
        <w:left w:val="none" w:sz="0" w:space="0" w:color="auto"/>
        <w:bottom w:val="none" w:sz="0" w:space="0" w:color="auto"/>
        <w:right w:val="none" w:sz="0" w:space="0" w:color="auto"/>
      </w:divBdr>
    </w:div>
    <w:div w:id="761880321">
      <w:bodyDiv w:val="1"/>
      <w:marLeft w:val="0"/>
      <w:marRight w:val="0"/>
      <w:marTop w:val="0"/>
      <w:marBottom w:val="0"/>
      <w:divBdr>
        <w:top w:val="none" w:sz="0" w:space="0" w:color="auto"/>
        <w:left w:val="none" w:sz="0" w:space="0" w:color="auto"/>
        <w:bottom w:val="none" w:sz="0" w:space="0" w:color="auto"/>
        <w:right w:val="none" w:sz="0" w:space="0" w:color="auto"/>
      </w:divBdr>
    </w:div>
    <w:div w:id="766659033">
      <w:bodyDiv w:val="1"/>
      <w:marLeft w:val="0"/>
      <w:marRight w:val="0"/>
      <w:marTop w:val="0"/>
      <w:marBottom w:val="0"/>
      <w:divBdr>
        <w:top w:val="none" w:sz="0" w:space="0" w:color="auto"/>
        <w:left w:val="none" w:sz="0" w:space="0" w:color="auto"/>
        <w:bottom w:val="none" w:sz="0" w:space="0" w:color="auto"/>
        <w:right w:val="none" w:sz="0" w:space="0" w:color="auto"/>
      </w:divBdr>
    </w:div>
    <w:div w:id="768739051">
      <w:bodyDiv w:val="1"/>
      <w:marLeft w:val="0"/>
      <w:marRight w:val="0"/>
      <w:marTop w:val="0"/>
      <w:marBottom w:val="0"/>
      <w:divBdr>
        <w:top w:val="none" w:sz="0" w:space="0" w:color="auto"/>
        <w:left w:val="none" w:sz="0" w:space="0" w:color="auto"/>
        <w:bottom w:val="none" w:sz="0" w:space="0" w:color="auto"/>
        <w:right w:val="none" w:sz="0" w:space="0" w:color="auto"/>
      </w:divBdr>
    </w:div>
    <w:div w:id="808060606">
      <w:bodyDiv w:val="1"/>
      <w:marLeft w:val="0"/>
      <w:marRight w:val="0"/>
      <w:marTop w:val="0"/>
      <w:marBottom w:val="0"/>
      <w:divBdr>
        <w:top w:val="none" w:sz="0" w:space="0" w:color="auto"/>
        <w:left w:val="none" w:sz="0" w:space="0" w:color="auto"/>
        <w:bottom w:val="none" w:sz="0" w:space="0" w:color="auto"/>
        <w:right w:val="none" w:sz="0" w:space="0" w:color="auto"/>
      </w:divBdr>
    </w:div>
    <w:div w:id="817720488">
      <w:bodyDiv w:val="1"/>
      <w:marLeft w:val="0"/>
      <w:marRight w:val="0"/>
      <w:marTop w:val="0"/>
      <w:marBottom w:val="0"/>
      <w:divBdr>
        <w:top w:val="none" w:sz="0" w:space="0" w:color="auto"/>
        <w:left w:val="none" w:sz="0" w:space="0" w:color="auto"/>
        <w:bottom w:val="none" w:sz="0" w:space="0" w:color="auto"/>
        <w:right w:val="none" w:sz="0" w:space="0" w:color="auto"/>
      </w:divBdr>
    </w:div>
    <w:div w:id="819150826">
      <w:bodyDiv w:val="1"/>
      <w:marLeft w:val="0"/>
      <w:marRight w:val="0"/>
      <w:marTop w:val="0"/>
      <w:marBottom w:val="0"/>
      <w:divBdr>
        <w:top w:val="none" w:sz="0" w:space="0" w:color="auto"/>
        <w:left w:val="none" w:sz="0" w:space="0" w:color="auto"/>
        <w:bottom w:val="none" w:sz="0" w:space="0" w:color="auto"/>
        <w:right w:val="none" w:sz="0" w:space="0" w:color="auto"/>
      </w:divBdr>
    </w:div>
    <w:div w:id="832523286">
      <w:bodyDiv w:val="1"/>
      <w:marLeft w:val="0"/>
      <w:marRight w:val="0"/>
      <w:marTop w:val="0"/>
      <w:marBottom w:val="0"/>
      <w:divBdr>
        <w:top w:val="none" w:sz="0" w:space="0" w:color="auto"/>
        <w:left w:val="none" w:sz="0" w:space="0" w:color="auto"/>
        <w:bottom w:val="none" w:sz="0" w:space="0" w:color="auto"/>
        <w:right w:val="none" w:sz="0" w:space="0" w:color="auto"/>
      </w:divBdr>
    </w:div>
    <w:div w:id="834220640">
      <w:bodyDiv w:val="1"/>
      <w:marLeft w:val="0"/>
      <w:marRight w:val="0"/>
      <w:marTop w:val="0"/>
      <w:marBottom w:val="0"/>
      <w:divBdr>
        <w:top w:val="none" w:sz="0" w:space="0" w:color="auto"/>
        <w:left w:val="none" w:sz="0" w:space="0" w:color="auto"/>
        <w:bottom w:val="none" w:sz="0" w:space="0" w:color="auto"/>
        <w:right w:val="none" w:sz="0" w:space="0" w:color="auto"/>
      </w:divBdr>
    </w:div>
    <w:div w:id="837691685">
      <w:bodyDiv w:val="1"/>
      <w:marLeft w:val="0"/>
      <w:marRight w:val="0"/>
      <w:marTop w:val="0"/>
      <w:marBottom w:val="0"/>
      <w:divBdr>
        <w:top w:val="none" w:sz="0" w:space="0" w:color="auto"/>
        <w:left w:val="none" w:sz="0" w:space="0" w:color="auto"/>
        <w:bottom w:val="none" w:sz="0" w:space="0" w:color="auto"/>
        <w:right w:val="none" w:sz="0" w:space="0" w:color="auto"/>
      </w:divBdr>
    </w:div>
    <w:div w:id="844855624">
      <w:bodyDiv w:val="1"/>
      <w:marLeft w:val="0"/>
      <w:marRight w:val="0"/>
      <w:marTop w:val="0"/>
      <w:marBottom w:val="0"/>
      <w:divBdr>
        <w:top w:val="none" w:sz="0" w:space="0" w:color="auto"/>
        <w:left w:val="none" w:sz="0" w:space="0" w:color="auto"/>
        <w:bottom w:val="none" w:sz="0" w:space="0" w:color="auto"/>
        <w:right w:val="none" w:sz="0" w:space="0" w:color="auto"/>
      </w:divBdr>
    </w:div>
    <w:div w:id="852451466">
      <w:bodyDiv w:val="1"/>
      <w:marLeft w:val="0"/>
      <w:marRight w:val="0"/>
      <w:marTop w:val="0"/>
      <w:marBottom w:val="0"/>
      <w:divBdr>
        <w:top w:val="none" w:sz="0" w:space="0" w:color="auto"/>
        <w:left w:val="none" w:sz="0" w:space="0" w:color="auto"/>
        <w:bottom w:val="none" w:sz="0" w:space="0" w:color="auto"/>
        <w:right w:val="none" w:sz="0" w:space="0" w:color="auto"/>
      </w:divBdr>
    </w:div>
    <w:div w:id="854005436">
      <w:bodyDiv w:val="1"/>
      <w:marLeft w:val="0"/>
      <w:marRight w:val="0"/>
      <w:marTop w:val="0"/>
      <w:marBottom w:val="0"/>
      <w:divBdr>
        <w:top w:val="none" w:sz="0" w:space="0" w:color="auto"/>
        <w:left w:val="none" w:sz="0" w:space="0" w:color="auto"/>
        <w:bottom w:val="none" w:sz="0" w:space="0" w:color="auto"/>
        <w:right w:val="none" w:sz="0" w:space="0" w:color="auto"/>
      </w:divBdr>
    </w:div>
    <w:div w:id="893583442">
      <w:bodyDiv w:val="1"/>
      <w:marLeft w:val="0"/>
      <w:marRight w:val="0"/>
      <w:marTop w:val="0"/>
      <w:marBottom w:val="0"/>
      <w:divBdr>
        <w:top w:val="none" w:sz="0" w:space="0" w:color="auto"/>
        <w:left w:val="none" w:sz="0" w:space="0" w:color="auto"/>
        <w:bottom w:val="none" w:sz="0" w:space="0" w:color="auto"/>
        <w:right w:val="none" w:sz="0" w:space="0" w:color="auto"/>
      </w:divBdr>
    </w:div>
    <w:div w:id="894243173">
      <w:bodyDiv w:val="1"/>
      <w:marLeft w:val="0"/>
      <w:marRight w:val="0"/>
      <w:marTop w:val="0"/>
      <w:marBottom w:val="0"/>
      <w:divBdr>
        <w:top w:val="none" w:sz="0" w:space="0" w:color="auto"/>
        <w:left w:val="none" w:sz="0" w:space="0" w:color="auto"/>
        <w:bottom w:val="none" w:sz="0" w:space="0" w:color="auto"/>
        <w:right w:val="none" w:sz="0" w:space="0" w:color="auto"/>
      </w:divBdr>
    </w:div>
    <w:div w:id="923494721">
      <w:bodyDiv w:val="1"/>
      <w:marLeft w:val="0"/>
      <w:marRight w:val="0"/>
      <w:marTop w:val="0"/>
      <w:marBottom w:val="0"/>
      <w:divBdr>
        <w:top w:val="none" w:sz="0" w:space="0" w:color="auto"/>
        <w:left w:val="none" w:sz="0" w:space="0" w:color="auto"/>
        <w:bottom w:val="none" w:sz="0" w:space="0" w:color="auto"/>
        <w:right w:val="none" w:sz="0" w:space="0" w:color="auto"/>
      </w:divBdr>
    </w:div>
    <w:div w:id="924001350">
      <w:bodyDiv w:val="1"/>
      <w:marLeft w:val="0"/>
      <w:marRight w:val="0"/>
      <w:marTop w:val="0"/>
      <w:marBottom w:val="0"/>
      <w:divBdr>
        <w:top w:val="none" w:sz="0" w:space="0" w:color="auto"/>
        <w:left w:val="none" w:sz="0" w:space="0" w:color="auto"/>
        <w:bottom w:val="none" w:sz="0" w:space="0" w:color="auto"/>
        <w:right w:val="none" w:sz="0" w:space="0" w:color="auto"/>
      </w:divBdr>
    </w:div>
    <w:div w:id="928386360">
      <w:bodyDiv w:val="1"/>
      <w:marLeft w:val="0"/>
      <w:marRight w:val="0"/>
      <w:marTop w:val="0"/>
      <w:marBottom w:val="0"/>
      <w:divBdr>
        <w:top w:val="none" w:sz="0" w:space="0" w:color="auto"/>
        <w:left w:val="none" w:sz="0" w:space="0" w:color="auto"/>
        <w:bottom w:val="none" w:sz="0" w:space="0" w:color="auto"/>
        <w:right w:val="none" w:sz="0" w:space="0" w:color="auto"/>
      </w:divBdr>
    </w:div>
    <w:div w:id="933167435">
      <w:bodyDiv w:val="1"/>
      <w:marLeft w:val="0"/>
      <w:marRight w:val="0"/>
      <w:marTop w:val="0"/>
      <w:marBottom w:val="0"/>
      <w:divBdr>
        <w:top w:val="none" w:sz="0" w:space="0" w:color="auto"/>
        <w:left w:val="none" w:sz="0" w:space="0" w:color="auto"/>
        <w:bottom w:val="none" w:sz="0" w:space="0" w:color="auto"/>
        <w:right w:val="none" w:sz="0" w:space="0" w:color="auto"/>
      </w:divBdr>
    </w:div>
    <w:div w:id="938223408">
      <w:bodyDiv w:val="1"/>
      <w:marLeft w:val="0"/>
      <w:marRight w:val="0"/>
      <w:marTop w:val="0"/>
      <w:marBottom w:val="0"/>
      <w:divBdr>
        <w:top w:val="none" w:sz="0" w:space="0" w:color="auto"/>
        <w:left w:val="none" w:sz="0" w:space="0" w:color="auto"/>
        <w:bottom w:val="none" w:sz="0" w:space="0" w:color="auto"/>
        <w:right w:val="none" w:sz="0" w:space="0" w:color="auto"/>
      </w:divBdr>
    </w:div>
    <w:div w:id="945430892">
      <w:bodyDiv w:val="1"/>
      <w:marLeft w:val="0"/>
      <w:marRight w:val="0"/>
      <w:marTop w:val="0"/>
      <w:marBottom w:val="0"/>
      <w:divBdr>
        <w:top w:val="none" w:sz="0" w:space="0" w:color="auto"/>
        <w:left w:val="none" w:sz="0" w:space="0" w:color="auto"/>
        <w:bottom w:val="none" w:sz="0" w:space="0" w:color="auto"/>
        <w:right w:val="none" w:sz="0" w:space="0" w:color="auto"/>
      </w:divBdr>
    </w:div>
    <w:div w:id="952057556">
      <w:bodyDiv w:val="1"/>
      <w:marLeft w:val="0"/>
      <w:marRight w:val="0"/>
      <w:marTop w:val="0"/>
      <w:marBottom w:val="0"/>
      <w:divBdr>
        <w:top w:val="none" w:sz="0" w:space="0" w:color="auto"/>
        <w:left w:val="none" w:sz="0" w:space="0" w:color="auto"/>
        <w:bottom w:val="none" w:sz="0" w:space="0" w:color="auto"/>
        <w:right w:val="none" w:sz="0" w:space="0" w:color="auto"/>
      </w:divBdr>
    </w:div>
    <w:div w:id="999236556">
      <w:bodyDiv w:val="1"/>
      <w:marLeft w:val="0"/>
      <w:marRight w:val="0"/>
      <w:marTop w:val="0"/>
      <w:marBottom w:val="0"/>
      <w:divBdr>
        <w:top w:val="none" w:sz="0" w:space="0" w:color="auto"/>
        <w:left w:val="none" w:sz="0" w:space="0" w:color="auto"/>
        <w:bottom w:val="none" w:sz="0" w:space="0" w:color="auto"/>
        <w:right w:val="none" w:sz="0" w:space="0" w:color="auto"/>
      </w:divBdr>
    </w:div>
    <w:div w:id="1005858198">
      <w:bodyDiv w:val="1"/>
      <w:marLeft w:val="0"/>
      <w:marRight w:val="0"/>
      <w:marTop w:val="0"/>
      <w:marBottom w:val="0"/>
      <w:divBdr>
        <w:top w:val="none" w:sz="0" w:space="0" w:color="auto"/>
        <w:left w:val="none" w:sz="0" w:space="0" w:color="auto"/>
        <w:bottom w:val="none" w:sz="0" w:space="0" w:color="auto"/>
        <w:right w:val="none" w:sz="0" w:space="0" w:color="auto"/>
      </w:divBdr>
    </w:div>
    <w:div w:id="1011225544">
      <w:bodyDiv w:val="1"/>
      <w:marLeft w:val="0"/>
      <w:marRight w:val="0"/>
      <w:marTop w:val="0"/>
      <w:marBottom w:val="0"/>
      <w:divBdr>
        <w:top w:val="none" w:sz="0" w:space="0" w:color="auto"/>
        <w:left w:val="none" w:sz="0" w:space="0" w:color="auto"/>
        <w:bottom w:val="none" w:sz="0" w:space="0" w:color="auto"/>
        <w:right w:val="none" w:sz="0" w:space="0" w:color="auto"/>
      </w:divBdr>
    </w:div>
    <w:div w:id="1017997274">
      <w:bodyDiv w:val="1"/>
      <w:marLeft w:val="0"/>
      <w:marRight w:val="0"/>
      <w:marTop w:val="0"/>
      <w:marBottom w:val="0"/>
      <w:divBdr>
        <w:top w:val="none" w:sz="0" w:space="0" w:color="auto"/>
        <w:left w:val="none" w:sz="0" w:space="0" w:color="auto"/>
        <w:bottom w:val="none" w:sz="0" w:space="0" w:color="auto"/>
        <w:right w:val="none" w:sz="0" w:space="0" w:color="auto"/>
      </w:divBdr>
    </w:div>
    <w:div w:id="1075317915">
      <w:bodyDiv w:val="1"/>
      <w:marLeft w:val="0"/>
      <w:marRight w:val="0"/>
      <w:marTop w:val="0"/>
      <w:marBottom w:val="0"/>
      <w:divBdr>
        <w:top w:val="none" w:sz="0" w:space="0" w:color="auto"/>
        <w:left w:val="none" w:sz="0" w:space="0" w:color="auto"/>
        <w:bottom w:val="none" w:sz="0" w:space="0" w:color="auto"/>
        <w:right w:val="none" w:sz="0" w:space="0" w:color="auto"/>
      </w:divBdr>
    </w:div>
    <w:div w:id="1089689825">
      <w:bodyDiv w:val="1"/>
      <w:marLeft w:val="0"/>
      <w:marRight w:val="0"/>
      <w:marTop w:val="0"/>
      <w:marBottom w:val="0"/>
      <w:divBdr>
        <w:top w:val="none" w:sz="0" w:space="0" w:color="auto"/>
        <w:left w:val="none" w:sz="0" w:space="0" w:color="auto"/>
        <w:bottom w:val="none" w:sz="0" w:space="0" w:color="auto"/>
        <w:right w:val="none" w:sz="0" w:space="0" w:color="auto"/>
      </w:divBdr>
    </w:div>
    <w:div w:id="1110588539">
      <w:bodyDiv w:val="1"/>
      <w:marLeft w:val="0"/>
      <w:marRight w:val="0"/>
      <w:marTop w:val="0"/>
      <w:marBottom w:val="0"/>
      <w:divBdr>
        <w:top w:val="none" w:sz="0" w:space="0" w:color="auto"/>
        <w:left w:val="none" w:sz="0" w:space="0" w:color="auto"/>
        <w:bottom w:val="none" w:sz="0" w:space="0" w:color="auto"/>
        <w:right w:val="none" w:sz="0" w:space="0" w:color="auto"/>
      </w:divBdr>
    </w:div>
    <w:div w:id="1130709860">
      <w:bodyDiv w:val="1"/>
      <w:marLeft w:val="0"/>
      <w:marRight w:val="0"/>
      <w:marTop w:val="0"/>
      <w:marBottom w:val="0"/>
      <w:divBdr>
        <w:top w:val="none" w:sz="0" w:space="0" w:color="auto"/>
        <w:left w:val="none" w:sz="0" w:space="0" w:color="auto"/>
        <w:bottom w:val="none" w:sz="0" w:space="0" w:color="auto"/>
        <w:right w:val="none" w:sz="0" w:space="0" w:color="auto"/>
      </w:divBdr>
    </w:div>
    <w:div w:id="1151603596">
      <w:bodyDiv w:val="1"/>
      <w:marLeft w:val="0"/>
      <w:marRight w:val="0"/>
      <w:marTop w:val="0"/>
      <w:marBottom w:val="0"/>
      <w:divBdr>
        <w:top w:val="none" w:sz="0" w:space="0" w:color="auto"/>
        <w:left w:val="none" w:sz="0" w:space="0" w:color="auto"/>
        <w:bottom w:val="none" w:sz="0" w:space="0" w:color="auto"/>
        <w:right w:val="none" w:sz="0" w:space="0" w:color="auto"/>
      </w:divBdr>
    </w:div>
    <w:div w:id="1166167832">
      <w:bodyDiv w:val="1"/>
      <w:marLeft w:val="0"/>
      <w:marRight w:val="0"/>
      <w:marTop w:val="0"/>
      <w:marBottom w:val="0"/>
      <w:divBdr>
        <w:top w:val="none" w:sz="0" w:space="0" w:color="auto"/>
        <w:left w:val="none" w:sz="0" w:space="0" w:color="auto"/>
        <w:bottom w:val="none" w:sz="0" w:space="0" w:color="auto"/>
        <w:right w:val="none" w:sz="0" w:space="0" w:color="auto"/>
      </w:divBdr>
    </w:div>
    <w:div w:id="1188566818">
      <w:bodyDiv w:val="1"/>
      <w:marLeft w:val="0"/>
      <w:marRight w:val="0"/>
      <w:marTop w:val="0"/>
      <w:marBottom w:val="0"/>
      <w:divBdr>
        <w:top w:val="none" w:sz="0" w:space="0" w:color="auto"/>
        <w:left w:val="none" w:sz="0" w:space="0" w:color="auto"/>
        <w:bottom w:val="none" w:sz="0" w:space="0" w:color="auto"/>
        <w:right w:val="none" w:sz="0" w:space="0" w:color="auto"/>
      </w:divBdr>
    </w:div>
    <w:div w:id="1192303020">
      <w:bodyDiv w:val="1"/>
      <w:marLeft w:val="0"/>
      <w:marRight w:val="0"/>
      <w:marTop w:val="0"/>
      <w:marBottom w:val="0"/>
      <w:divBdr>
        <w:top w:val="none" w:sz="0" w:space="0" w:color="auto"/>
        <w:left w:val="none" w:sz="0" w:space="0" w:color="auto"/>
        <w:bottom w:val="none" w:sz="0" w:space="0" w:color="auto"/>
        <w:right w:val="none" w:sz="0" w:space="0" w:color="auto"/>
      </w:divBdr>
    </w:div>
    <w:div w:id="1193886051">
      <w:bodyDiv w:val="1"/>
      <w:marLeft w:val="0"/>
      <w:marRight w:val="0"/>
      <w:marTop w:val="0"/>
      <w:marBottom w:val="0"/>
      <w:divBdr>
        <w:top w:val="none" w:sz="0" w:space="0" w:color="auto"/>
        <w:left w:val="none" w:sz="0" w:space="0" w:color="auto"/>
        <w:bottom w:val="none" w:sz="0" w:space="0" w:color="auto"/>
        <w:right w:val="none" w:sz="0" w:space="0" w:color="auto"/>
      </w:divBdr>
    </w:div>
    <w:div w:id="1208881103">
      <w:bodyDiv w:val="1"/>
      <w:marLeft w:val="0"/>
      <w:marRight w:val="0"/>
      <w:marTop w:val="0"/>
      <w:marBottom w:val="0"/>
      <w:divBdr>
        <w:top w:val="none" w:sz="0" w:space="0" w:color="auto"/>
        <w:left w:val="none" w:sz="0" w:space="0" w:color="auto"/>
        <w:bottom w:val="none" w:sz="0" w:space="0" w:color="auto"/>
        <w:right w:val="none" w:sz="0" w:space="0" w:color="auto"/>
      </w:divBdr>
    </w:div>
    <w:div w:id="1208882567">
      <w:bodyDiv w:val="1"/>
      <w:marLeft w:val="0"/>
      <w:marRight w:val="0"/>
      <w:marTop w:val="0"/>
      <w:marBottom w:val="0"/>
      <w:divBdr>
        <w:top w:val="none" w:sz="0" w:space="0" w:color="auto"/>
        <w:left w:val="none" w:sz="0" w:space="0" w:color="auto"/>
        <w:bottom w:val="none" w:sz="0" w:space="0" w:color="auto"/>
        <w:right w:val="none" w:sz="0" w:space="0" w:color="auto"/>
      </w:divBdr>
    </w:div>
    <w:div w:id="1213881857">
      <w:bodyDiv w:val="1"/>
      <w:marLeft w:val="0"/>
      <w:marRight w:val="0"/>
      <w:marTop w:val="0"/>
      <w:marBottom w:val="0"/>
      <w:divBdr>
        <w:top w:val="none" w:sz="0" w:space="0" w:color="auto"/>
        <w:left w:val="none" w:sz="0" w:space="0" w:color="auto"/>
        <w:bottom w:val="none" w:sz="0" w:space="0" w:color="auto"/>
        <w:right w:val="none" w:sz="0" w:space="0" w:color="auto"/>
      </w:divBdr>
    </w:div>
    <w:div w:id="1214196655">
      <w:bodyDiv w:val="1"/>
      <w:marLeft w:val="0"/>
      <w:marRight w:val="0"/>
      <w:marTop w:val="0"/>
      <w:marBottom w:val="0"/>
      <w:divBdr>
        <w:top w:val="none" w:sz="0" w:space="0" w:color="auto"/>
        <w:left w:val="none" w:sz="0" w:space="0" w:color="auto"/>
        <w:bottom w:val="none" w:sz="0" w:space="0" w:color="auto"/>
        <w:right w:val="none" w:sz="0" w:space="0" w:color="auto"/>
      </w:divBdr>
    </w:div>
    <w:div w:id="1220751557">
      <w:bodyDiv w:val="1"/>
      <w:marLeft w:val="0"/>
      <w:marRight w:val="0"/>
      <w:marTop w:val="0"/>
      <w:marBottom w:val="0"/>
      <w:divBdr>
        <w:top w:val="none" w:sz="0" w:space="0" w:color="auto"/>
        <w:left w:val="none" w:sz="0" w:space="0" w:color="auto"/>
        <w:bottom w:val="none" w:sz="0" w:space="0" w:color="auto"/>
        <w:right w:val="none" w:sz="0" w:space="0" w:color="auto"/>
      </w:divBdr>
    </w:div>
    <w:div w:id="1224441753">
      <w:bodyDiv w:val="1"/>
      <w:marLeft w:val="0"/>
      <w:marRight w:val="0"/>
      <w:marTop w:val="0"/>
      <w:marBottom w:val="0"/>
      <w:divBdr>
        <w:top w:val="none" w:sz="0" w:space="0" w:color="auto"/>
        <w:left w:val="none" w:sz="0" w:space="0" w:color="auto"/>
        <w:bottom w:val="none" w:sz="0" w:space="0" w:color="auto"/>
        <w:right w:val="none" w:sz="0" w:space="0" w:color="auto"/>
      </w:divBdr>
    </w:div>
    <w:div w:id="1227060772">
      <w:bodyDiv w:val="1"/>
      <w:marLeft w:val="0"/>
      <w:marRight w:val="0"/>
      <w:marTop w:val="0"/>
      <w:marBottom w:val="0"/>
      <w:divBdr>
        <w:top w:val="none" w:sz="0" w:space="0" w:color="auto"/>
        <w:left w:val="none" w:sz="0" w:space="0" w:color="auto"/>
        <w:bottom w:val="none" w:sz="0" w:space="0" w:color="auto"/>
        <w:right w:val="none" w:sz="0" w:space="0" w:color="auto"/>
      </w:divBdr>
    </w:div>
    <w:div w:id="1229069285">
      <w:bodyDiv w:val="1"/>
      <w:marLeft w:val="0"/>
      <w:marRight w:val="0"/>
      <w:marTop w:val="0"/>
      <w:marBottom w:val="0"/>
      <w:divBdr>
        <w:top w:val="none" w:sz="0" w:space="0" w:color="auto"/>
        <w:left w:val="none" w:sz="0" w:space="0" w:color="auto"/>
        <w:bottom w:val="none" w:sz="0" w:space="0" w:color="auto"/>
        <w:right w:val="none" w:sz="0" w:space="0" w:color="auto"/>
      </w:divBdr>
    </w:div>
    <w:div w:id="1229222509">
      <w:bodyDiv w:val="1"/>
      <w:marLeft w:val="0"/>
      <w:marRight w:val="0"/>
      <w:marTop w:val="0"/>
      <w:marBottom w:val="0"/>
      <w:divBdr>
        <w:top w:val="none" w:sz="0" w:space="0" w:color="auto"/>
        <w:left w:val="none" w:sz="0" w:space="0" w:color="auto"/>
        <w:bottom w:val="none" w:sz="0" w:space="0" w:color="auto"/>
        <w:right w:val="none" w:sz="0" w:space="0" w:color="auto"/>
      </w:divBdr>
    </w:div>
    <w:div w:id="1238594201">
      <w:bodyDiv w:val="1"/>
      <w:marLeft w:val="0"/>
      <w:marRight w:val="0"/>
      <w:marTop w:val="0"/>
      <w:marBottom w:val="0"/>
      <w:divBdr>
        <w:top w:val="none" w:sz="0" w:space="0" w:color="auto"/>
        <w:left w:val="none" w:sz="0" w:space="0" w:color="auto"/>
        <w:bottom w:val="none" w:sz="0" w:space="0" w:color="auto"/>
        <w:right w:val="none" w:sz="0" w:space="0" w:color="auto"/>
      </w:divBdr>
    </w:div>
    <w:div w:id="1265191758">
      <w:bodyDiv w:val="1"/>
      <w:marLeft w:val="0"/>
      <w:marRight w:val="0"/>
      <w:marTop w:val="0"/>
      <w:marBottom w:val="0"/>
      <w:divBdr>
        <w:top w:val="none" w:sz="0" w:space="0" w:color="auto"/>
        <w:left w:val="none" w:sz="0" w:space="0" w:color="auto"/>
        <w:bottom w:val="none" w:sz="0" w:space="0" w:color="auto"/>
        <w:right w:val="none" w:sz="0" w:space="0" w:color="auto"/>
      </w:divBdr>
    </w:div>
    <w:div w:id="1295719361">
      <w:bodyDiv w:val="1"/>
      <w:marLeft w:val="0"/>
      <w:marRight w:val="0"/>
      <w:marTop w:val="0"/>
      <w:marBottom w:val="0"/>
      <w:divBdr>
        <w:top w:val="none" w:sz="0" w:space="0" w:color="auto"/>
        <w:left w:val="none" w:sz="0" w:space="0" w:color="auto"/>
        <w:bottom w:val="none" w:sz="0" w:space="0" w:color="auto"/>
        <w:right w:val="none" w:sz="0" w:space="0" w:color="auto"/>
      </w:divBdr>
    </w:div>
    <w:div w:id="1331719466">
      <w:bodyDiv w:val="1"/>
      <w:marLeft w:val="0"/>
      <w:marRight w:val="0"/>
      <w:marTop w:val="0"/>
      <w:marBottom w:val="0"/>
      <w:divBdr>
        <w:top w:val="none" w:sz="0" w:space="0" w:color="auto"/>
        <w:left w:val="none" w:sz="0" w:space="0" w:color="auto"/>
        <w:bottom w:val="none" w:sz="0" w:space="0" w:color="auto"/>
        <w:right w:val="none" w:sz="0" w:space="0" w:color="auto"/>
      </w:divBdr>
    </w:div>
    <w:div w:id="1334182400">
      <w:bodyDiv w:val="1"/>
      <w:marLeft w:val="0"/>
      <w:marRight w:val="0"/>
      <w:marTop w:val="0"/>
      <w:marBottom w:val="0"/>
      <w:divBdr>
        <w:top w:val="none" w:sz="0" w:space="0" w:color="auto"/>
        <w:left w:val="none" w:sz="0" w:space="0" w:color="auto"/>
        <w:bottom w:val="none" w:sz="0" w:space="0" w:color="auto"/>
        <w:right w:val="none" w:sz="0" w:space="0" w:color="auto"/>
      </w:divBdr>
    </w:div>
    <w:div w:id="1334724425">
      <w:bodyDiv w:val="1"/>
      <w:marLeft w:val="0"/>
      <w:marRight w:val="0"/>
      <w:marTop w:val="0"/>
      <w:marBottom w:val="0"/>
      <w:divBdr>
        <w:top w:val="none" w:sz="0" w:space="0" w:color="auto"/>
        <w:left w:val="none" w:sz="0" w:space="0" w:color="auto"/>
        <w:bottom w:val="none" w:sz="0" w:space="0" w:color="auto"/>
        <w:right w:val="none" w:sz="0" w:space="0" w:color="auto"/>
      </w:divBdr>
    </w:div>
    <w:div w:id="1351684035">
      <w:bodyDiv w:val="1"/>
      <w:marLeft w:val="0"/>
      <w:marRight w:val="0"/>
      <w:marTop w:val="0"/>
      <w:marBottom w:val="0"/>
      <w:divBdr>
        <w:top w:val="none" w:sz="0" w:space="0" w:color="auto"/>
        <w:left w:val="none" w:sz="0" w:space="0" w:color="auto"/>
        <w:bottom w:val="none" w:sz="0" w:space="0" w:color="auto"/>
        <w:right w:val="none" w:sz="0" w:space="0" w:color="auto"/>
      </w:divBdr>
    </w:div>
    <w:div w:id="1352075364">
      <w:bodyDiv w:val="1"/>
      <w:marLeft w:val="0"/>
      <w:marRight w:val="0"/>
      <w:marTop w:val="0"/>
      <w:marBottom w:val="0"/>
      <w:divBdr>
        <w:top w:val="none" w:sz="0" w:space="0" w:color="auto"/>
        <w:left w:val="none" w:sz="0" w:space="0" w:color="auto"/>
        <w:bottom w:val="none" w:sz="0" w:space="0" w:color="auto"/>
        <w:right w:val="none" w:sz="0" w:space="0" w:color="auto"/>
      </w:divBdr>
    </w:div>
    <w:div w:id="1392655223">
      <w:bodyDiv w:val="1"/>
      <w:marLeft w:val="0"/>
      <w:marRight w:val="0"/>
      <w:marTop w:val="0"/>
      <w:marBottom w:val="0"/>
      <w:divBdr>
        <w:top w:val="none" w:sz="0" w:space="0" w:color="auto"/>
        <w:left w:val="none" w:sz="0" w:space="0" w:color="auto"/>
        <w:bottom w:val="none" w:sz="0" w:space="0" w:color="auto"/>
        <w:right w:val="none" w:sz="0" w:space="0" w:color="auto"/>
      </w:divBdr>
    </w:div>
    <w:div w:id="1400444275">
      <w:bodyDiv w:val="1"/>
      <w:marLeft w:val="0"/>
      <w:marRight w:val="0"/>
      <w:marTop w:val="0"/>
      <w:marBottom w:val="0"/>
      <w:divBdr>
        <w:top w:val="none" w:sz="0" w:space="0" w:color="auto"/>
        <w:left w:val="none" w:sz="0" w:space="0" w:color="auto"/>
        <w:bottom w:val="none" w:sz="0" w:space="0" w:color="auto"/>
        <w:right w:val="none" w:sz="0" w:space="0" w:color="auto"/>
      </w:divBdr>
    </w:div>
    <w:div w:id="1405227809">
      <w:bodyDiv w:val="1"/>
      <w:marLeft w:val="0"/>
      <w:marRight w:val="0"/>
      <w:marTop w:val="0"/>
      <w:marBottom w:val="0"/>
      <w:divBdr>
        <w:top w:val="none" w:sz="0" w:space="0" w:color="auto"/>
        <w:left w:val="none" w:sz="0" w:space="0" w:color="auto"/>
        <w:bottom w:val="none" w:sz="0" w:space="0" w:color="auto"/>
        <w:right w:val="none" w:sz="0" w:space="0" w:color="auto"/>
      </w:divBdr>
    </w:div>
    <w:div w:id="1406150762">
      <w:bodyDiv w:val="1"/>
      <w:marLeft w:val="0"/>
      <w:marRight w:val="0"/>
      <w:marTop w:val="0"/>
      <w:marBottom w:val="0"/>
      <w:divBdr>
        <w:top w:val="none" w:sz="0" w:space="0" w:color="auto"/>
        <w:left w:val="none" w:sz="0" w:space="0" w:color="auto"/>
        <w:bottom w:val="none" w:sz="0" w:space="0" w:color="auto"/>
        <w:right w:val="none" w:sz="0" w:space="0" w:color="auto"/>
      </w:divBdr>
    </w:div>
    <w:div w:id="1408310425">
      <w:bodyDiv w:val="1"/>
      <w:marLeft w:val="0"/>
      <w:marRight w:val="0"/>
      <w:marTop w:val="0"/>
      <w:marBottom w:val="0"/>
      <w:divBdr>
        <w:top w:val="none" w:sz="0" w:space="0" w:color="auto"/>
        <w:left w:val="none" w:sz="0" w:space="0" w:color="auto"/>
        <w:bottom w:val="none" w:sz="0" w:space="0" w:color="auto"/>
        <w:right w:val="none" w:sz="0" w:space="0" w:color="auto"/>
      </w:divBdr>
    </w:div>
    <w:div w:id="1411580848">
      <w:bodyDiv w:val="1"/>
      <w:marLeft w:val="0"/>
      <w:marRight w:val="0"/>
      <w:marTop w:val="0"/>
      <w:marBottom w:val="0"/>
      <w:divBdr>
        <w:top w:val="none" w:sz="0" w:space="0" w:color="auto"/>
        <w:left w:val="none" w:sz="0" w:space="0" w:color="auto"/>
        <w:bottom w:val="none" w:sz="0" w:space="0" w:color="auto"/>
        <w:right w:val="none" w:sz="0" w:space="0" w:color="auto"/>
      </w:divBdr>
    </w:div>
    <w:div w:id="1417631682">
      <w:bodyDiv w:val="1"/>
      <w:marLeft w:val="0"/>
      <w:marRight w:val="0"/>
      <w:marTop w:val="0"/>
      <w:marBottom w:val="0"/>
      <w:divBdr>
        <w:top w:val="none" w:sz="0" w:space="0" w:color="auto"/>
        <w:left w:val="none" w:sz="0" w:space="0" w:color="auto"/>
        <w:bottom w:val="none" w:sz="0" w:space="0" w:color="auto"/>
        <w:right w:val="none" w:sz="0" w:space="0" w:color="auto"/>
      </w:divBdr>
    </w:div>
    <w:div w:id="1418944638">
      <w:bodyDiv w:val="1"/>
      <w:marLeft w:val="0"/>
      <w:marRight w:val="0"/>
      <w:marTop w:val="0"/>
      <w:marBottom w:val="0"/>
      <w:divBdr>
        <w:top w:val="none" w:sz="0" w:space="0" w:color="auto"/>
        <w:left w:val="none" w:sz="0" w:space="0" w:color="auto"/>
        <w:bottom w:val="none" w:sz="0" w:space="0" w:color="auto"/>
        <w:right w:val="none" w:sz="0" w:space="0" w:color="auto"/>
      </w:divBdr>
    </w:div>
    <w:div w:id="1421953226">
      <w:bodyDiv w:val="1"/>
      <w:marLeft w:val="0"/>
      <w:marRight w:val="0"/>
      <w:marTop w:val="0"/>
      <w:marBottom w:val="0"/>
      <w:divBdr>
        <w:top w:val="none" w:sz="0" w:space="0" w:color="auto"/>
        <w:left w:val="none" w:sz="0" w:space="0" w:color="auto"/>
        <w:bottom w:val="none" w:sz="0" w:space="0" w:color="auto"/>
        <w:right w:val="none" w:sz="0" w:space="0" w:color="auto"/>
      </w:divBdr>
    </w:div>
    <w:div w:id="1424110665">
      <w:bodyDiv w:val="1"/>
      <w:marLeft w:val="0"/>
      <w:marRight w:val="0"/>
      <w:marTop w:val="0"/>
      <w:marBottom w:val="0"/>
      <w:divBdr>
        <w:top w:val="none" w:sz="0" w:space="0" w:color="auto"/>
        <w:left w:val="none" w:sz="0" w:space="0" w:color="auto"/>
        <w:bottom w:val="none" w:sz="0" w:space="0" w:color="auto"/>
        <w:right w:val="none" w:sz="0" w:space="0" w:color="auto"/>
      </w:divBdr>
    </w:div>
    <w:div w:id="1426263723">
      <w:bodyDiv w:val="1"/>
      <w:marLeft w:val="0"/>
      <w:marRight w:val="0"/>
      <w:marTop w:val="0"/>
      <w:marBottom w:val="0"/>
      <w:divBdr>
        <w:top w:val="none" w:sz="0" w:space="0" w:color="auto"/>
        <w:left w:val="none" w:sz="0" w:space="0" w:color="auto"/>
        <w:bottom w:val="none" w:sz="0" w:space="0" w:color="auto"/>
        <w:right w:val="none" w:sz="0" w:space="0" w:color="auto"/>
      </w:divBdr>
    </w:div>
    <w:div w:id="1432777896">
      <w:bodyDiv w:val="1"/>
      <w:marLeft w:val="0"/>
      <w:marRight w:val="0"/>
      <w:marTop w:val="0"/>
      <w:marBottom w:val="0"/>
      <w:divBdr>
        <w:top w:val="none" w:sz="0" w:space="0" w:color="auto"/>
        <w:left w:val="none" w:sz="0" w:space="0" w:color="auto"/>
        <w:bottom w:val="none" w:sz="0" w:space="0" w:color="auto"/>
        <w:right w:val="none" w:sz="0" w:space="0" w:color="auto"/>
      </w:divBdr>
    </w:div>
    <w:div w:id="1448232649">
      <w:bodyDiv w:val="1"/>
      <w:marLeft w:val="0"/>
      <w:marRight w:val="0"/>
      <w:marTop w:val="0"/>
      <w:marBottom w:val="0"/>
      <w:divBdr>
        <w:top w:val="none" w:sz="0" w:space="0" w:color="auto"/>
        <w:left w:val="none" w:sz="0" w:space="0" w:color="auto"/>
        <w:bottom w:val="none" w:sz="0" w:space="0" w:color="auto"/>
        <w:right w:val="none" w:sz="0" w:space="0" w:color="auto"/>
      </w:divBdr>
    </w:div>
    <w:div w:id="1450931889">
      <w:bodyDiv w:val="1"/>
      <w:marLeft w:val="0"/>
      <w:marRight w:val="0"/>
      <w:marTop w:val="0"/>
      <w:marBottom w:val="0"/>
      <w:divBdr>
        <w:top w:val="none" w:sz="0" w:space="0" w:color="auto"/>
        <w:left w:val="none" w:sz="0" w:space="0" w:color="auto"/>
        <w:bottom w:val="none" w:sz="0" w:space="0" w:color="auto"/>
        <w:right w:val="none" w:sz="0" w:space="0" w:color="auto"/>
      </w:divBdr>
    </w:div>
    <w:div w:id="1460145124">
      <w:bodyDiv w:val="1"/>
      <w:marLeft w:val="0"/>
      <w:marRight w:val="0"/>
      <w:marTop w:val="0"/>
      <w:marBottom w:val="0"/>
      <w:divBdr>
        <w:top w:val="none" w:sz="0" w:space="0" w:color="auto"/>
        <w:left w:val="none" w:sz="0" w:space="0" w:color="auto"/>
        <w:bottom w:val="none" w:sz="0" w:space="0" w:color="auto"/>
        <w:right w:val="none" w:sz="0" w:space="0" w:color="auto"/>
      </w:divBdr>
    </w:div>
    <w:div w:id="1464880690">
      <w:bodyDiv w:val="1"/>
      <w:marLeft w:val="0"/>
      <w:marRight w:val="0"/>
      <w:marTop w:val="0"/>
      <w:marBottom w:val="0"/>
      <w:divBdr>
        <w:top w:val="none" w:sz="0" w:space="0" w:color="auto"/>
        <w:left w:val="none" w:sz="0" w:space="0" w:color="auto"/>
        <w:bottom w:val="none" w:sz="0" w:space="0" w:color="auto"/>
        <w:right w:val="none" w:sz="0" w:space="0" w:color="auto"/>
      </w:divBdr>
    </w:div>
    <w:div w:id="1466655961">
      <w:bodyDiv w:val="1"/>
      <w:marLeft w:val="0"/>
      <w:marRight w:val="0"/>
      <w:marTop w:val="0"/>
      <w:marBottom w:val="0"/>
      <w:divBdr>
        <w:top w:val="none" w:sz="0" w:space="0" w:color="auto"/>
        <w:left w:val="none" w:sz="0" w:space="0" w:color="auto"/>
        <w:bottom w:val="none" w:sz="0" w:space="0" w:color="auto"/>
        <w:right w:val="none" w:sz="0" w:space="0" w:color="auto"/>
      </w:divBdr>
    </w:div>
    <w:div w:id="1468669694">
      <w:bodyDiv w:val="1"/>
      <w:marLeft w:val="0"/>
      <w:marRight w:val="0"/>
      <w:marTop w:val="0"/>
      <w:marBottom w:val="0"/>
      <w:divBdr>
        <w:top w:val="none" w:sz="0" w:space="0" w:color="auto"/>
        <w:left w:val="none" w:sz="0" w:space="0" w:color="auto"/>
        <w:bottom w:val="none" w:sz="0" w:space="0" w:color="auto"/>
        <w:right w:val="none" w:sz="0" w:space="0" w:color="auto"/>
      </w:divBdr>
    </w:div>
    <w:div w:id="1480801411">
      <w:bodyDiv w:val="1"/>
      <w:marLeft w:val="0"/>
      <w:marRight w:val="0"/>
      <w:marTop w:val="0"/>
      <w:marBottom w:val="0"/>
      <w:divBdr>
        <w:top w:val="none" w:sz="0" w:space="0" w:color="auto"/>
        <w:left w:val="none" w:sz="0" w:space="0" w:color="auto"/>
        <w:bottom w:val="none" w:sz="0" w:space="0" w:color="auto"/>
        <w:right w:val="none" w:sz="0" w:space="0" w:color="auto"/>
      </w:divBdr>
    </w:div>
    <w:div w:id="1488085408">
      <w:bodyDiv w:val="1"/>
      <w:marLeft w:val="0"/>
      <w:marRight w:val="0"/>
      <w:marTop w:val="0"/>
      <w:marBottom w:val="0"/>
      <w:divBdr>
        <w:top w:val="none" w:sz="0" w:space="0" w:color="auto"/>
        <w:left w:val="none" w:sz="0" w:space="0" w:color="auto"/>
        <w:bottom w:val="none" w:sz="0" w:space="0" w:color="auto"/>
        <w:right w:val="none" w:sz="0" w:space="0" w:color="auto"/>
      </w:divBdr>
    </w:div>
    <w:div w:id="1488984272">
      <w:bodyDiv w:val="1"/>
      <w:marLeft w:val="0"/>
      <w:marRight w:val="0"/>
      <w:marTop w:val="0"/>
      <w:marBottom w:val="0"/>
      <w:divBdr>
        <w:top w:val="none" w:sz="0" w:space="0" w:color="auto"/>
        <w:left w:val="none" w:sz="0" w:space="0" w:color="auto"/>
        <w:bottom w:val="none" w:sz="0" w:space="0" w:color="auto"/>
        <w:right w:val="none" w:sz="0" w:space="0" w:color="auto"/>
      </w:divBdr>
    </w:div>
    <w:div w:id="1503079492">
      <w:bodyDiv w:val="1"/>
      <w:marLeft w:val="0"/>
      <w:marRight w:val="0"/>
      <w:marTop w:val="0"/>
      <w:marBottom w:val="0"/>
      <w:divBdr>
        <w:top w:val="none" w:sz="0" w:space="0" w:color="auto"/>
        <w:left w:val="none" w:sz="0" w:space="0" w:color="auto"/>
        <w:bottom w:val="none" w:sz="0" w:space="0" w:color="auto"/>
        <w:right w:val="none" w:sz="0" w:space="0" w:color="auto"/>
      </w:divBdr>
    </w:div>
    <w:div w:id="1529217357">
      <w:bodyDiv w:val="1"/>
      <w:marLeft w:val="0"/>
      <w:marRight w:val="0"/>
      <w:marTop w:val="0"/>
      <w:marBottom w:val="0"/>
      <w:divBdr>
        <w:top w:val="none" w:sz="0" w:space="0" w:color="auto"/>
        <w:left w:val="none" w:sz="0" w:space="0" w:color="auto"/>
        <w:bottom w:val="none" w:sz="0" w:space="0" w:color="auto"/>
        <w:right w:val="none" w:sz="0" w:space="0" w:color="auto"/>
      </w:divBdr>
    </w:div>
    <w:div w:id="1530684085">
      <w:bodyDiv w:val="1"/>
      <w:marLeft w:val="0"/>
      <w:marRight w:val="0"/>
      <w:marTop w:val="0"/>
      <w:marBottom w:val="0"/>
      <w:divBdr>
        <w:top w:val="none" w:sz="0" w:space="0" w:color="auto"/>
        <w:left w:val="none" w:sz="0" w:space="0" w:color="auto"/>
        <w:bottom w:val="none" w:sz="0" w:space="0" w:color="auto"/>
        <w:right w:val="none" w:sz="0" w:space="0" w:color="auto"/>
      </w:divBdr>
    </w:div>
    <w:div w:id="1531263981">
      <w:bodyDiv w:val="1"/>
      <w:marLeft w:val="0"/>
      <w:marRight w:val="0"/>
      <w:marTop w:val="0"/>
      <w:marBottom w:val="0"/>
      <w:divBdr>
        <w:top w:val="none" w:sz="0" w:space="0" w:color="auto"/>
        <w:left w:val="none" w:sz="0" w:space="0" w:color="auto"/>
        <w:bottom w:val="none" w:sz="0" w:space="0" w:color="auto"/>
        <w:right w:val="none" w:sz="0" w:space="0" w:color="auto"/>
      </w:divBdr>
    </w:div>
    <w:div w:id="1531604408">
      <w:bodyDiv w:val="1"/>
      <w:marLeft w:val="0"/>
      <w:marRight w:val="0"/>
      <w:marTop w:val="0"/>
      <w:marBottom w:val="0"/>
      <w:divBdr>
        <w:top w:val="none" w:sz="0" w:space="0" w:color="auto"/>
        <w:left w:val="none" w:sz="0" w:space="0" w:color="auto"/>
        <w:bottom w:val="none" w:sz="0" w:space="0" w:color="auto"/>
        <w:right w:val="none" w:sz="0" w:space="0" w:color="auto"/>
      </w:divBdr>
    </w:div>
    <w:div w:id="1532231845">
      <w:bodyDiv w:val="1"/>
      <w:marLeft w:val="0"/>
      <w:marRight w:val="0"/>
      <w:marTop w:val="0"/>
      <w:marBottom w:val="0"/>
      <w:divBdr>
        <w:top w:val="none" w:sz="0" w:space="0" w:color="auto"/>
        <w:left w:val="none" w:sz="0" w:space="0" w:color="auto"/>
        <w:bottom w:val="none" w:sz="0" w:space="0" w:color="auto"/>
        <w:right w:val="none" w:sz="0" w:space="0" w:color="auto"/>
      </w:divBdr>
    </w:div>
    <w:div w:id="1545562341">
      <w:bodyDiv w:val="1"/>
      <w:marLeft w:val="0"/>
      <w:marRight w:val="0"/>
      <w:marTop w:val="0"/>
      <w:marBottom w:val="0"/>
      <w:divBdr>
        <w:top w:val="none" w:sz="0" w:space="0" w:color="auto"/>
        <w:left w:val="none" w:sz="0" w:space="0" w:color="auto"/>
        <w:bottom w:val="none" w:sz="0" w:space="0" w:color="auto"/>
        <w:right w:val="none" w:sz="0" w:space="0" w:color="auto"/>
      </w:divBdr>
    </w:div>
    <w:div w:id="1570267604">
      <w:bodyDiv w:val="1"/>
      <w:marLeft w:val="0"/>
      <w:marRight w:val="0"/>
      <w:marTop w:val="0"/>
      <w:marBottom w:val="0"/>
      <w:divBdr>
        <w:top w:val="none" w:sz="0" w:space="0" w:color="auto"/>
        <w:left w:val="none" w:sz="0" w:space="0" w:color="auto"/>
        <w:bottom w:val="none" w:sz="0" w:space="0" w:color="auto"/>
        <w:right w:val="none" w:sz="0" w:space="0" w:color="auto"/>
      </w:divBdr>
    </w:div>
    <w:div w:id="1572806557">
      <w:bodyDiv w:val="1"/>
      <w:marLeft w:val="0"/>
      <w:marRight w:val="0"/>
      <w:marTop w:val="0"/>
      <w:marBottom w:val="0"/>
      <w:divBdr>
        <w:top w:val="none" w:sz="0" w:space="0" w:color="auto"/>
        <w:left w:val="none" w:sz="0" w:space="0" w:color="auto"/>
        <w:bottom w:val="none" w:sz="0" w:space="0" w:color="auto"/>
        <w:right w:val="none" w:sz="0" w:space="0" w:color="auto"/>
      </w:divBdr>
    </w:div>
    <w:div w:id="1581720341">
      <w:bodyDiv w:val="1"/>
      <w:marLeft w:val="0"/>
      <w:marRight w:val="0"/>
      <w:marTop w:val="0"/>
      <w:marBottom w:val="0"/>
      <w:divBdr>
        <w:top w:val="none" w:sz="0" w:space="0" w:color="auto"/>
        <w:left w:val="none" w:sz="0" w:space="0" w:color="auto"/>
        <w:bottom w:val="none" w:sz="0" w:space="0" w:color="auto"/>
        <w:right w:val="none" w:sz="0" w:space="0" w:color="auto"/>
      </w:divBdr>
    </w:div>
    <w:div w:id="1589971079">
      <w:bodyDiv w:val="1"/>
      <w:marLeft w:val="0"/>
      <w:marRight w:val="0"/>
      <w:marTop w:val="0"/>
      <w:marBottom w:val="0"/>
      <w:divBdr>
        <w:top w:val="none" w:sz="0" w:space="0" w:color="auto"/>
        <w:left w:val="none" w:sz="0" w:space="0" w:color="auto"/>
        <w:bottom w:val="none" w:sz="0" w:space="0" w:color="auto"/>
        <w:right w:val="none" w:sz="0" w:space="0" w:color="auto"/>
      </w:divBdr>
    </w:div>
    <w:div w:id="1591311602">
      <w:bodyDiv w:val="1"/>
      <w:marLeft w:val="0"/>
      <w:marRight w:val="0"/>
      <w:marTop w:val="0"/>
      <w:marBottom w:val="0"/>
      <w:divBdr>
        <w:top w:val="none" w:sz="0" w:space="0" w:color="auto"/>
        <w:left w:val="none" w:sz="0" w:space="0" w:color="auto"/>
        <w:bottom w:val="none" w:sz="0" w:space="0" w:color="auto"/>
        <w:right w:val="none" w:sz="0" w:space="0" w:color="auto"/>
      </w:divBdr>
    </w:div>
    <w:div w:id="1593664104">
      <w:bodyDiv w:val="1"/>
      <w:marLeft w:val="0"/>
      <w:marRight w:val="0"/>
      <w:marTop w:val="0"/>
      <w:marBottom w:val="0"/>
      <w:divBdr>
        <w:top w:val="none" w:sz="0" w:space="0" w:color="auto"/>
        <w:left w:val="none" w:sz="0" w:space="0" w:color="auto"/>
        <w:bottom w:val="none" w:sz="0" w:space="0" w:color="auto"/>
        <w:right w:val="none" w:sz="0" w:space="0" w:color="auto"/>
      </w:divBdr>
    </w:div>
    <w:div w:id="1639066319">
      <w:bodyDiv w:val="1"/>
      <w:marLeft w:val="0"/>
      <w:marRight w:val="0"/>
      <w:marTop w:val="0"/>
      <w:marBottom w:val="0"/>
      <w:divBdr>
        <w:top w:val="none" w:sz="0" w:space="0" w:color="auto"/>
        <w:left w:val="none" w:sz="0" w:space="0" w:color="auto"/>
        <w:bottom w:val="none" w:sz="0" w:space="0" w:color="auto"/>
        <w:right w:val="none" w:sz="0" w:space="0" w:color="auto"/>
      </w:divBdr>
    </w:div>
    <w:div w:id="1655405777">
      <w:bodyDiv w:val="1"/>
      <w:marLeft w:val="0"/>
      <w:marRight w:val="0"/>
      <w:marTop w:val="0"/>
      <w:marBottom w:val="0"/>
      <w:divBdr>
        <w:top w:val="none" w:sz="0" w:space="0" w:color="auto"/>
        <w:left w:val="none" w:sz="0" w:space="0" w:color="auto"/>
        <w:bottom w:val="none" w:sz="0" w:space="0" w:color="auto"/>
        <w:right w:val="none" w:sz="0" w:space="0" w:color="auto"/>
      </w:divBdr>
    </w:div>
    <w:div w:id="1658920657">
      <w:bodyDiv w:val="1"/>
      <w:marLeft w:val="0"/>
      <w:marRight w:val="0"/>
      <w:marTop w:val="0"/>
      <w:marBottom w:val="0"/>
      <w:divBdr>
        <w:top w:val="none" w:sz="0" w:space="0" w:color="auto"/>
        <w:left w:val="none" w:sz="0" w:space="0" w:color="auto"/>
        <w:bottom w:val="none" w:sz="0" w:space="0" w:color="auto"/>
        <w:right w:val="none" w:sz="0" w:space="0" w:color="auto"/>
      </w:divBdr>
    </w:div>
    <w:div w:id="1677802389">
      <w:bodyDiv w:val="1"/>
      <w:marLeft w:val="0"/>
      <w:marRight w:val="0"/>
      <w:marTop w:val="0"/>
      <w:marBottom w:val="0"/>
      <w:divBdr>
        <w:top w:val="none" w:sz="0" w:space="0" w:color="auto"/>
        <w:left w:val="none" w:sz="0" w:space="0" w:color="auto"/>
        <w:bottom w:val="none" w:sz="0" w:space="0" w:color="auto"/>
        <w:right w:val="none" w:sz="0" w:space="0" w:color="auto"/>
      </w:divBdr>
    </w:div>
    <w:div w:id="1690373342">
      <w:bodyDiv w:val="1"/>
      <w:marLeft w:val="0"/>
      <w:marRight w:val="0"/>
      <w:marTop w:val="0"/>
      <w:marBottom w:val="0"/>
      <w:divBdr>
        <w:top w:val="none" w:sz="0" w:space="0" w:color="auto"/>
        <w:left w:val="none" w:sz="0" w:space="0" w:color="auto"/>
        <w:bottom w:val="none" w:sz="0" w:space="0" w:color="auto"/>
        <w:right w:val="none" w:sz="0" w:space="0" w:color="auto"/>
      </w:divBdr>
    </w:div>
    <w:div w:id="1691754538">
      <w:bodyDiv w:val="1"/>
      <w:marLeft w:val="0"/>
      <w:marRight w:val="0"/>
      <w:marTop w:val="0"/>
      <w:marBottom w:val="0"/>
      <w:divBdr>
        <w:top w:val="none" w:sz="0" w:space="0" w:color="auto"/>
        <w:left w:val="none" w:sz="0" w:space="0" w:color="auto"/>
        <w:bottom w:val="none" w:sz="0" w:space="0" w:color="auto"/>
        <w:right w:val="none" w:sz="0" w:space="0" w:color="auto"/>
      </w:divBdr>
    </w:div>
    <w:div w:id="1694064967">
      <w:bodyDiv w:val="1"/>
      <w:marLeft w:val="0"/>
      <w:marRight w:val="0"/>
      <w:marTop w:val="0"/>
      <w:marBottom w:val="0"/>
      <w:divBdr>
        <w:top w:val="none" w:sz="0" w:space="0" w:color="auto"/>
        <w:left w:val="none" w:sz="0" w:space="0" w:color="auto"/>
        <w:bottom w:val="none" w:sz="0" w:space="0" w:color="auto"/>
        <w:right w:val="none" w:sz="0" w:space="0" w:color="auto"/>
      </w:divBdr>
    </w:div>
    <w:div w:id="1700856643">
      <w:bodyDiv w:val="1"/>
      <w:marLeft w:val="0"/>
      <w:marRight w:val="0"/>
      <w:marTop w:val="0"/>
      <w:marBottom w:val="0"/>
      <w:divBdr>
        <w:top w:val="none" w:sz="0" w:space="0" w:color="auto"/>
        <w:left w:val="none" w:sz="0" w:space="0" w:color="auto"/>
        <w:bottom w:val="none" w:sz="0" w:space="0" w:color="auto"/>
        <w:right w:val="none" w:sz="0" w:space="0" w:color="auto"/>
      </w:divBdr>
    </w:div>
    <w:div w:id="1701319743">
      <w:bodyDiv w:val="1"/>
      <w:marLeft w:val="0"/>
      <w:marRight w:val="0"/>
      <w:marTop w:val="0"/>
      <w:marBottom w:val="0"/>
      <w:divBdr>
        <w:top w:val="none" w:sz="0" w:space="0" w:color="auto"/>
        <w:left w:val="none" w:sz="0" w:space="0" w:color="auto"/>
        <w:bottom w:val="none" w:sz="0" w:space="0" w:color="auto"/>
        <w:right w:val="none" w:sz="0" w:space="0" w:color="auto"/>
      </w:divBdr>
    </w:div>
    <w:div w:id="1713535885">
      <w:bodyDiv w:val="1"/>
      <w:marLeft w:val="0"/>
      <w:marRight w:val="0"/>
      <w:marTop w:val="0"/>
      <w:marBottom w:val="0"/>
      <w:divBdr>
        <w:top w:val="none" w:sz="0" w:space="0" w:color="auto"/>
        <w:left w:val="none" w:sz="0" w:space="0" w:color="auto"/>
        <w:bottom w:val="none" w:sz="0" w:space="0" w:color="auto"/>
        <w:right w:val="none" w:sz="0" w:space="0" w:color="auto"/>
      </w:divBdr>
    </w:div>
    <w:div w:id="1713723252">
      <w:bodyDiv w:val="1"/>
      <w:marLeft w:val="0"/>
      <w:marRight w:val="0"/>
      <w:marTop w:val="0"/>
      <w:marBottom w:val="0"/>
      <w:divBdr>
        <w:top w:val="none" w:sz="0" w:space="0" w:color="auto"/>
        <w:left w:val="none" w:sz="0" w:space="0" w:color="auto"/>
        <w:bottom w:val="none" w:sz="0" w:space="0" w:color="auto"/>
        <w:right w:val="none" w:sz="0" w:space="0" w:color="auto"/>
      </w:divBdr>
    </w:div>
    <w:div w:id="1723282885">
      <w:bodyDiv w:val="1"/>
      <w:marLeft w:val="0"/>
      <w:marRight w:val="0"/>
      <w:marTop w:val="0"/>
      <w:marBottom w:val="0"/>
      <w:divBdr>
        <w:top w:val="none" w:sz="0" w:space="0" w:color="auto"/>
        <w:left w:val="none" w:sz="0" w:space="0" w:color="auto"/>
        <w:bottom w:val="none" w:sz="0" w:space="0" w:color="auto"/>
        <w:right w:val="none" w:sz="0" w:space="0" w:color="auto"/>
      </w:divBdr>
    </w:div>
    <w:div w:id="1731079420">
      <w:bodyDiv w:val="1"/>
      <w:marLeft w:val="0"/>
      <w:marRight w:val="0"/>
      <w:marTop w:val="0"/>
      <w:marBottom w:val="0"/>
      <w:divBdr>
        <w:top w:val="none" w:sz="0" w:space="0" w:color="auto"/>
        <w:left w:val="none" w:sz="0" w:space="0" w:color="auto"/>
        <w:bottom w:val="none" w:sz="0" w:space="0" w:color="auto"/>
        <w:right w:val="none" w:sz="0" w:space="0" w:color="auto"/>
      </w:divBdr>
    </w:div>
    <w:div w:id="1755544675">
      <w:bodyDiv w:val="1"/>
      <w:marLeft w:val="0"/>
      <w:marRight w:val="0"/>
      <w:marTop w:val="0"/>
      <w:marBottom w:val="0"/>
      <w:divBdr>
        <w:top w:val="none" w:sz="0" w:space="0" w:color="auto"/>
        <w:left w:val="none" w:sz="0" w:space="0" w:color="auto"/>
        <w:bottom w:val="none" w:sz="0" w:space="0" w:color="auto"/>
        <w:right w:val="none" w:sz="0" w:space="0" w:color="auto"/>
      </w:divBdr>
    </w:div>
    <w:div w:id="1787966467">
      <w:bodyDiv w:val="1"/>
      <w:marLeft w:val="0"/>
      <w:marRight w:val="0"/>
      <w:marTop w:val="0"/>
      <w:marBottom w:val="0"/>
      <w:divBdr>
        <w:top w:val="none" w:sz="0" w:space="0" w:color="auto"/>
        <w:left w:val="none" w:sz="0" w:space="0" w:color="auto"/>
        <w:bottom w:val="none" w:sz="0" w:space="0" w:color="auto"/>
        <w:right w:val="none" w:sz="0" w:space="0" w:color="auto"/>
      </w:divBdr>
    </w:div>
    <w:div w:id="1813867632">
      <w:bodyDiv w:val="1"/>
      <w:marLeft w:val="0"/>
      <w:marRight w:val="0"/>
      <w:marTop w:val="0"/>
      <w:marBottom w:val="0"/>
      <w:divBdr>
        <w:top w:val="none" w:sz="0" w:space="0" w:color="auto"/>
        <w:left w:val="none" w:sz="0" w:space="0" w:color="auto"/>
        <w:bottom w:val="none" w:sz="0" w:space="0" w:color="auto"/>
        <w:right w:val="none" w:sz="0" w:space="0" w:color="auto"/>
      </w:divBdr>
    </w:div>
    <w:div w:id="1836725195">
      <w:bodyDiv w:val="1"/>
      <w:marLeft w:val="0"/>
      <w:marRight w:val="0"/>
      <w:marTop w:val="0"/>
      <w:marBottom w:val="0"/>
      <w:divBdr>
        <w:top w:val="none" w:sz="0" w:space="0" w:color="auto"/>
        <w:left w:val="none" w:sz="0" w:space="0" w:color="auto"/>
        <w:bottom w:val="none" w:sz="0" w:space="0" w:color="auto"/>
        <w:right w:val="none" w:sz="0" w:space="0" w:color="auto"/>
      </w:divBdr>
    </w:div>
    <w:div w:id="1846287406">
      <w:bodyDiv w:val="1"/>
      <w:marLeft w:val="0"/>
      <w:marRight w:val="0"/>
      <w:marTop w:val="0"/>
      <w:marBottom w:val="0"/>
      <w:divBdr>
        <w:top w:val="none" w:sz="0" w:space="0" w:color="auto"/>
        <w:left w:val="none" w:sz="0" w:space="0" w:color="auto"/>
        <w:bottom w:val="none" w:sz="0" w:space="0" w:color="auto"/>
        <w:right w:val="none" w:sz="0" w:space="0" w:color="auto"/>
      </w:divBdr>
    </w:div>
    <w:div w:id="1848905253">
      <w:bodyDiv w:val="1"/>
      <w:marLeft w:val="0"/>
      <w:marRight w:val="0"/>
      <w:marTop w:val="0"/>
      <w:marBottom w:val="0"/>
      <w:divBdr>
        <w:top w:val="none" w:sz="0" w:space="0" w:color="auto"/>
        <w:left w:val="none" w:sz="0" w:space="0" w:color="auto"/>
        <w:bottom w:val="none" w:sz="0" w:space="0" w:color="auto"/>
        <w:right w:val="none" w:sz="0" w:space="0" w:color="auto"/>
      </w:divBdr>
    </w:div>
    <w:div w:id="1866211723">
      <w:bodyDiv w:val="1"/>
      <w:marLeft w:val="0"/>
      <w:marRight w:val="0"/>
      <w:marTop w:val="0"/>
      <w:marBottom w:val="0"/>
      <w:divBdr>
        <w:top w:val="none" w:sz="0" w:space="0" w:color="auto"/>
        <w:left w:val="none" w:sz="0" w:space="0" w:color="auto"/>
        <w:bottom w:val="none" w:sz="0" w:space="0" w:color="auto"/>
        <w:right w:val="none" w:sz="0" w:space="0" w:color="auto"/>
      </w:divBdr>
    </w:div>
    <w:div w:id="1872575020">
      <w:bodyDiv w:val="1"/>
      <w:marLeft w:val="0"/>
      <w:marRight w:val="0"/>
      <w:marTop w:val="0"/>
      <w:marBottom w:val="0"/>
      <w:divBdr>
        <w:top w:val="none" w:sz="0" w:space="0" w:color="auto"/>
        <w:left w:val="none" w:sz="0" w:space="0" w:color="auto"/>
        <w:bottom w:val="none" w:sz="0" w:space="0" w:color="auto"/>
        <w:right w:val="none" w:sz="0" w:space="0" w:color="auto"/>
      </w:divBdr>
    </w:div>
    <w:div w:id="1889101634">
      <w:bodyDiv w:val="1"/>
      <w:marLeft w:val="0"/>
      <w:marRight w:val="0"/>
      <w:marTop w:val="0"/>
      <w:marBottom w:val="0"/>
      <w:divBdr>
        <w:top w:val="none" w:sz="0" w:space="0" w:color="auto"/>
        <w:left w:val="none" w:sz="0" w:space="0" w:color="auto"/>
        <w:bottom w:val="none" w:sz="0" w:space="0" w:color="auto"/>
        <w:right w:val="none" w:sz="0" w:space="0" w:color="auto"/>
      </w:divBdr>
    </w:div>
    <w:div w:id="1903439079">
      <w:bodyDiv w:val="1"/>
      <w:marLeft w:val="0"/>
      <w:marRight w:val="0"/>
      <w:marTop w:val="0"/>
      <w:marBottom w:val="0"/>
      <w:divBdr>
        <w:top w:val="none" w:sz="0" w:space="0" w:color="auto"/>
        <w:left w:val="none" w:sz="0" w:space="0" w:color="auto"/>
        <w:bottom w:val="none" w:sz="0" w:space="0" w:color="auto"/>
        <w:right w:val="none" w:sz="0" w:space="0" w:color="auto"/>
      </w:divBdr>
    </w:div>
    <w:div w:id="1905918224">
      <w:bodyDiv w:val="1"/>
      <w:marLeft w:val="0"/>
      <w:marRight w:val="0"/>
      <w:marTop w:val="0"/>
      <w:marBottom w:val="0"/>
      <w:divBdr>
        <w:top w:val="none" w:sz="0" w:space="0" w:color="auto"/>
        <w:left w:val="none" w:sz="0" w:space="0" w:color="auto"/>
        <w:bottom w:val="none" w:sz="0" w:space="0" w:color="auto"/>
        <w:right w:val="none" w:sz="0" w:space="0" w:color="auto"/>
      </w:divBdr>
    </w:div>
    <w:div w:id="1920872127">
      <w:bodyDiv w:val="1"/>
      <w:marLeft w:val="0"/>
      <w:marRight w:val="0"/>
      <w:marTop w:val="0"/>
      <w:marBottom w:val="0"/>
      <w:divBdr>
        <w:top w:val="none" w:sz="0" w:space="0" w:color="auto"/>
        <w:left w:val="none" w:sz="0" w:space="0" w:color="auto"/>
        <w:bottom w:val="none" w:sz="0" w:space="0" w:color="auto"/>
        <w:right w:val="none" w:sz="0" w:space="0" w:color="auto"/>
      </w:divBdr>
    </w:div>
    <w:div w:id="1924485653">
      <w:bodyDiv w:val="1"/>
      <w:marLeft w:val="0"/>
      <w:marRight w:val="0"/>
      <w:marTop w:val="0"/>
      <w:marBottom w:val="0"/>
      <w:divBdr>
        <w:top w:val="none" w:sz="0" w:space="0" w:color="auto"/>
        <w:left w:val="none" w:sz="0" w:space="0" w:color="auto"/>
        <w:bottom w:val="none" w:sz="0" w:space="0" w:color="auto"/>
        <w:right w:val="none" w:sz="0" w:space="0" w:color="auto"/>
      </w:divBdr>
    </w:div>
    <w:div w:id="1926574701">
      <w:bodyDiv w:val="1"/>
      <w:marLeft w:val="0"/>
      <w:marRight w:val="0"/>
      <w:marTop w:val="0"/>
      <w:marBottom w:val="0"/>
      <w:divBdr>
        <w:top w:val="none" w:sz="0" w:space="0" w:color="auto"/>
        <w:left w:val="none" w:sz="0" w:space="0" w:color="auto"/>
        <w:bottom w:val="none" w:sz="0" w:space="0" w:color="auto"/>
        <w:right w:val="none" w:sz="0" w:space="0" w:color="auto"/>
      </w:divBdr>
    </w:div>
    <w:div w:id="1945724103">
      <w:bodyDiv w:val="1"/>
      <w:marLeft w:val="0"/>
      <w:marRight w:val="0"/>
      <w:marTop w:val="0"/>
      <w:marBottom w:val="0"/>
      <w:divBdr>
        <w:top w:val="none" w:sz="0" w:space="0" w:color="auto"/>
        <w:left w:val="none" w:sz="0" w:space="0" w:color="auto"/>
        <w:bottom w:val="none" w:sz="0" w:space="0" w:color="auto"/>
        <w:right w:val="none" w:sz="0" w:space="0" w:color="auto"/>
      </w:divBdr>
    </w:div>
    <w:div w:id="1957978022">
      <w:bodyDiv w:val="1"/>
      <w:marLeft w:val="0"/>
      <w:marRight w:val="0"/>
      <w:marTop w:val="0"/>
      <w:marBottom w:val="0"/>
      <w:divBdr>
        <w:top w:val="none" w:sz="0" w:space="0" w:color="auto"/>
        <w:left w:val="none" w:sz="0" w:space="0" w:color="auto"/>
        <w:bottom w:val="none" w:sz="0" w:space="0" w:color="auto"/>
        <w:right w:val="none" w:sz="0" w:space="0" w:color="auto"/>
      </w:divBdr>
    </w:div>
    <w:div w:id="1965503847">
      <w:bodyDiv w:val="1"/>
      <w:marLeft w:val="0"/>
      <w:marRight w:val="0"/>
      <w:marTop w:val="0"/>
      <w:marBottom w:val="0"/>
      <w:divBdr>
        <w:top w:val="none" w:sz="0" w:space="0" w:color="auto"/>
        <w:left w:val="none" w:sz="0" w:space="0" w:color="auto"/>
        <w:bottom w:val="none" w:sz="0" w:space="0" w:color="auto"/>
        <w:right w:val="none" w:sz="0" w:space="0" w:color="auto"/>
      </w:divBdr>
    </w:div>
    <w:div w:id="1981492740">
      <w:bodyDiv w:val="1"/>
      <w:marLeft w:val="0"/>
      <w:marRight w:val="0"/>
      <w:marTop w:val="0"/>
      <w:marBottom w:val="0"/>
      <w:divBdr>
        <w:top w:val="none" w:sz="0" w:space="0" w:color="auto"/>
        <w:left w:val="none" w:sz="0" w:space="0" w:color="auto"/>
        <w:bottom w:val="none" w:sz="0" w:space="0" w:color="auto"/>
        <w:right w:val="none" w:sz="0" w:space="0" w:color="auto"/>
      </w:divBdr>
    </w:div>
    <w:div w:id="1981687031">
      <w:bodyDiv w:val="1"/>
      <w:marLeft w:val="0"/>
      <w:marRight w:val="0"/>
      <w:marTop w:val="0"/>
      <w:marBottom w:val="0"/>
      <w:divBdr>
        <w:top w:val="none" w:sz="0" w:space="0" w:color="auto"/>
        <w:left w:val="none" w:sz="0" w:space="0" w:color="auto"/>
        <w:bottom w:val="none" w:sz="0" w:space="0" w:color="auto"/>
        <w:right w:val="none" w:sz="0" w:space="0" w:color="auto"/>
      </w:divBdr>
    </w:div>
    <w:div w:id="1989891910">
      <w:bodyDiv w:val="1"/>
      <w:marLeft w:val="0"/>
      <w:marRight w:val="0"/>
      <w:marTop w:val="0"/>
      <w:marBottom w:val="0"/>
      <w:divBdr>
        <w:top w:val="none" w:sz="0" w:space="0" w:color="auto"/>
        <w:left w:val="none" w:sz="0" w:space="0" w:color="auto"/>
        <w:bottom w:val="none" w:sz="0" w:space="0" w:color="auto"/>
        <w:right w:val="none" w:sz="0" w:space="0" w:color="auto"/>
      </w:divBdr>
    </w:div>
    <w:div w:id="2011105502">
      <w:bodyDiv w:val="1"/>
      <w:marLeft w:val="0"/>
      <w:marRight w:val="0"/>
      <w:marTop w:val="0"/>
      <w:marBottom w:val="0"/>
      <w:divBdr>
        <w:top w:val="none" w:sz="0" w:space="0" w:color="auto"/>
        <w:left w:val="none" w:sz="0" w:space="0" w:color="auto"/>
        <w:bottom w:val="none" w:sz="0" w:space="0" w:color="auto"/>
        <w:right w:val="none" w:sz="0" w:space="0" w:color="auto"/>
      </w:divBdr>
    </w:div>
    <w:div w:id="2012491363">
      <w:bodyDiv w:val="1"/>
      <w:marLeft w:val="0"/>
      <w:marRight w:val="0"/>
      <w:marTop w:val="0"/>
      <w:marBottom w:val="0"/>
      <w:divBdr>
        <w:top w:val="none" w:sz="0" w:space="0" w:color="auto"/>
        <w:left w:val="none" w:sz="0" w:space="0" w:color="auto"/>
        <w:bottom w:val="none" w:sz="0" w:space="0" w:color="auto"/>
        <w:right w:val="none" w:sz="0" w:space="0" w:color="auto"/>
      </w:divBdr>
    </w:div>
    <w:div w:id="2017727246">
      <w:bodyDiv w:val="1"/>
      <w:marLeft w:val="0"/>
      <w:marRight w:val="0"/>
      <w:marTop w:val="0"/>
      <w:marBottom w:val="0"/>
      <w:divBdr>
        <w:top w:val="none" w:sz="0" w:space="0" w:color="auto"/>
        <w:left w:val="none" w:sz="0" w:space="0" w:color="auto"/>
        <w:bottom w:val="none" w:sz="0" w:space="0" w:color="auto"/>
        <w:right w:val="none" w:sz="0" w:space="0" w:color="auto"/>
      </w:divBdr>
    </w:div>
    <w:div w:id="2021270258">
      <w:bodyDiv w:val="1"/>
      <w:marLeft w:val="0"/>
      <w:marRight w:val="0"/>
      <w:marTop w:val="0"/>
      <w:marBottom w:val="0"/>
      <w:divBdr>
        <w:top w:val="none" w:sz="0" w:space="0" w:color="auto"/>
        <w:left w:val="none" w:sz="0" w:space="0" w:color="auto"/>
        <w:bottom w:val="none" w:sz="0" w:space="0" w:color="auto"/>
        <w:right w:val="none" w:sz="0" w:space="0" w:color="auto"/>
      </w:divBdr>
    </w:div>
    <w:div w:id="2027709245">
      <w:bodyDiv w:val="1"/>
      <w:marLeft w:val="0"/>
      <w:marRight w:val="0"/>
      <w:marTop w:val="0"/>
      <w:marBottom w:val="0"/>
      <w:divBdr>
        <w:top w:val="none" w:sz="0" w:space="0" w:color="auto"/>
        <w:left w:val="none" w:sz="0" w:space="0" w:color="auto"/>
        <w:bottom w:val="none" w:sz="0" w:space="0" w:color="auto"/>
        <w:right w:val="none" w:sz="0" w:space="0" w:color="auto"/>
      </w:divBdr>
    </w:div>
    <w:div w:id="2042703014">
      <w:bodyDiv w:val="1"/>
      <w:marLeft w:val="0"/>
      <w:marRight w:val="0"/>
      <w:marTop w:val="0"/>
      <w:marBottom w:val="0"/>
      <w:divBdr>
        <w:top w:val="none" w:sz="0" w:space="0" w:color="auto"/>
        <w:left w:val="none" w:sz="0" w:space="0" w:color="auto"/>
        <w:bottom w:val="none" w:sz="0" w:space="0" w:color="auto"/>
        <w:right w:val="none" w:sz="0" w:space="0" w:color="auto"/>
      </w:divBdr>
    </w:div>
    <w:div w:id="2044788972">
      <w:bodyDiv w:val="1"/>
      <w:marLeft w:val="0"/>
      <w:marRight w:val="0"/>
      <w:marTop w:val="0"/>
      <w:marBottom w:val="0"/>
      <w:divBdr>
        <w:top w:val="none" w:sz="0" w:space="0" w:color="auto"/>
        <w:left w:val="none" w:sz="0" w:space="0" w:color="auto"/>
        <w:bottom w:val="none" w:sz="0" w:space="0" w:color="auto"/>
        <w:right w:val="none" w:sz="0" w:space="0" w:color="auto"/>
      </w:divBdr>
    </w:div>
    <w:div w:id="2048943760">
      <w:bodyDiv w:val="1"/>
      <w:marLeft w:val="0"/>
      <w:marRight w:val="0"/>
      <w:marTop w:val="0"/>
      <w:marBottom w:val="0"/>
      <w:divBdr>
        <w:top w:val="none" w:sz="0" w:space="0" w:color="auto"/>
        <w:left w:val="none" w:sz="0" w:space="0" w:color="auto"/>
        <w:bottom w:val="none" w:sz="0" w:space="0" w:color="auto"/>
        <w:right w:val="none" w:sz="0" w:space="0" w:color="auto"/>
      </w:divBdr>
    </w:div>
    <w:div w:id="2060592194">
      <w:bodyDiv w:val="1"/>
      <w:marLeft w:val="0"/>
      <w:marRight w:val="0"/>
      <w:marTop w:val="0"/>
      <w:marBottom w:val="0"/>
      <w:divBdr>
        <w:top w:val="none" w:sz="0" w:space="0" w:color="auto"/>
        <w:left w:val="none" w:sz="0" w:space="0" w:color="auto"/>
        <w:bottom w:val="none" w:sz="0" w:space="0" w:color="auto"/>
        <w:right w:val="none" w:sz="0" w:space="0" w:color="auto"/>
      </w:divBdr>
    </w:div>
    <w:div w:id="2096706899">
      <w:bodyDiv w:val="1"/>
      <w:marLeft w:val="0"/>
      <w:marRight w:val="0"/>
      <w:marTop w:val="0"/>
      <w:marBottom w:val="0"/>
      <w:divBdr>
        <w:top w:val="none" w:sz="0" w:space="0" w:color="auto"/>
        <w:left w:val="none" w:sz="0" w:space="0" w:color="auto"/>
        <w:bottom w:val="none" w:sz="0" w:space="0" w:color="auto"/>
        <w:right w:val="none" w:sz="0" w:space="0" w:color="auto"/>
      </w:divBdr>
    </w:div>
    <w:div w:id="2097241030">
      <w:bodyDiv w:val="1"/>
      <w:marLeft w:val="0"/>
      <w:marRight w:val="0"/>
      <w:marTop w:val="0"/>
      <w:marBottom w:val="0"/>
      <w:divBdr>
        <w:top w:val="none" w:sz="0" w:space="0" w:color="auto"/>
        <w:left w:val="none" w:sz="0" w:space="0" w:color="auto"/>
        <w:bottom w:val="none" w:sz="0" w:space="0" w:color="auto"/>
        <w:right w:val="none" w:sz="0" w:space="0" w:color="auto"/>
      </w:divBdr>
    </w:div>
    <w:div w:id="2098094635">
      <w:bodyDiv w:val="1"/>
      <w:marLeft w:val="0"/>
      <w:marRight w:val="0"/>
      <w:marTop w:val="0"/>
      <w:marBottom w:val="0"/>
      <w:divBdr>
        <w:top w:val="none" w:sz="0" w:space="0" w:color="auto"/>
        <w:left w:val="none" w:sz="0" w:space="0" w:color="auto"/>
        <w:bottom w:val="none" w:sz="0" w:space="0" w:color="auto"/>
        <w:right w:val="none" w:sz="0" w:space="0" w:color="auto"/>
      </w:divBdr>
    </w:div>
    <w:div w:id="2111505130">
      <w:bodyDiv w:val="1"/>
      <w:marLeft w:val="0"/>
      <w:marRight w:val="0"/>
      <w:marTop w:val="0"/>
      <w:marBottom w:val="0"/>
      <w:divBdr>
        <w:top w:val="none" w:sz="0" w:space="0" w:color="auto"/>
        <w:left w:val="none" w:sz="0" w:space="0" w:color="auto"/>
        <w:bottom w:val="none" w:sz="0" w:space="0" w:color="auto"/>
        <w:right w:val="none" w:sz="0" w:space="0" w:color="auto"/>
      </w:divBdr>
    </w:div>
    <w:div w:id="2115897524">
      <w:bodyDiv w:val="1"/>
      <w:marLeft w:val="0"/>
      <w:marRight w:val="0"/>
      <w:marTop w:val="0"/>
      <w:marBottom w:val="0"/>
      <w:divBdr>
        <w:top w:val="none" w:sz="0" w:space="0" w:color="auto"/>
        <w:left w:val="none" w:sz="0" w:space="0" w:color="auto"/>
        <w:bottom w:val="none" w:sz="0" w:space="0" w:color="auto"/>
        <w:right w:val="none" w:sz="0" w:space="0" w:color="auto"/>
      </w:divBdr>
    </w:div>
    <w:div w:id="2118793380">
      <w:bodyDiv w:val="1"/>
      <w:marLeft w:val="0"/>
      <w:marRight w:val="0"/>
      <w:marTop w:val="0"/>
      <w:marBottom w:val="0"/>
      <w:divBdr>
        <w:top w:val="none" w:sz="0" w:space="0" w:color="auto"/>
        <w:left w:val="none" w:sz="0" w:space="0" w:color="auto"/>
        <w:bottom w:val="none" w:sz="0" w:space="0" w:color="auto"/>
        <w:right w:val="none" w:sz="0" w:space="0" w:color="auto"/>
      </w:divBdr>
    </w:div>
    <w:div w:id="2126341781">
      <w:bodyDiv w:val="1"/>
      <w:marLeft w:val="0"/>
      <w:marRight w:val="0"/>
      <w:marTop w:val="0"/>
      <w:marBottom w:val="0"/>
      <w:divBdr>
        <w:top w:val="none" w:sz="0" w:space="0" w:color="auto"/>
        <w:left w:val="none" w:sz="0" w:space="0" w:color="auto"/>
        <w:bottom w:val="none" w:sz="0" w:space="0" w:color="auto"/>
        <w:right w:val="none" w:sz="0" w:space="0" w:color="auto"/>
      </w:divBdr>
    </w:div>
    <w:div w:id="2131388724">
      <w:bodyDiv w:val="1"/>
      <w:marLeft w:val="0"/>
      <w:marRight w:val="0"/>
      <w:marTop w:val="0"/>
      <w:marBottom w:val="0"/>
      <w:divBdr>
        <w:top w:val="none" w:sz="0" w:space="0" w:color="auto"/>
        <w:left w:val="none" w:sz="0" w:space="0" w:color="auto"/>
        <w:bottom w:val="none" w:sz="0" w:space="0" w:color="auto"/>
        <w:right w:val="none" w:sz="0" w:space="0" w:color="auto"/>
      </w:divBdr>
    </w:div>
    <w:div w:id="2137213933">
      <w:bodyDiv w:val="1"/>
      <w:marLeft w:val="0"/>
      <w:marRight w:val="0"/>
      <w:marTop w:val="0"/>
      <w:marBottom w:val="0"/>
      <w:divBdr>
        <w:top w:val="none" w:sz="0" w:space="0" w:color="auto"/>
        <w:left w:val="none" w:sz="0" w:space="0" w:color="auto"/>
        <w:bottom w:val="none" w:sz="0" w:space="0" w:color="auto"/>
        <w:right w:val="none" w:sz="0" w:space="0" w:color="auto"/>
      </w:divBdr>
    </w:div>
    <w:div w:id="21384047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5B8ED-D7F8-4775-86A8-98F1A864C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9</Pages>
  <Words>2326</Words>
  <Characters>13260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Rujira Yaruang</dc:creator>
  <cp:keywords/>
  <cp:lastModifiedBy>Mevika Jaisue (TH)</cp:lastModifiedBy>
  <cp:revision>44</cp:revision>
  <cp:lastPrinted>2022-11-11T08:50:00Z</cp:lastPrinted>
  <dcterms:created xsi:type="dcterms:W3CDTF">2022-10-18T04:22:00Z</dcterms:created>
  <dcterms:modified xsi:type="dcterms:W3CDTF">2023-05-10T10:01:00Z</dcterms:modified>
</cp:coreProperties>
</file>